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60" w:rsidRDefault="00C72160" w:rsidP="00C72160">
      <w:pPr>
        <w:adjustRightInd w:val="0"/>
        <w:snapToGrid w:val="0"/>
        <w:spacing w:line="300" w:lineRule="auto"/>
        <w:jc w:val="center"/>
        <w:rPr>
          <w:rFonts w:ascii="宋体" w:hAnsi="宋体" w:cs="宋体"/>
          <w:b/>
          <w:bCs/>
          <w:color w:val="000000"/>
          <w:sz w:val="32"/>
          <w:szCs w:val="32"/>
        </w:rPr>
      </w:pPr>
      <w:r>
        <w:rPr>
          <w:rFonts w:ascii="宋体" w:hAnsi="宋体" w:cs="宋体" w:hint="eastAsia"/>
          <w:b/>
          <w:bCs/>
          <w:color w:val="000000"/>
          <w:sz w:val="32"/>
          <w:szCs w:val="32"/>
        </w:rPr>
        <w:t>开封市国有土地上房屋征收与补偿信息系统项目</w:t>
      </w:r>
    </w:p>
    <w:p w:rsidR="00C72160" w:rsidRDefault="00C72160" w:rsidP="00C72160">
      <w:pPr>
        <w:adjustRightInd w:val="0"/>
        <w:snapToGrid w:val="0"/>
        <w:spacing w:line="300" w:lineRule="auto"/>
        <w:jc w:val="center"/>
        <w:rPr>
          <w:rFonts w:ascii="宋体" w:hAnsi="宋体" w:cs="宋体"/>
          <w:szCs w:val="44"/>
        </w:rPr>
      </w:pPr>
      <w:r>
        <w:rPr>
          <w:rFonts w:ascii="宋体" w:hAnsi="宋体" w:cs="宋体" w:hint="eastAsia"/>
          <w:b/>
          <w:bCs/>
          <w:color w:val="000000"/>
          <w:sz w:val="32"/>
          <w:szCs w:val="32"/>
        </w:rPr>
        <w:t>竞争性磋商公告</w:t>
      </w:r>
    </w:p>
    <w:p w:rsidR="00C72160" w:rsidRDefault="00C72160" w:rsidP="00C72160">
      <w:pPr>
        <w:adjustRightInd w:val="0"/>
        <w:snapToGrid w:val="0"/>
        <w:spacing w:line="360" w:lineRule="exact"/>
        <w:ind w:firstLineChars="200" w:firstLine="420"/>
        <w:jc w:val="left"/>
        <w:rPr>
          <w:rFonts w:ascii="宋体" w:hAnsi="宋体" w:cs="宋体"/>
          <w:kern w:val="0"/>
          <w:szCs w:val="21"/>
        </w:rPr>
      </w:pPr>
      <w:r>
        <w:rPr>
          <w:rFonts w:ascii="宋体" w:hAnsi="宋体" w:cs="宋体" w:hint="eastAsia"/>
          <w:kern w:val="0"/>
          <w:szCs w:val="21"/>
        </w:rPr>
        <w:t>福建卓知项目投资顾问有限公司受开封市住房和城乡建设局的委托，就其单位的开封市国有土地上房屋征收与补偿信息系统项目进行竞争性磋商，望具备条件的供应商积极参与。</w:t>
      </w:r>
    </w:p>
    <w:p w:rsidR="00C72160" w:rsidRDefault="00C72160" w:rsidP="00C72160">
      <w:pPr>
        <w:spacing w:line="360" w:lineRule="exact"/>
        <w:jc w:val="left"/>
        <w:rPr>
          <w:rFonts w:ascii="宋体" w:hAnsi="宋体" w:cs="宋体"/>
          <w:b/>
          <w:bCs/>
          <w:kern w:val="0"/>
          <w:sz w:val="24"/>
        </w:rPr>
      </w:pPr>
      <w:r>
        <w:rPr>
          <w:rFonts w:ascii="宋体" w:hAnsi="宋体" w:cs="宋体" w:hint="eastAsia"/>
          <w:b/>
          <w:bCs/>
          <w:kern w:val="0"/>
          <w:sz w:val="24"/>
        </w:rPr>
        <w:t>一、项目概况</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1.1项目名称：开封市国有土地上房屋征收与补偿信息系统项目</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1.2项目编号：汴财磋商采购-2019-3</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 xml:space="preserve">1.3资金来源：财政资金     </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 xml:space="preserve">1.4采购预算105万元          </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1.5采购用途：加强和指导开封市国有土地上房屋征收工作的顺利实施，建立房屋征收大数据，建立“用数据说话、用数据决策，用数据管理、用数据创新”的管理机制，实现基于数据的科学决策，全面提高开封市房屋征收服务与安置补偿工作水平，提高全市房屋在征收项目的签约率和安置补偿效率。</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1.6、项目性质：服务</w:t>
      </w:r>
    </w:p>
    <w:p w:rsidR="00C72160" w:rsidRDefault="00C72160" w:rsidP="00C72160">
      <w:pPr>
        <w:spacing w:line="360" w:lineRule="exact"/>
        <w:ind w:firstLineChars="200" w:firstLine="420"/>
        <w:jc w:val="left"/>
        <w:rPr>
          <w:rFonts w:ascii="宋体" w:hAnsi="宋体" w:cs="宋体"/>
          <w:kern w:val="0"/>
          <w:szCs w:val="21"/>
        </w:rPr>
      </w:pPr>
      <w:r>
        <w:rPr>
          <w:rFonts w:ascii="宋体" w:hAnsi="宋体" w:cs="宋体" w:hint="eastAsia"/>
          <w:kern w:val="0"/>
          <w:szCs w:val="21"/>
        </w:rPr>
        <w:t>1.7、采购数量：1</w:t>
      </w:r>
    </w:p>
    <w:p w:rsidR="00C72160" w:rsidRDefault="00C72160" w:rsidP="00C72160">
      <w:pPr>
        <w:spacing w:line="360" w:lineRule="exact"/>
        <w:ind w:firstLineChars="200" w:firstLine="420"/>
        <w:jc w:val="left"/>
      </w:pPr>
      <w:r>
        <w:rPr>
          <w:rFonts w:ascii="宋体" w:hAnsi="宋体" w:cs="宋体" w:hint="eastAsia"/>
          <w:kern w:val="0"/>
          <w:szCs w:val="21"/>
        </w:rPr>
        <w:t>1.8、磋商内</w:t>
      </w:r>
      <w:r>
        <w:rPr>
          <w:rFonts w:hAnsi="宋体" w:hint="eastAsia"/>
        </w:rPr>
        <w:t>容：开封市国有土地上房屋征收与补偿信息系统</w:t>
      </w:r>
    </w:p>
    <w:tbl>
      <w:tblPr>
        <w:tblpPr w:leftFromText="180" w:rightFromText="180" w:vertAnchor="text" w:horzAnchor="margin" w:tblpXSpec="center" w:tblpY="159"/>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557"/>
        <w:gridCol w:w="1354"/>
        <w:gridCol w:w="1634"/>
        <w:gridCol w:w="3366"/>
      </w:tblGrid>
      <w:tr w:rsidR="00C72160" w:rsidTr="00D1617F">
        <w:trPr>
          <w:trHeight w:val="90"/>
          <w:tblHeader/>
        </w:trPr>
        <w:tc>
          <w:tcPr>
            <w:tcW w:w="1909" w:type="dxa"/>
            <w:vAlign w:val="center"/>
          </w:tcPr>
          <w:p w:rsidR="00C72160" w:rsidRDefault="00C72160" w:rsidP="00D1617F">
            <w:pPr>
              <w:adjustRightInd w:val="0"/>
              <w:spacing w:line="420" w:lineRule="atLeast"/>
              <w:jc w:val="center"/>
              <w:textAlignment w:val="baseline"/>
              <w:rPr>
                <w:rFonts w:ascii="宋体" w:hAnsi="宋体"/>
                <w:b/>
              </w:rPr>
            </w:pPr>
            <w:r>
              <w:rPr>
                <w:rFonts w:ascii="宋体" w:hAnsi="宋体" w:hint="eastAsia"/>
                <w:b/>
              </w:rPr>
              <w:t>采购</w:t>
            </w:r>
            <w:r>
              <w:rPr>
                <w:rFonts w:ascii="宋体" w:hAnsi="宋体"/>
                <w:b/>
              </w:rPr>
              <w:t>内容</w:t>
            </w:r>
          </w:p>
        </w:tc>
        <w:tc>
          <w:tcPr>
            <w:tcW w:w="1557" w:type="dxa"/>
            <w:vAlign w:val="center"/>
          </w:tcPr>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采购预算</w:t>
            </w:r>
          </w:p>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（万元）</w:t>
            </w:r>
          </w:p>
        </w:tc>
        <w:tc>
          <w:tcPr>
            <w:tcW w:w="1354" w:type="dxa"/>
            <w:vAlign w:val="center"/>
          </w:tcPr>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实施</w:t>
            </w:r>
          </w:p>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地点</w:t>
            </w:r>
          </w:p>
        </w:tc>
        <w:tc>
          <w:tcPr>
            <w:tcW w:w="1634" w:type="dxa"/>
            <w:vAlign w:val="center"/>
          </w:tcPr>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服务期</w:t>
            </w:r>
          </w:p>
        </w:tc>
        <w:tc>
          <w:tcPr>
            <w:tcW w:w="3366" w:type="dxa"/>
            <w:vAlign w:val="center"/>
          </w:tcPr>
          <w:p w:rsidR="00C72160" w:rsidRDefault="00C72160" w:rsidP="00D1617F">
            <w:pPr>
              <w:widowControl/>
              <w:adjustRightInd w:val="0"/>
              <w:snapToGrid w:val="0"/>
              <w:spacing w:line="420" w:lineRule="atLeast"/>
              <w:jc w:val="center"/>
              <w:textAlignment w:val="baseline"/>
              <w:rPr>
                <w:rFonts w:ascii="宋体" w:hAnsi="宋体"/>
                <w:b/>
              </w:rPr>
            </w:pPr>
            <w:r>
              <w:rPr>
                <w:rFonts w:ascii="宋体" w:hAnsi="宋体" w:hint="eastAsia"/>
                <w:b/>
              </w:rPr>
              <w:t>简要规格描述或项目基本情况介绍</w:t>
            </w:r>
          </w:p>
        </w:tc>
      </w:tr>
      <w:tr w:rsidR="00C72160" w:rsidTr="00D1617F">
        <w:trPr>
          <w:trHeight w:val="90"/>
        </w:trPr>
        <w:tc>
          <w:tcPr>
            <w:tcW w:w="1909" w:type="dxa"/>
            <w:vAlign w:val="center"/>
          </w:tcPr>
          <w:p w:rsidR="00C72160" w:rsidRDefault="00C72160" w:rsidP="00D1617F">
            <w:pPr>
              <w:spacing w:line="440" w:lineRule="exact"/>
              <w:jc w:val="center"/>
              <w:rPr>
                <w:rFonts w:ascii="宋体" w:hAnsi="宋体" w:cs="宋体"/>
                <w:kern w:val="0"/>
                <w:szCs w:val="21"/>
              </w:rPr>
            </w:pPr>
            <w:r>
              <w:rPr>
                <w:rFonts w:ascii="宋体" w:hAnsi="宋体" w:cs="宋体" w:hint="eastAsia"/>
                <w:kern w:val="0"/>
                <w:szCs w:val="21"/>
              </w:rPr>
              <w:t>开封市国有土地上房屋征收与补偿信息系统项目</w:t>
            </w:r>
          </w:p>
          <w:p w:rsidR="00C72160" w:rsidRDefault="00C72160" w:rsidP="00D1617F">
            <w:pPr>
              <w:widowControl/>
              <w:adjustRightInd w:val="0"/>
              <w:spacing w:line="420" w:lineRule="atLeast"/>
              <w:jc w:val="center"/>
              <w:textAlignment w:val="baseline"/>
              <w:rPr>
                <w:rFonts w:ascii="宋体" w:hAnsi="宋体"/>
              </w:rPr>
            </w:pPr>
          </w:p>
        </w:tc>
        <w:tc>
          <w:tcPr>
            <w:tcW w:w="1557" w:type="dxa"/>
            <w:vAlign w:val="center"/>
          </w:tcPr>
          <w:p w:rsidR="00C72160" w:rsidRDefault="00C72160" w:rsidP="00D1617F">
            <w:pPr>
              <w:widowControl/>
              <w:adjustRightInd w:val="0"/>
              <w:spacing w:line="420" w:lineRule="atLeast"/>
              <w:jc w:val="center"/>
              <w:textAlignment w:val="baseline"/>
              <w:rPr>
                <w:rFonts w:ascii="宋体" w:hAnsi="宋体"/>
              </w:rPr>
            </w:pPr>
            <w:r>
              <w:rPr>
                <w:rFonts w:ascii="宋体" w:hAnsi="宋体" w:hint="eastAsia"/>
              </w:rPr>
              <w:t>105</w:t>
            </w:r>
          </w:p>
        </w:tc>
        <w:tc>
          <w:tcPr>
            <w:tcW w:w="1354" w:type="dxa"/>
            <w:vAlign w:val="center"/>
          </w:tcPr>
          <w:p w:rsidR="00C72160" w:rsidRDefault="00C72160" w:rsidP="00D1617F">
            <w:pPr>
              <w:widowControl/>
              <w:adjustRightInd w:val="0"/>
              <w:spacing w:line="420" w:lineRule="atLeast"/>
              <w:jc w:val="center"/>
              <w:textAlignment w:val="baseline"/>
              <w:rPr>
                <w:rFonts w:ascii="宋体" w:hAnsi="宋体" w:cs="宋体"/>
              </w:rPr>
            </w:pPr>
            <w:r>
              <w:rPr>
                <w:rFonts w:ascii="宋体" w:hAnsi="宋体" w:cs="宋体" w:hint="eastAsia"/>
              </w:rPr>
              <w:t>采购人指定地点</w:t>
            </w:r>
          </w:p>
        </w:tc>
        <w:tc>
          <w:tcPr>
            <w:tcW w:w="1634" w:type="dxa"/>
            <w:vAlign w:val="center"/>
          </w:tcPr>
          <w:p w:rsidR="00C72160" w:rsidRDefault="00C72160" w:rsidP="00D1617F">
            <w:pPr>
              <w:widowControl/>
              <w:adjustRightInd w:val="0"/>
              <w:spacing w:line="420" w:lineRule="atLeast"/>
              <w:jc w:val="center"/>
              <w:textAlignment w:val="baseline"/>
              <w:rPr>
                <w:rFonts w:ascii="宋体" w:hAnsi="宋体" w:cs="宋体"/>
              </w:rPr>
            </w:pPr>
            <w:r>
              <w:rPr>
                <w:rFonts w:ascii="宋体" w:hAnsi="宋体" w:cs="宋体" w:hint="eastAsia"/>
              </w:rPr>
              <w:t>本系统正式验收之日起一年内免费运行维护</w:t>
            </w:r>
          </w:p>
        </w:tc>
        <w:tc>
          <w:tcPr>
            <w:tcW w:w="3366" w:type="dxa"/>
            <w:vAlign w:val="center"/>
          </w:tcPr>
          <w:p w:rsidR="00C72160" w:rsidRDefault="00C72160" w:rsidP="00D1617F">
            <w:pPr>
              <w:widowControl/>
              <w:adjustRightInd w:val="0"/>
              <w:spacing w:line="420" w:lineRule="atLeast"/>
              <w:jc w:val="center"/>
              <w:textAlignment w:val="baseline"/>
              <w:rPr>
                <w:rFonts w:ascii="宋体" w:hAnsi="宋体" w:cs="宋体"/>
              </w:rPr>
            </w:pPr>
            <w:r>
              <w:rPr>
                <w:rFonts w:ascii="宋体" w:hAnsi="宋体" w:cs="宋体" w:hint="eastAsia"/>
              </w:rPr>
              <w:t>开封市市级监管和区、县级征收业务办理一体化的国有土地上房屋征收与补偿信息系统，满足与住房和城乡建设部和河南省住房和城乡建设厅房屋征收与补偿信息系统无缝对接。</w:t>
            </w:r>
          </w:p>
        </w:tc>
      </w:tr>
    </w:tbl>
    <w:p w:rsidR="00C72160" w:rsidRDefault="00C72160" w:rsidP="00C72160">
      <w:pPr>
        <w:pStyle w:val="a5"/>
        <w:ind w:firstLine="420"/>
        <w:rPr>
          <w:rFonts w:ascii="宋体" w:eastAsia="宋体" w:hAnsi="宋体" w:cs="宋体"/>
          <w:sz w:val="21"/>
          <w:szCs w:val="21"/>
          <w:highlight w:val="yellow"/>
        </w:rPr>
      </w:pPr>
    </w:p>
    <w:p w:rsidR="00C72160" w:rsidRDefault="00C72160" w:rsidP="00C72160">
      <w:pPr>
        <w:spacing w:line="440" w:lineRule="exact"/>
        <w:ind w:firstLineChars="200" w:firstLine="420"/>
        <w:jc w:val="left"/>
        <w:rPr>
          <w:szCs w:val="21"/>
        </w:rPr>
      </w:pPr>
      <w:r>
        <w:rPr>
          <w:rFonts w:ascii="宋体" w:hAnsi="宋体" w:cs="宋体" w:hint="eastAsia"/>
          <w:kern w:val="0"/>
          <w:szCs w:val="21"/>
        </w:rPr>
        <w:t>1.9政府采购政策：（1）促进中小企业、监狱企业和残疾人福利性单位发展扶持政策。（2）落实节能、环保相关政府采购政策。</w:t>
      </w:r>
    </w:p>
    <w:p w:rsidR="00C72160" w:rsidRDefault="00C72160" w:rsidP="00C72160">
      <w:pPr>
        <w:snapToGrid w:val="0"/>
        <w:spacing w:line="360" w:lineRule="atLeast"/>
        <w:jc w:val="left"/>
        <w:rPr>
          <w:rFonts w:ascii="宋体" w:hAnsi="宋体" w:cs="宋体"/>
          <w:b/>
          <w:bCs/>
          <w:sz w:val="24"/>
        </w:rPr>
      </w:pPr>
      <w:r>
        <w:rPr>
          <w:rFonts w:ascii="宋体" w:hAnsi="宋体" w:cs="宋体" w:hint="eastAsia"/>
          <w:b/>
          <w:bCs/>
          <w:sz w:val="24"/>
        </w:rPr>
        <w:t>二、供应商资格要求</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3.1 符合政府采购法第22条要求：</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(一)具有独立承担民事责任的能力；（提供有效的营业执照或事业单位法人证书）</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二)具有良好的商业信誉和健全的财务会计制度；（应提供2017年度经审计的财务报告或财务报表（新注册企业按实际成立年限提供）或其基本开户银行出具的资信证明，提供银行出具的资信证明，出具时间距开标不超过一年。）</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(三)具有履行合同所必需的设备和专业技术能力；（格式自拟，公司盖章）。</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(四)有依法缴纳税收和社会保障资金的良好记录；（提供2018年任意一个月依法缴纳</w:t>
      </w:r>
      <w:r>
        <w:rPr>
          <w:rFonts w:ascii="宋体" w:hAnsi="宋体" w:cs="宋体" w:hint="eastAsia"/>
          <w:kern w:val="0"/>
          <w:szCs w:val="21"/>
        </w:rPr>
        <w:lastRenderedPageBreak/>
        <w:t xml:space="preserve">税收和社会保险的证明，依法免税或不需要缴纳社保的单位，提供相关文件）；　　</w:t>
      </w:r>
    </w:p>
    <w:p w:rsidR="00C72160" w:rsidRDefault="00C72160" w:rsidP="00C72160">
      <w:pPr>
        <w:spacing w:line="360" w:lineRule="atLeast"/>
        <w:ind w:firstLineChars="300" w:firstLine="630"/>
        <w:jc w:val="left"/>
        <w:rPr>
          <w:rFonts w:ascii="宋体" w:hAnsi="宋体" w:cs="宋体"/>
          <w:kern w:val="0"/>
          <w:szCs w:val="21"/>
        </w:rPr>
      </w:pPr>
      <w:r>
        <w:rPr>
          <w:rFonts w:ascii="宋体" w:hAnsi="宋体" w:cs="宋体" w:hint="eastAsia"/>
          <w:kern w:val="0"/>
          <w:szCs w:val="21"/>
        </w:rPr>
        <w:t>(五)参加政府采购活动前三年内，在经营活动中没有重大违法记录（格式自拟，公司盖章）；</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（六）法律、行政法规规定的其他条件。</w:t>
      </w:r>
    </w:p>
    <w:p w:rsidR="00C72160" w:rsidRDefault="00C72160" w:rsidP="00C72160">
      <w:pPr>
        <w:spacing w:line="360" w:lineRule="atLeast"/>
        <w:ind w:firstLineChars="200" w:firstLine="420"/>
        <w:jc w:val="left"/>
        <w:rPr>
          <w:rFonts w:ascii="宋体" w:hAnsi="宋体" w:cs="宋体"/>
          <w:kern w:val="0"/>
          <w:szCs w:val="21"/>
        </w:rPr>
      </w:pPr>
      <w:r>
        <w:rPr>
          <w:rFonts w:ascii="宋体" w:hAnsi="宋体" w:cs="宋体" w:hint="eastAsia"/>
          <w:kern w:val="0"/>
          <w:szCs w:val="21"/>
        </w:rPr>
        <w:t>3.2投标人应通过“信用中国”网站(www.creditchina.gov.cn)查询“失信被执行人”和“重大税收违法案件当事人名单”、中国政府采购网（www.ccgp.gov.cn）查询 “政府采购严重违法失信行为记录名单”。有失信行为的供应商拒绝参加本项目投标。</w:t>
      </w:r>
    </w:p>
    <w:p w:rsidR="00C72160" w:rsidRDefault="00C72160" w:rsidP="00C72160">
      <w:pPr>
        <w:spacing w:line="360" w:lineRule="atLeast"/>
        <w:ind w:firstLineChars="200" w:firstLine="420"/>
        <w:jc w:val="left"/>
        <w:rPr>
          <w:rFonts w:eastAsia="黑体"/>
        </w:rPr>
      </w:pPr>
      <w:r>
        <w:rPr>
          <w:rFonts w:ascii="宋体" w:hAnsi="宋体" w:cs="宋体" w:hint="eastAsia"/>
          <w:kern w:val="0"/>
          <w:szCs w:val="21"/>
        </w:rPr>
        <w:t>3.3本项目不接受联合体磋商。</w:t>
      </w:r>
    </w:p>
    <w:p w:rsidR="00C72160" w:rsidRDefault="00C72160" w:rsidP="00C72160">
      <w:pPr>
        <w:spacing w:line="360" w:lineRule="atLeast"/>
        <w:jc w:val="left"/>
        <w:rPr>
          <w:rFonts w:ascii="宋体" w:hAnsi="宋体" w:cs="宋体"/>
          <w:b/>
          <w:bCs/>
          <w:kern w:val="0"/>
          <w:sz w:val="24"/>
        </w:rPr>
      </w:pPr>
      <w:r>
        <w:rPr>
          <w:rFonts w:ascii="宋体" w:hAnsi="宋体" w:cs="宋体" w:hint="eastAsia"/>
          <w:b/>
          <w:bCs/>
          <w:kern w:val="0"/>
          <w:sz w:val="24"/>
        </w:rPr>
        <w:t>三、获取磋商文件的时间期限、方式及其他：</w:t>
      </w:r>
    </w:p>
    <w:p w:rsidR="00C72160" w:rsidRDefault="00C72160" w:rsidP="00C72160">
      <w:pPr>
        <w:spacing w:line="360" w:lineRule="atLeast"/>
        <w:ind w:firstLineChars="200" w:firstLine="420"/>
        <w:jc w:val="left"/>
        <w:rPr>
          <w:szCs w:val="21"/>
          <w:highlight w:val="yellow"/>
        </w:rPr>
      </w:pPr>
      <w:r>
        <w:rPr>
          <w:rFonts w:hint="eastAsia"/>
          <w:szCs w:val="21"/>
        </w:rPr>
        <w:t xml:space="preserve">4.1 </w:t>
      </w:r>
      <w:r>
        <w:rPr>
          <w:rFonts w:ascii="宋体" w:hAnsi="宋体" w:cs="宋体" w:hint="eastAsia"/>
          <w:kern w:val="0"/>
          <w:szCs w:val="21"/>
        </w:rPr>
        <w:t>投标人应注册成为开封市公共资源交易中心网站会员并取得 CA密钥，在开封市公共资源交易中心网站http://www.kfsggzyjyw.cn:8080/ygpt/登录政采、工程业务系统，凭CA密钥登录会员系统，并按提示报名。投标人（供应商）系统操作手册在</w:t>
      </w:r>
      <w:r>
        <w:rPr>
          <w:rFonts w:hint="eastAsia"/>
          <w:szCs w:val="21"/>
        </w:rPr>
        <w:t>开封市公共资源交易中心网</w:t>
      </w:r>
      <w:r>
        <w:rPr>
          <w:rFonts w:ascii="宋体" w:hAnsi="宋体" w:cs="宋体" w:hint="eastAsia"/>
          <w:kern w:val="0"/>
          <w:szCs w:val="21"/>
        </w:rPr>
        <w:t>站ttp://www.kfsggzyjyw.cn/czgc/13525.htm查</w:t>
      </w:r>
      <w:r>
        <w:rPr>
          <w:rFonts w:hint="eastAsia"/>
          <w:szCs w:val="21"/>
        </w:rPr>
        <w:t>看。竞争性磋商公告及报名时间：</w:t>
      </w:r>
      <w:r>
        <w:rPr>
          <w:rFonts w:hint="eastAsia"/>
          <w:szCs w:val="21"/>
        </w:rPr>
        <w:t>2019</w:t>
      </w:r>
      <w:r>
        <w:rPr>
          <w:rFonts w:hint="eastAsia"/>
          <w:szCs w:val="21"/>
        </w:rPr>
        <w:t>年</w:t>
      </w:r>
      <w:r>
        <w:rPr>
          <w:rFonts w:hint="eastAsia"/>
          <w:szCs w:val="21"/>
        </w:rPr>
        <w:t>2</w:t>
      </w:r>
      <w:r>
        <w:rPr>
          <w:rFonts w:hint="eastAsia"/>
          <w:szCs w:val="21"/>
        </w:rPr>
        <w:t>月</w:t>
      </w:r>
      <w:r>
        <w:rPr>
          <w:rFonts w:hint="eastAsia"/>
          <w:szCs w:val="21"/>
        </w:rPr>
        <w:t>1</w:t>
      </w:r>
      <w:r w:rsidR="00490714">
        <w:rPr>
          <w:rFonts w:hint="eastAsia"/>
          <w:szCs w:val="21"/>
        </w:rPr>
        <w:t>4</w:t>
      </w:r>
      <w:r>
        <w:rPr>
          <w:rFonts w:hint="eastAsia"/>
          <w:szCs w:val="21"/>
        </w:rPr>
        <w:t xml:space="preserve"> </w:t>
      </w:r>
      <w:r>
        <w:rPr>
          <w:rFonts w:hint="eastAsia"/>
          <w:szCs w:val="21"/>
        </w:rPr>
        <w:t>日</w:t>
      </w:r>
      <w:r>
        <w:rPr>
          <w:rFonts w:hint="eastAsia"/>
          <w:szCs w:val="21"/>
        </w:rPr>
        <w:t>9</w:t>
      </w:r>
      <w:r>
        <w:rPr>
          <w:rFonts w:hint="eastAsia"/>
          <w:szCs w:val="21"/>
        </w:rPr>
        <w:t>时</w:t>
      </w:r>
      <w:r>
        <w:rPr>
          <w:rFonts w:hint="eastAsia"/>
          <w:szCs w:val="21"/>
        </w:rPr>
        <w:t>00</w:t>
      </w:r>
      <w:r>
        <w:rPr>
          <w:rFonts w:hint="eastAsia"/>
          <w:szCs w:val="21"/>
        </w:rPr>
        <w:t>分至</w:t>
      </w:r>
      <w:r>
        <w:rPr>
          <w:rFonts w:hint="eastAsia"/>
          <w:szCs w:val="21"/>
        </w:rPr>
        <w:t>2019</w:t>
      </w:r>
      <w:r>
        <w:rPr>
          <w:rFonts w:hint="eastAsia"/>
          <w:szCs w:val="21"/>
        </w:rPr>
        <w:t>年</w:t>
      </w:r>
      <w:r>
        <w:rPr>
          <w:rFonts w:hint="eastAsia"/>
          <w:szCs w:val="21"/>
        </w:rPr>
        <w:t>2</w:t>
      </w:r>
      <w:r>
        <w:rPr>
          <w:rFonts w:hint="eastAsia"/>
          <w:szCs w:val="21"/>
        </w:rPr>
        <w:t>月</w:t>
      </w:r>
      <w:r w:rsidR="00490714">
        <w:rPr>
          <w:rFonts w:hint="eastAsia"/>
          <w:szCs w:val="21"/>
        </w:rPr>
        <w:t>20</w:t>
      </w:r>
      <w:r>
        <w:rPr>
          <w:rFonts w:hint="eastAsia"/>
          <w:szCs w:val="21"/>
        </w:rPr>
        <w:t xml:space="preserve"> </w:t>
      </w:r>
      <w:r>
        <w:rPr>
          <w:rFonts w:hint="eastAsia"/>
          <w:szCs w:val="21"/>
        </w:rPr>
        <w:t>日</w:t>
      </w:r>
      <w:r>
        <w:rPr>
          <w:rFonts w:hint="eastAsia"/>
          <w:szCs w:val="21"/>
        </w:rPr>
        <w:t>17</w:t>
      </w:r>
      <w:r>
        <w:rPr>
          <w:rFonts w:hint="eastAsia"/>
          <w:szCs w:val="21"/>
        </w:rPr>
        <w:t>时</w:t>
      </w:r>
      <w:r>
        <w:rPr>
          <w:rFonts w:hint="eastAsia"/>
          <w:szCs w:val="21"/>
        </w:rPr>
        <w:t xml:space="preserve"> 00</w:t>
      </w:r>
      <w:r>
        <w:rPr>
          <w:rFonts w:hint="eastAsia"/>
          <w:szCs w:val="21"/>
        </w:rPr>
        <w:t>分（北京时间）。</w:t>
      </w:r>
    </w:p>
    <w:p w:rsidR="00C72160" w:rsidRDefault="00C72160" w:rsidP="00C72160">
      <w:pPr>
        <w:spacing w:line="360" w:lineRule="atLeast"/>
        <w:ind w:firstLineChars="200" w:firstLine="420"/>
        <w:jc w:val="left"/>
        <w:rPr>
          <w:szCs w:val="21"/>
        </w:rPr>
      </w:pPr>
      <w:r>
        <w:rPr>
          <w:rFonts w:hint="eastAsia"/>
          <w:szCs w:val="21"/>
        </w:rPr>
        <w:t>4.2</w:t>
      </w:r>
      <w:r>
        <w:rPr>
          <w:rFonts w:hint="eastAsia"/>
          <w:szCs w:val="21"/>
        </w:rPr>
        <w:t>报名成功后，投标人凭</w:t>
      </w:r>
      <w:r>
        <w:rPr>
          <w:rFonts w:hint="eastAsia"/>
          <w:szCs w:val="21"/>
        </w:rPr>
        <w:t>CA</w:t>
      </w:r>
      <w:r>
        <w:rPr>
          <w:rFonts w:hint="eastAsia"/>
          <w:szCs w:val="21"/>
        </w:rPr>
        <w:t>密钥登录会员系统，按要求下载电子招标文件。投标人未按规定下载电子招标文件的，其投标将被拒绝。招标文件获取方式及地址：</w:t>
      </w:r>
      <w:r>
        <w:rPr>
          <w:rFonts w:hint="eastAsia"/>
          <w:szCs w:val="21"/>
        </w:rPr>
        <w:t>CA</w:t>
      </w:r>
      <w:r>
        <w:rPr>
          <w:rFonts w:hint="eastAsia"/>
          <w:szCs w:val="21"/>
        </w:rPr>
        <w:t>锁登录公司账户自行下载。招标文件费用：不收取。招标文件获取时间：同报名时间。</w:t>
      </w:r>
    </w:p>
    <w:p w:rsidR="00C72160" w:rsidRDefault="00C72160" w:rsidP="00C72160">
      <w:pPr>
        <w:spacing w:line="360" w:lineRule="atLeast"/>
        <w:ind w:firstLineChars="200" w:firstLine="420"/>
        <w:jc w:val="left"/>
        <w:rPr>
          <w:szCs w:val="21"/>
        </w:rPr>
      </w:pPr>
      <w:r>
        <w:rPr>
          <w:rFonts w:hint="eastAsia"/>
          <w:szCs w:val="21"/>
        </w:rPr>
        <w:t>4.3</w:t>
      </w:r>
      <w:r>
        <w:rPr>
          <w:rFonts w:hint="eastAsia"/>
          <w:szCs w:val="21"/>
        </w:rPr>
        <w:t>获取招标文件后，投标人请到开封市公共资源交易中心网站登录政采、工程业务系统，凭</w:t>
      </w:r>
      <w:r>
        <w:rPr>
          <w:rFonts w:hint="eastAsia"/>
          <w:szCs w:val="21"/>
        </w:rPr>
        <w:t>CA</w:t>
      </w:r>
      <w:r>
        <w:rPr>
          <w:rFonts w:hint="eastAsia"/>
          <w:szCs w:val="21"/>
        </w:rPr>
        <w:t>密钥登录会员系统，在“组件下载”中下载最新版本的响应文件制作工具安装包，并使用安装后的最新版本响应文件制作工具制作电子响应文件。</w:t>
      </w:r>
    </w:p>
    <w:p w:rsidR="00C72160" w:rsidRDefault="00C72160" w:rsidP="00C72160">
      <w:pPr>
        <w:spacing w:line="360" w:lineRule="atLeast"/>
        <w:ind w:firstLineChars="200" w:firstLine="420"/>
        <w:jc w:val="left"/>
        <w:rPr>
          <w:szCs w:val="21"/>
        </w:rPr>
      </w:pPr>
      <w:r>
        <w:rPr>
          <w:rFonts w:hint="eastAsia"/>
          <w:szCs w:val="21"/>
        </w:rPr>
        <w:t xml:space="preserve">4.4 </w:t>
      </w:r>
      <w:r>
        <w:rPr>
          <w:rFonts w:hint="eastAsia"/>
          <w:szCs w:val="21"/>
        </w:rPr>
        <w:t>请投标人时刻关注开封市公共资源交易中心网站和公司</w:t>
      </w:r>
      <w:r>
        <w:rPr>
          <w:rFonts w:hint="eastAsia"/>
          <w:szCs w:val="21"/>
        </w:rPr>
        <w:t>CA</w:t>
      </w:r>
      <w:r>
        <w:rPr>
          <w:rFonts w:hint="eastAsia"/>
          <w:szCs w:val="21"/>
        </w:rPr>
        <w:t>密钥推送消息。</w:t>
      </w:r>
    </w:p>
    <w:p w:rsidR="00C72160" w:rsidRDefault="00C72160" w:rsidP="00C72160">
      <w:pPr>
        <w:spacing w:line="360" w:lineRule="atLeast"/>
        <w:ind w:firstLineChars="200" w:firstLine="420"/>
        <w:jc w:val="left"/>
        <w:rPr>
          <w:rFonts w:ascii="宋体" w:hAnsi="宋体" w:cs="宋体"/>
          <w:b/>
          <w:bCs/>
          <w:kern w:val="0"/>
          <w:sz w:val="24"/>
        </w:rPr>
      </w:pPr>
      <w:r>
        <w:rPr>
          <w:rFonts w:hint="eastAsia"/>
          <w:szCs w:val="21"/>
        </w:rPr>
        <w:t>4.5 CA</w:t>
      </w:r>
      <w:r>
        <w:rPr>
          <w:rFonts w:hint="eastAsia"/>
          <w:szCs w:val="21"/>
        </w:rPr>
        <w:t>密钥在开封市公共资源交易中心受理大厅办理，地址：开封市郑开大道与三大街交叉口路北市民之家五楼。</w:t>
      </w:r>
    </w:p>
    <w:p w:rsidR="00C72160" w:rsidRDefault="00C72160" w:rsidP="00C72160">
      <w:pPr>
        <w:spacing w:line="360" w:lineRule="atLeast"/>
        <w:jc w:val="left"/>
        <w:rPr>
          <w:rFonts w:ascii="宋体" w:hAnsi="宋体" w:cs="宋体"/>
          <w:b/>
          <w:bCs/>
          <w:kern w:val="0"/>
          <w:sz w:val="24"/>
        </w:rPr>
      </w:pPr>
      <w:r>
        <w:rPr>
          <w:rFonts w:ascii="宋体" w:hAnsi="宋体" w:cs="宋体" w:hint="eastAsia"/>
          <w:b/>
          <w:bCs/>
          <w:kern w:val="0"/>
          <w:sz w:val="24"/>
        </w:rPr>
        <w:t>五、磋商截止时间、开标时间、地点：</w:t>
      </w:r>
    </w:p>
    <w:p w:rsidR="00C72160" w:rsidRDefault="00C72160" w:rsidP="00C72160">
      <w:pPr>
        <w:spacing w:line="360" w:lineRule="atLeast"/>
        <w:ind w:firstLineChars="200" w:firstLine="420"/>
        <w:jc w:val="left"/>
        <w:rPr>
          <w:szCs w:val="21"/>
        </w:rPr>
      </w:pPr>
      <w:r>
        <w:rPr>
          <w:rFonts w:hint="eastAsia"/>
          <w:szCs w:val="21"/>
        </w:rPr>
        <w:t>5.1</w:t>
      </w:r>
      <w:r>
        <w:rPr>
          <w:rFonts w:hint="eastAsia"/>
          <w:szCs w:val="21"/>
        </w:rPr>
        <w:t>投标人需要同时递交电子响应文件和纸质响应文件。</w:t>
      </w:r>
    </w:p>
    <w:p w:rsidR="00C72160" w:rsidRDefault="00C72160" w:rsidP="00C72160">
      <w:pPr>
        <w:spacing w:line="360" w:lineRule="atLeast"/>
        <w:ind w:firstLineChars="200" w:firstLine="420"/>
        <w:jc w:val="left"/>
        <w:rPr>
          <w:szCs w:val="21"/>
        </w:rPr>
      </w:pPr>
      <w:r>
        <w:rPr>
          <w:rFonts w:hint="eastAsia"/>
          <w:szCs w:val="21"/>
        </w:rPr>
        <w:t>5.2</w:t>
      </w:r>
      <w:r>
        <w:rPr>
          <w:rFonts w:hint="eastAsia"/>
          <w:szCs w:val="21"/>
        </w:rPr>
        <w:t>电子响应文件须在投标截止时间前在开封市公共资源交易中心网站（</w:t>
      </w:r>
      <w:hyperlink r:id="rId6" w:history="1">
        <w:r>
          <w:rPr>
            <w:rFonts w:hint="eastAsia"/>
            <w:szCs w:val="21"/>
          </w:rPr>
          <w:t>http://www.kfsggzyjyw</w:t>
        </w:r>
      </w:hyperlink>
      <w:r>
        <w:rPr>
          <w:rFonts w:hint="eastAsia"/>
          <w:szCs w:val="21"/>
        </w:rPr>
        <w:t>.cn</w:t>
      </w:r>
      <w:r>
        <w:rPr>
          <w:rFonts w:hint="eastAsia"/>
          <w:szCs w:val="21"/>
        </w:rPr>
        <w:t>）会员系统中加密上传；纸质响应文件须在投标截止时间前递交至开封市公共资源交易中心开标室。</w:t>
      </w:r>
    </w:p>
    <w:p w:rsidR="00C72160" w:rsidRDefault="00C72160" w:rsidP="00C72160">
      <w:pPr>
        <w:spacing w:line="360" w:lineRule="atLeast"/>
        <w:ind w:leftChars="200" w:left="630" w:hangingChars="100" w:hanging="210"/>
        <w:jc w:val="left"/>
        <w:rPr>
          <w:szCs w:val="21"/>
        </w:rPr>
      </w:pPr>
      <w:r>
        <w:rPr>
          <w:rFonts w:hint="eastAsia"/>
          <w:szCs w:val="21"/>
        </w:rPr>
        <w:t>5.3</w:t>
      </w:r>
      <w:r>
        <w:rPr>
          <w:rFonts w:hint="eastAsia"/>
          <w:szCs w:val="21"/>
        </w:rPr>
        <w:t>开标时间、电子投标文件上传截止时间、纸质投标递交截止时间：</w:t>
      </w:r>
      <w:r>
        <w:rPr>
          <w:rFonts w:hint="eastAsia"/>
          <w:szCs w:val="21"/>
        </w:rPr>
        <w:t>2019</w:t>
      </w:r>
      <w:r>
        <w:rPr>
          <w:rFonts w:hint="eastAsia"/>
          <w:szCs w:val="21"/>
        </w:rPr>
        <w:t>年</w:t>
      </w:r>
      <w:r>
        <w:rPr>
          <w:rFonts w:hint="eastAsia"/>
          <w:szCs w:val="21"/>
        </w:rPr>
        <w:t>2</w:t>
      </w:r>
      <w:r>
        <w:rPr>
          <w:rFonts w:hint="eastAsia"/>
          <w:szCs w:val="21"/>
        </w:rPr>
        <w:t>月</w:t>
      </w:r>
      <w:r>
        <w:rPr>
          <w:rFonts w:hint="eastAsia"/>
          <w:szCs w:val="21"/>
        </w:rPr>
        <w:t>25</w:t>
      </w:r>
      <w:r>
        <w:rPr>
          <w:rFonts w:hint="eastAsia"/>
          <w:szCs w:val="21"/>
        </w:rPr>
        <w:t>日</w:t>
      </w:r>
      <w:r>
        <w:rPr>
          <w:rFonts w:hint="eastAsia"/>
          <w:szCs w:val="21"/>
        </w:rPr>
        <w:t xml:space="preserve">9 </w:t>
      </w:r>
      <w:r>
        <w:rPr>
          <w:rFonts w:hint="eastAsia"/>
          <w:szCs w:val="21"/>
        </w:rPr>
        <w:t>时</w:t>
      </w:r>
      <w:r>
        <w:rPr>
          <w:rFonts w:hint="eastAsia"/>
          <w:szCs w:val="21"/>
        </w:rPr>
        <w:t>30</w:t>
      </w:r>
      <w:r>
        <w:rPr>
          <w:rFonts w:hint="eastAsia"/>
          <w:szCs w:val="21"/>
        </w:rPr>
        <w:t>分。</w:t>
      </w:r>
    </w:p>
    <w:p w:rsidR="00C72160" w:rsidRDefault="00C72160" w:rsidP="00C72160">
      <w:pPr>
        <w:spacing w:line="360" w:lineRule="atLeast"/>
        <w:ind w:firstLineChars="200" w:firstLine="420"/>
        <w:jc w:val="left"/>
        <w:rPr>
          <w:szCs w:val="21"/>
        </w:rPr>
      </w:pPr>
      <w:r>
        <w:rPr>
          <w:rFonts w:hint="eastAsia"/>
          <w:szCs w:val="21"/>
        </w:rPr>
        <w:t>5.4</w:t>
      </w:r>
      <w:r>
        <w:rPr>
          <w:rFonts w:hint="eastAsia"/>
          <w:szCs w:val="21"/>
        </w:rPr>
        <w:t>纸质文件递交及开标地址：开封市郑开大道与三大街交叉口路北市民之家五楼西</w:t>
      </w:r>
      <w:r>
        <w:rPr>
          <w:rFonts w:hint="eastAsia"/>
          <w:szCs w:val="21"/>
        </w:rPr>
        <w:t>B</w:t>
      </w:r>
      <w:r>
        <w:rPr>
          <w:rFonts w:hint="eastAsia"/>
          <w:szCs w:val="21"/>
        </w:rPr>
        <w:t>区（开标区）。</w:t>
      </w:r>
    </w:p>
    <w:p w:rsidR="00C72160" w:rsidRDefault="00C72160" w:rsidP="00C72160">
      <w:pPr>
        <w:pStyle w:val="0"/>
        <w:spacing w:line="360" w:lineRule="atLeast"/>
        <w:ind w:firstLine="420"/>
        <w:rPr>
          <w:rFonts w:hint="default"/>
          <w:szCs w:val="21"/>
        </w:rPr>
      </w:pPr>
      <w:r>
        <w:rPr>
          <w:szCs w:val="21"/>
        </w:rPr>
        <w:t>5.5</w:t>
      </w:r>
      <w:r>
        <w:rPr>
          <w:szCs w:val="21"/>
        </w:rPr>
        <w:t>加密电子投标文件逾期上传和纸质投标文件逾期送达的或者未送达指定地点的，采购人不予受理。投标人应按开标程序解密响应文件。</w:t>
      </w:r>
    </w:p>
    <w:p w:rsidR="00C72160" w:rsidRDefault="00C72160" w:rsidP="00C72160">
      <w:pPr>
        <w:spacing w:line="360" w:lineRule="atLeast"/>
        <w:jc w:val="left"/>
        <w:rPr>
          <w:rFonts w:ascii="宋体" w:hAnsi="宋体" w:cs="宋体"/>
          <w:b/>
          <w:bCs/>
          <w:kern w:val="0"/>
          <w:sz w:val="24"/>
        </w:rPr>
      </w:pPr>
      <w:r>
        <w:rPr>
          <w:rFonts w:ascii="宋体" w:hAnsi="宋体" w:cs="宋体" w:hint="eastAsia"/>
          <w:b/>
          <w:bCs/>
          <w:kern w:val="0"/>
          <w:sz w:val="24"/>
        </w:rPr>
        <w:t>六、公告发布的媒体：</w:t>
      </w:r>
    </w:p>
    <w:p w:rsidR="00C72160" w:rsidRDefault="00C72160" w:rsidP="00C72160">
      <w:pPr>
        <w:pStyle w:val="0"/>
        <w:spacing w:line="360" w:lineRule="atLeast"/>
        <w:ind w:firstLine="420"/>
        <w:rPr>
          <w:rFonts w:ascii="宋体" w:hAnsi="宋体" w:cs="宋体" w:hint="default"/>
          <w:b/>
          <w:bCs/>
          <w:kern w:val="0"/>
          <w:sz w:val="24"/>
        </w:rPr>
      </w:pPr>
      <w:r>
        <w:rPr>
          <w:szCs w:val="21"/>
        </w:rPr>
        <w:t>本公告在《河南省电子招标投标公共服务平台》、《河南省政府采购网》、《开封市公共资源交易信息网》上同时发布。</w:t>
      </w:r>
    </w:p>
    <w:p w:rsidR="00C72160" w:rsidRDefault="00C72160" w:rsidP="00C72160">
      <w:pPr>
        <w:spacing w:line="360" w:lineRule="atLeast"/>
        <w:jc w:val="left"/>
        <w:rPr>
          <w:rFonts w:ascii="宋体" w:hAnsi="宋体" w:cs="宋体"/>
          <w:b/>
          <w:bCs/>
          <w:kern w:val="0"/>
          <w:sz w:val="24"/>
        </w:rPr>
      </w:pPr>
    </w:p>
    <w:p w:rsidR="00C72160" w:rsidRDefault="00C72160" w:rsidP="00C72160">
      <w:pPr>
        <w:spacing w:line="360" w:lineRule="atLeast"/>
        <w:jc w:val="left"/>
        <w:rPr>
          <w:rFonts w:ascii="宋体" w:hAnsi="宋体" w:cs="宋体"/>
          <w:b/>
          <w:bCs/>
          <w:kern w:val="0"/>
          <w:sz w:val="24"/>
        </w:rPr>
      </w:pPr>
      <w:r>
        <w:rPr>
          <w:rFonts w:ascii="宋体" w:hAnsi="宋体" w:cs="宋体" w:hint="eastAsia"/>
          <w:b/>
          <w:bCs/>
          <w:kern w:val="0"/>
          <w:sz w:val="24"/>
        </w:rPr>
        <w:lastRenderedPageBreak/>
        <w:t>七、联系方式</w:t>
      </w:r>
    </w:p>
    <w:p w:rsidR="00C72160" w:rsidRDefault="00C72160" w:rsidP="00C72160">
      <w:pPr>
        <w:pStyle w:val="Default"/>
        <w:rPr>
          <w:rFonts w:hint="default"/>
        </w:rPr>
      </w:pPr>
    </w:p>
    <w:p w:rsidR="00C72160" w:rsidRDefault="00C72160" w:rsidP="00C72160">
      <w:pPr>
        <w:pStyle w:val="Default"/>
        <w:rPr>
          <w:rFonts w:hint="default"/>
        </w:rPr>
      </w:pPr>
    </w:p>
    <w:p w:rsidR="00C72160" w:rsidRDefault="00C72160" w:rsidP="00C72160">
      <w:pPr>
        <w:pStyle w:val="0"/>
        <w:spacing w:line="460" w:lineRule="exact"/>
        <w:ind w:firstLineChars="200"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 xml:space="preserve">采 购 人：开封市住房和城乡建设局 </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 xml:space="preserve">地    址：开封市鼓楼区迎宾路3号 </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联 系 人：王先生</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 xml:space="preserve">联系电话： 18236552757 </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采购代理机构：福建卓知项目投资顾问有限公司</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联 系 人：范女士</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电    话：18567029988</w:t>
      </w:r>
    </w:p>
    <w:p w:rsidR="00C72160" w:rsidRDefault="00C72160" w:rsidP="00C72160">
      <w:pPr>
        <w:pStyle w:val="0"/>
        <w:spacing w:line="460" w:lineRule="exact"/>
        <w:ind w:firstLine="420"/>
        <w:rPr>
          <w:rFonts w:asciiTheme="minorEastAsia" w:eastAsiaTheme="minorEastAsia" w:hAnsiTheme="minorEastAsia" w:cstheme="minorEastAsia" w:hint="default"/>
          <w:szCs w:val="21"/>
        </w:rPr>
      </w:pPr>
      <w:r>
        <w:rPr>
          <w:rFonts w:asciiTheme="minorEastAsia" w:eastAsiaTheme="minorEastAsia" w:hAnsiTheme="minorEastAsia" w:cstheme="minorEastAsia"/>
          <w:szCs w:val="21"/>
        </w:rPr>
        <w:t>地    址：郑州市中原区桐柏路与陇海路交叉处金中环A座</w:t>
      </w:r>
    </w:p>
    <w:p w:rsidR="00DE621E" w:rsidRPr="00C72160" w:rsidRDefault="00DE621E"/>
    <w:sectPr w:rsidR="00DE621E" w:rsidRPr="00C72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21E" w:rsidRDefault="00DE621E" w:rsidP="00C72160">
      <w:r>
        <w:separator/>
      </w:r>
    </w:p>
  </w:endnote>
  <w:endnote w:type="continuationSeparator" w:id="1">
    <w:p w:rsidR="00DE621E" w:rsidRDefault="00DE621E" w:rsidP="00C72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21E" w:rsidRDefault="00DE621E" w:rsidP="00C72160">
      <w:r>
        <w:separator/>
      </w:r>
    </w:p>
  </w:footnote>
  <w:footnote w:type="continuationSeparator" w:id="1">
    <w:p w:rsidR="00DE621E" w:rsidRDefault="00DE621E" w:rsidP="00C72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160"/>
    <w:rsid w:val="00490714"/>
    <w:rsid w:val="00C72160"/>
    <w:rsid w:val="00DE6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721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1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2160"/>
    <w:rPr>
      <w:sz w:val="18"/>
      <w:szCs w:val="18"/>
    </w:rPr>
  </w:style>
  <w:style w:type="paragraph" w:styleId="a4">
    <w:name w:val="footer"/>
    <w:basedOn w:val="a"/>
    <w:link w:val="Char0"/>
    <w:uiPriority w:val="99"/>
    <w:semiHidden/>
    <w:unhideWhenUsed/>
    <w:rsid w:val="00C721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2160"/>
    <w:rPr>
      <w:sz w:val="18"/>
      <w:szCs w:val="18"/>
    </w:rPr>
  </w:style>
  <w:style w:type="paragraph" w:customStyle="1" w:styleId="Default">
    <w:name w:val="Default"/>
    <w:qFormat/>
    <w:rsid w:val="00C72160"/>
    <w:pPr>
      <w:widowControl w:val="0"/>
      <w:autoSpaceDE w:val="0"/>
      <w:autoSpaceDN w:val="0"/>
      <w:adjustRightInd w:val="0"/>
    </w:pPr>
    <w:rPr>
      <w:rFonts w:ascii="黑体" w:eastAsia="黑体" w:hAnsi="Times New Roman" w:cs="Times New Roman" w:hint="eastAsia"/>
      <w:kern w:val="0"/>
    </w:rPr>
  </w:style>
  <w:style w:type="paragraph" w:styleId="a5">
    <w:name w:val="Body Text"/>
    <w:basedOn w:val="a"/>
    <w:link w:val="Char1"/>
    <w:qFormat/>
    <w:rsid w:val="00C72160"/>
    <w:pPr>
      <w:adjustRightInd w:val="0"/>
      <w:jc w:val="left"/>
      <w:textAlignment w:val="baseline"/>
    </w:pPr>
    <w:rPr>
      <w:rFonts w:ascii="楷体_GB2312" w:eastAsia="楷体_GB2312"/>
      <w:kern w:val="0"/>
      <w:sz w:val="28"/>
      <w:szCs w:val="20"/>
    </w:rPr>
  </w:style>
  <w:style w:type="character" w:customStyle="1" w:styleId="Char1">
    <w:name w:val="正文文本 Char"/>
    <w:basedOn w:val="a0"/>
    <w:link w:val="a5"/>
    <w:rsid w:val="00C72160"/>
    <w:rPr>
      <w:rFonts w:ascii="楷体_GB2312" w:eastAsia="楷体_GB2312" w:hAnsi="Times New Roman" w:cs="Times New Roman"/>
      <w:kern w:val="0"/>
      <w:sz w:val="28"/>
      <w:szCs w:val="20"/>
    </w:rPr>
  </w:style>
  <w:style w:type="paragraph" w:customStyle="1" w:styleId="0">
    <w:name w:val="0"/>
    <w:basedOn w:val="a"/>
    <w:qFormat/>
    <w:rsid w:val="00C72160"/>
    <w:pPr>
      <w:widowControl/>
      <w:snapToGrid w:val="0"/>
    </w:pPr>
    <w:rPr>
      <w:rFonts w:hint="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福建卓知项目投资顾问有限公司:白璐</dc:creator>
  <cp:keywords/>
  <dc:description/>
  <cp:lastModifiedBy>福建卓知项目投资顾问有限公司:白璐</cp:lastModifiedBy>
  <cp:revision>3</cp:revision>
  <dcterms:created xsi:type="dcterms:W3CDTF">2019-02-13T06:19:00Z</dcterms:created>
  <dcterms:modified xsi:type="dcterms:W3CDTF">2019-02-13T06:20:00Z</dcterms:modified>
</cp:coreProperties>
</file>