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napToGrid/>
        <w:spacing w:line="240" w:lineRule="auto"/>
        <w:jc w:val="center"/>
        <w:textAlignment w:val="auto"/>
        <w:rPr>
          <w:b/>
          <w:bCs/>
          <w:sz w:val="32"/>
          <w:szCs w:val="32"/>
        </w:rPr>
      </w:pPr>
      <w:r>
        <w:rPr>
          <w:rFonts w:hint="eastAsia"/>
          <w:b/>
          <w:bCs/>
          <w:sz w:val="32"/>
          <w:szCs w:val="32"/>
        </w:rPr>
        <w:t>2019年防汛抗旱物资采购项目</w:t>
      </w:r>
    </w:p>
    <w:p>
      <w:pPr>
        <w:pStyle w:val="4"/>
        <w:keepNext w:val="0"/>
        <w:keepLines w:val="0"/>
        <w:pageBreakBefore w:val="0"/>
        <w:kinsoku/>
        <w:overflowPunct/>
        <w:topLinePunct w:val="0"/>
        <w:bidi w:val="0"/>
        <w:snapToGrid/>
        <w:spacing w:line="240" w:lineRule="auto"/>
        <w:jc w:val="center"/>
        <w:textAlignment w:val="auto"/>
        <w:rPr>
          <w:b/>
          <w:bCs/>
          <w:sz w:val="32"/>
          <w:szCs w:val="32"/>
        </w:rPr>
      </w:pPr>
      <w:r>
        <w:rPr>
          <w:rFonts w:hint="eastAsia"/>
          <w:b/>
          <w:bCs/>
          <w:sz w:val="32"/>
          <w:szCs w:val="32"/>
        </w:rPr>
        <w:t>询价公告</w:t>
      </w:r>
    </w:p>
    <w:p>
      <w:pPr>
        <w:keepNext w:val="0"/>
        <w:keepLines w:val="0"/>
        <w:pageBreakBefore w:val="0"/>
        <w:kinsoku/>
        <w:overflowPunct/>
        <w:topLinePunct w:val="0"/>
        <w:bidi w:val="0"/>
        <w:snapToGrid/>
        <w:spacing w:line="240" w:lineRule="auto"/>
        <w:textAlignment w:val="auto"/>
        <w:outlineLvl w:val="0"/>
        <w:rPr>
          <w:rFonts w:ascii="宋体" w:hAnsi="宋体"/>
          <w:b/>
          <w:sz w:val="24"/>
        </w:rPr>
      </w:pPr>
      <w:bookmarkStart w:id="0" w:name="_Toc24808"/>
      <w:bookmarkStart w:id="1" w:name="_Toc487555133"/>
    </w:p>
    <w:bookmarkEnd w:id="0"/>
    <w:bookmarkEnd w:id="1"/>
    <w:p>
      <w:pPr>
        <w:pStyle w:val="4"/>
        <w:keepNext w:val="0"/>
        <w:keepLines w:val="0"/>
        <w:pageBreakBefore w:val="0"/>
        <w:kinsoku/>
        <w:overflowPunct/>
        <w:topLinePunct w:val="0"/>
        <w:bidi w:val="0"/>
        <w:snapToGrid/>
        <w:spacing w:line="240" w:lineRule="auto"/>
        <w:jc w:val="left"/>
        <w:textAlignment w:val="auto"/>
        <w:outlineLvl w:val="0"/>
        <w:rPr>
          <w:rFonts w:hAnsi="宋体"/>
          <w:color w:val="000000"/>
          <w:sz w:val="24"/>
          <w:lang w:val="zh-CN"/>
        </w:rPr>
      </w:pPr>
      <w:bookmarkStart w:id="2" w:name="_Toc487555134"/>
      <w:bookmarkStart w:id="3" w:name="_Toc24010"/>
      <w:r>
        <w:rPr>
          <w:rFonts w:hint="eastAsia" w:hAnsi="宋体"/>
          <w:sz w:val="24"/>
          <w:u w:val="single"/>
        </w:rPr>
        <w:t>河南飞洋建设工程咨询有限公司</w:t>
      </w:r>
      <w:r>
        <w:rPr>
          <w:rFonts w:hint="eastAsia" w:hAnsi="宋体"/>
          <w:sz w:val="24"/>
          <w:lang w:val="zh-CN"/>
        </w:rPr>
        <w:t>受</w:t>
      </w:r>
      <w:r>
        <w:rPr>
          <w:rFonts w:hint="eastAsia" w:hAnsi="宋体"/>
          <w:color w:val="000000"/>
          <w:sz w:val="24"/>
          <w:lang w:val="zh-CN"/>
        </w:rPr>
        <w:t>开封市防汛抗旱物资储备站</w:t>
      </w:r>
      <w:r>
        <w:rPr>
          <w:rFonts w:hint="eastAsia" w:hAnsi="宋体"/>
          <w:sz w:val="24"/>
          <w:lang w:val="zh-CN"/>
        </w:rPr>
        <w:t>的委托，就</w:t>
      </w:r>
      <w:r>
        <w:rPr>
          <w:rFonts w:hint="eastAsia" w:hAnsi="宋体"/>
          <w:color w:val="000000"/>
          <w:sz w:val="24"/>
          <w:lang w:val="zh-CN"/>
        </w:rPr>
        <w:t>2019年防汛抗旱物资采购项目进行询价采购，欢迎符合相应条件的供应商参加。</w:t>
      </w:r>
      <w:bookmarkEnd w:id="2"/>
      <w:bookmarkEnd w:id="3"/>
    </w:p>
    <w:p>
      <w:pPr>
        <w:keepNext w:val="0"/>
        <w:keepLines w:val="0"/>
        <w:pageBreakBefore w:val="0"/>
        <w:kinsoku/>
        <w:overflowPunct/>
        <w:topLinePunct w:val="0"/>
        <w:bidi w:val="0"/>
        <w:snapToGrid/>
        <w:spacing w:line="240" w:lineRule="auto"/>
        <w:textAlignment w:val="auto"/>
        <w:outlineLvl w:val="0"/>
        <w:rPr>
          <w:rFonts w:ascii="宋体" w:hAnsi="宋体"/>
          <w:color w:val="000000"/>
          <w:sz w:val="24"/>
          <w:lang w:val="zh-CN"/>
        </w:rPr>
      </w:pPr>
      <w:bookmarkStart w:id="4" w:name="_Toc487555146"/>
      <w:bookmarkStart w:id="5" w:name="_Toc3576"/>
      <w:r>
        <w:rPr>
          <w:rFonts w:hint="eastAsia" w:ascii="宋体" w:hAnsi="宋体"/>
          <w:b/>
          <w:bCs/>
          <w:color w:val="000000"/>
          <w:sz w:val="24"/>
          <w:lang w:val="zh-CN"/>
        </w:rPr>
        <w:t>一、项目名称</w:t>
      </w:r>
      <w:r>
        <w:rPr>
          <w:rFonts w:hint="eastAsia" w:ascii="宋体" w:hAnsi="宋体"/>
          <w:color w:val="000000"/>
          <w:sz w:val="24"/>
          <w:lang w:val="zh-CN"/>
        </w:rPr>
        <w:t>：2019年防汛抗旱物资采购项目</w:t>
      </w:r>
    </w:p>
    <w:p>
      <w:pPr>
        <w:keepNext w:val="0"/>
        <w:keepLines w:val="0"/>
        <w:pageBreakBefore w:val="0"/>
        <w:kinsoku/>
        <w:overflowPunct/>
        <w:topLinePunct w:val="0"/>
        <w:bidi w:val="0"/>
        <w:snapToGrid/>
        <w:spacing w:line="240" w:lineRule="auto"/>
        <w:textAlignment w:val="auto"/>
        <w:outlineLvl w:val="0"/>
        <w:rPr>
          <w:rFonts w:ascii="宋体" w:hAnsi="宋体"/>
          <w:sz w:val="24"/>
        </w:rPr>
      </w:pPr>
      <w:r>
        <w:rPr>
          <w:rFonts w:hint="eastAsia" w:ascii="宋体" w:hAnsi="宋体"/>
          <w:b/>
          <w:bCs/>
          <w:sz w:val="24"/>
          <w:lang w:val="zh-CN"/>
        </w:rPr>
        <w:t>二、采购编号</w:t>
      </w:r>
      <w:r>
        <w:rPr>
          <w:rFonts w:hint="eastAsia" w:ascii="宋体" w:hAnsi="宋体"/>
          <w:sz w:val="24"/>
          <w:lang w:val="zh-CN"/>
        </w:rPr>
        <w:t>：</w:t>
      </w:r>
      <w:r>
        <w:rPr>
          <w:rFonts w:hint="eastAsia" w:ascii="宋体" w:hAnsi="宋体"/>
          <w:sz w:val="24"/>
        </w:rPr>
        <w:t xml:space="preserve"> 汴财询价采购-2019-9</w:t>
      </w:r>
    </w:p>
    <w:p>
      <w:pPr>
        <w:keepNext w:val="0"/>
        <w:keepLines w:val="0"/>
        <w:pageBreakBefore w:val="0"/>
        <w:kinsoku/>
        <w:overflowPunct/>
        <w:topLinePunct w:val="0"/>
        <w:bidi w:val="0"/>
        <w:snapToGrid/>
        <w:spacing w:line="240" w:lineRule="auto"/>
        <w:textAlignment w:val="auto"/>
        <w:outlineLvl w:val="0"/>
        <w:rPr>
          <w:rFonts w:ascii="宋体" w:hAnsi="宋体"/>
          <w:b/>
          <w:bCs/>
          <w:sz w:val="24"/>
          <w:lang w:val="zh-CN"/>
        </w:rPr>
      </w:pPr>
      <w:r>
        <w:rPr>
          <w:rFonts w:hint="eastAsia" w:ascii="宋体" w:hAnsi="宋体"/>
          <w:b/>
          <w:bCs/>
          <w:sz w:val="24"/>
          <w:lang w:val="zh-CN"/>
        </w:rPr>
        <w:t>三、项目概况：</w:t>
      </w:r>
    </w:p>
    <w:p>
      <w:pPr>
        <w:keepNext w:val="0"/>
        <w:keepLines w:val="0"/>
        <w:pageBreakBefore w:val="0"/>
        <w:kinsoku/>
        <w:overflowPunct/>
        <w:topLinePunct w:val="0"/>
        <w:bidi w:val="0"/>
        <w:snapToGrid/>
        <w:spacing w:line="240" w:lineRule="auto"/>
        <w:textAlignment w:val="auto"/>
        <w:outlineLvl w:val="0"/>
        <w:rPr>
          <w:rFonts w:ascii="宋体" w:hAnsi="宋体"/>
          <w:color w:val="000000"/>
          <w:sz w:val="24"/>
          <w:lang w:val="zh-CN"/>
        </w:rPr>
      </w:pPr>
      <w:r>
        <w:rPr>
          <w:rFonts w:hint="eastAsia" w:ascii="宋体" w:hAnsi="宋体"/>
          <w:color w:val="000000"/>
          <w:sz w:val="24"/>
          <w:lang w:val="zh-CN"/>
        </w:rPr>
        <w:t>1、 资金来源：财政资金</w:t>
      </w:r>
    </w:p>
    <w:p>
      <w:pPr>
        <w:keepNext w:val="0"/>
        <w:keepLines w:val="0"/>
        <w:pageBreakBefore w:val="0"/>
        <w:kinsoku/>
        <w:overflowPunct/>
        <w:topLinePunct w:val="0"/>
        <w:bidi w:val="0"/>
        <w:snapToGrid/>
        <w:spacing w:line="240" w:lineRule="auto"/>
        <w:textAlignment w:val="auto"/>
        <w:outlineLvl w:val="0"/>
        <w:rPr>
          <w:rFonts w:ascii="宋体" w:hAnsi="宋体"/>
          <w:color w:val="000000"/>
          <w:sz w:val="24"/>
          <w:lang w:val="zh-CN"/>
        </w:rPr>
      </w:pPr>
      <w:r>
        <w:rPr>
          <w:rFonts w:hint="eastAsia" w:ascii="宋体" w:hAnsi="宋体"/>
          <w:color w:val="000000"/>
          <w:sz w:val="24"/>
          <w:lang w:val="zh-CN"/>
        </w:rPr>
        <w:t>2、 招标采购控制价：</w:t>
      </w:r>
      <w:r>
        <w:rPr>
          <w:rFonts w:hint="eastAsia" w:ascii="宋体" w:hAnsi="宋体"/>
          <w:color w:val="000000"/>
          <w:sz w:val="24"/>
        </w:rPr>
        <w:t>30万</w:t>
      </w:r>
      <w:r>
        <w:rPr>
          <w:rFonts w:hint="eastAsia" w:ascii="宋体" w:hAnsi="宋体"/>
          <w:color w:val="000000"/>
          <w:sz w:val="24"/>
          <w:lang w:val="zh-CN"/>
        </w:rPr>
        <w:t>元</w:t>
      </w:r>
    </w:p>
    <w:p>
      <w:pPr>
        <w:keepNext w:val="0"/>
        <w:keepLines w:val="0"/>
        <w:pageBreakBefore w:val="0"/>
        <w:widowControl/>
        <w:kinsoku/>
        <w:overflowPunct/>
        <w:topLinePunct w:val="0"/>
        <w:bidi w:val="0"/>
        <w:snapToGrid/>
        <w:spacing w:line="240" w:lineRule="auto"/>
        <w:jc w:val="left"/>
        <w:textAlignment w:val="auto"/>
        <w:rPr>
          <w:rFonts w:ascii="宋体" w:hAnsi="宋体" w:cs="宋体"/>
          <w:color w:val="FF0000"/>
          <w:kern w:val="0"/>
          <w:sz w:val="24"/>
        </w:rPr>
      </w:pPr>
      <w:r>
        <w:rPr>
          <w:rFonts w:hint="eastAsia" w:ascii="宋体" w:hAnsi="宋体"/>
          <w:sz w:val="24"/>
          <w:lang w:val="zh-CN"/>
        </w:rPr>
        <w:t>3 、采购货物</w:t>
      </w:r>
      <w:r>
        <w:rPr>
          <w:rFonts w:hint="eastAsia" w:ascii="宋体" w:hAnsi="宋体"/>
          <w:sz w:val="24"/>
        </w:rPr>
        <w:t>:</w:t>
      </w:r>
      <w:r>
        <w:rPr>
          <w:rFonts w:hint="eastAsia" w:ascii="宋体" w:hAnsi="宋体" w:cs="宋体"/>
          <w:color w:val="000000"/>
          <w:kern w:val="0"/>
          <w:sz w:val="24"/>
        </w:rPr>
        <w:t>采购防汛抗旱物资一批（其中包括编织袋、电锯、大口径排污泵、强光手电、救援套装、胶鞋、雨衣、雨伞、救生衣、救生圈、抛投器、防汛沙袋、14磅大锤、升降照明、电缆线）。</w:t>
      </w:r>
    </w:p>
    <w:p>
      <w:pPr>
        <w:keepNext w:val="0"/>
        <w:keepLines w:val="0"/>
        <w:pageBreakBefore w:val="0"/>
        <w:kinsoku/>
        <w:overflowPunct/>
        <w:topLinePunct w:val="0"/>
        <w:bidi w:val="0"/>
        <w:snapToGrid/>
        <w:spacing w:line="240" w:lineRule="auto"/>
        <w:textAlignment w:val="auto"/>
        <w:outlineLvl w:val="0"/>
        <w:rPr>
          <w:rFonts w:hint="eastAsia" w:ascii="宋体" w:hAnsi="宋体"/>
          <w:sz w:val="24"/>
          <w:lang w:val="zh-CN"/>
        </w:rPr>
      </w:pPr>
      <w:r>
        <w:rPr>
          <w:rFonts w:hint="eastAsia" w:ascii="宋体" w:hAnsi="宋体"/>
          <w:sz w:val="24"/>
          <w:lang w:val="zh-CN"/>
        </w:rPr>
        <w:t>4 、标段划分：</w:t>
      </w:r>
      <w:r>
        <w:rPr>
          <w:rFonts w:hint="eastAsia" w:ascii="宋体" w:hAnsi="宋体" w:cs="宋体"/>
          <w:kern w:val="0"/>
          <w:sz w:val="24"/>
        </w:rPr>
        <w:t>1个标段</w:t>
      </w:r>
      <w:r>
        <w:rPr>
          <w:rFonts w:hint="eastAsia" w:ascii="宋体" w:hAnsi="宋体"/>
          <w:sz w:val="24"/>
          <w:lang w:val="zh-CN"/>
        </w:rPr>
        <w:t>。</w:t>
      </w:r>
    </w:p>
    <w:p>
      <w:pPr>
        <w:pStyle w:val="2"/>
        <w:keepNext w:val="0"/>
        <w:keepLines w:val="0"/>
        <w:pageBreakBefore w:val="0"/>
        <w:kinsoku/>
        <w:overflowPunct/>
        <w:topLinePunct w:val="0"/>
        <w:bidi w:val="0"/>
        <w:snapToGrid/>
        <w:spacing w:line="240" w:lineRule="auto"/>
        <w:textAlignment w:val="auto"/>
        <w:rPr>
          <w:lang w:val="zh-CN"/>
        </w:rPr>
      </w:pPr>
      <w:r>
        <w:rPr>
          <w:sz w:val="24"/>
          <w:lang w:val="zh-CN"/>
        </w:rPr>
        <w:t>第一标段</w:t>
      </w:r>
      <w:r>
        <w:rPr>
          <w:lang w:val="zh-CN"/>
        </w:rPr>
        <w:t>：</w:t>
      </w:r>
      <w:r>
        <w:rPr>
          <w:color w:val="000000"/>
          <w:sz w:val="24"/>
          <w:lang w:val="zh-CN"/>
        </w:rPr>
        <w:t>2019年防汛抗旱物资采购</w:t>
      </w:r>
    </w:p>
    <w:p>
      <w:pPr>
        <w:keepNext w:val="0"/>
        <w:keepLines w:val="0"/>
        <w:pageBreakBefore w:val="0"/>
        <w:kinsoku/>
        <w:overflowPunct/>
        <w:topLinePunct w:val="0"/>
        <w:bidi w:val="0"/>
        <w:snapToGrid/>
        <w:spacing w:line="240" w:lineRule="auto"/>
        <w:textAlignment w:val="auto"/>
        <w:outlineLvl w:val="0"/>
        <w:rPr>
          <w:rFonts w:ascii="宋体" w:hAnsi="宋体"/>
          <w:color w:val="000000"/>
          <w:sz w:val="24"/>
          <w:lang w:val="zh-CN"/>
        </w:rPr>
      </w:pPr>
      <w:r>
        <w:rPr>
          <w:rFonts w:hint="eastAsia" w:ascii="宋体" w:hAnsi="宋体"/>
          <w:color w:val="000000"/>
          <w:sz w:val="24"/>
          <w:lang w:val="zh-CN"/>
        </w:rPr>
        <w:t>5 、供货期：合同签订之日起</w:t>
      </w:r>
      <w:r>
        <w:rPr>
          <w:rFonts w:hint="eastAsia" w:ascii="宋体" w:hAnsi="宋体"/>
          <w:color w:val="000000"/>
          <w:sz w:val="24"/>
        </w:rPr>
        <w:t>15</w:t>
      </w:r>
      <w:r>
        <w:rPr>
          <w:rFonts w:hint="eastAsia" w:ascii="宋体" w:hAnsi="宋体"/>
          <w:color w:val="000000"/>
          <w:sz w:val="24"/>
          <w:lang w:val="zh-CN"/>
        </w:rPr>
        <w:t>日历天内</w:t>
      </w:r>
    </w:p>
    <w:p>
      <w:pPr>
        <w:pStyle w:val="2"/>
        <w:keepNext w:val="0"/>
        <w:keepLines w:val="0"/>
        <w:pageBreakBefore w:val="0"/>
        <w:kinsoku/>
        <w:overflowPunct/>
        <w:topLinePunct w:val="0"/>
        <w:bidi w:val="0"/>
        <w:snapToGrid/>
        <w:spacing w:line="240" w:lineRule="auto"/>
        <w:textAlignment w:val="auto"/>
        <w:rPr>
          <w:color w:val="000000"/>
        </w:rPr>
      </w:pPr>
      <w:r>
        <w:rPr>
          <w:color w:val="000000"/>
          <w:sz w:val="24"/>
          <w:lang w:val="zh-CN"/>
        </w:rPr>
        <w:t>6 、</w:t>
      </w:r>
      <w:r>
        <w:rPr>
          <w:color w:val="000000"/>
          <w:sz w:val="24"/>
        </w:rPr>
        <w:t>交货地点：开封市</w:t>
      </w:r>
      <w:r>
        <w:rPr>
          <w:rFonts w:cs="宋体"/>
          <w:color w:val="000000"/>
          <w:kern w:val="0"/>
          <w:sz w:val="24"/>
        </w:rPr>
        <w:t>境内招标人指定地点</w:t>
      </w:r>
    </w:p>
    <w:p>
      <w:pPr>
        <w:keepNext w:val="0"/>
        <w:keepLines w:val="0"/>
        <w:pageBreakBefore w:val="0"/>
        <w:kinsoku/>
        <w:overflowPunct/>
        <w:topLinePunct w:val="0"/>
        <w:bidi w:val="0"/>
        <w:snapToGrid/>
        <w:spacing w:line="240" w:lineRule="auto"/>
        <w:textAlignment w:val="auto"/>
        <w:outlineLvl w:val="0"/>
        <w:rPr>
          <w:rFonts w:ascii="宋体" w:hAnsi="宋体"/>
          <w:sz w:val="24"/>
          <w:lang w:val="zh-CN"/>
        </w:rPr>
      </w:pPr>
      <w:r>
        <w:rPr>
          <w:rFonts w:hint="eastAsia" w:ascii="宋体" w:hAnsi="宋体"/>
          <w:sz w:val="24"/>
        </w:rPr>
        <w:t>7、</w:t>
      </w:r>
      <w:r>
        <w:rPr>
          <w:rFonts w:hint="eastAsia" w:ascii="宋体" w:hAnsi="宋体"/>
          <w:sz w:val="24"/>
          <w:lang w:val="zh-CN"/>
        </w:rPr>
        <w:t>质量要求：合格</w:t>
      </w:r>
    </w:p>
    <w:p>
      <w:pPr>
        <w:keepNext w:val="0"/>
        <w:keepLines w:val="0"/>
        <w:pageBreakBefore w:val="0"/>
        <w:kinsoku/>
        <w:overflowPunct/>
        <w:topLinePunct w:val="0"/>
        <w:bidi w:val="0"/>
        <w:snapToGrid/>
        <w:spacing w:line="240" w:lineRule="auto"/>
        <w:textAlignment w:val="auto"/>
        <w:outlineLvl w:val="0"/>
        <w:rPr>
          <w:rFonts w:ascii="宋体" w:hAnsi="宋体"/>
          <w:b/>
          <w:sz w:val="24"/>
        </w:rPr>
      </w:pPr>
      <w:r>
        <w:rPr>
          <w:rFonts w:hint="eastAsia" w:ascii="宋体" w:hAnsi="宋体"/>
          <w:b/>
          <w:sz w:val="24"/>
        </w:rPr>
        <w:t>四、供应商资格要求</w:t>
      </w:r>
      <w:bookmarkEnd w:id="4"/>
      <w:bookmarkEnd w:id="5"/>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kern w:val="0"/>
          <w:sz w:val="24"/>
        </w:rPr>
      </w:pPr>
      <w:r>
        <w:rPr>
          <w:rFonts w:hint="eastAsia" w:ascii="宋体" w:hAnsi="宋体" w:cs="宋体"/>
          <w:kern w:val="0"/>
          <w:sz w:val="24"/>
        </w:rPr>
        <w:t>符合《中华人民共和国政府采购法》第二十二条对供应商的资格要求，具有独立法人资格的供应商，并同时具备下列条件：</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kern w:val="0"/>
          <w:sz w:val="24"/>
        </w:rPr>
      </w:pPr>
      <w:r>
        <w:rPr>
          <w:rFonts w:hint="eastAsia" w:ascii="宋体" w:hAnsi="宋体" w:cs="宋体"/>
          <w:kern w:val="0"/>
          <w:sz w:val="24"/>
        </w:rPr>
        <w:t>1、 在中华人民共和国境内注册；</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kern w:val="0"/>
          <w:sz w:val="24"/>
        </w:rPr>
      </w:pPr>
      <w:r>
        <w:rPr>
          <w:rFonts w:hint="eastAsia" w:ascii="宋体" w:hAnsi="宋体" w:cs="宋体"/>
          <w:kern w:val="0"/>
          <w:sz w:val="24"/>
        </w:rPr>
        <w:t>2、具有依法缴纳税收和社会保障资金的良好记录（提供近三个月缴纳税收和社会保障资金的证明材料，依法免税或不需要缴纳社保的，须出具证明文件）；</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kern w:val="0"/>
          <w:sz w:val="24"/>
        </w:rPr>
      </w:pPr>
      <w:r>
        <w:rPr>
          <w:rFonts w:hint="eastAsia" w:ascii="宋体" w:hAnsi="宋体" w:cs="宋体"/>
          <w:kern w:val="0"/>
          <w:sz w:val="24"/>
        </w:rPr>
        <w:t>3、具有良好的商业信誉和健全的财务会计制度（提供2017年度或2018年度财务审计报告）；</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color w:val="FF0000"/>
          <w:kern w:val="0"/>
          <w:sz w:val="24"/>
        </w:rPr>
      </w:pPr>
      <w:r>
        <w:rPr>
          <w:rFonts w:hint="eastAsia" w:ascii="宋体" w:hAnsi="宋体" w:cs="宋体"/>
          <w:kern w:val="0"/>
          <w:sz w:val="24"/>
        </w:rPr>
        <w:t>4、参加政府采购活动前3年内在经营活动中没有重大违法记录</w:t>
      </w:r>
      <w:r>
        <w:rPr>
          <w:rFonts w:hint="eastAsia" w:ascii="宋体" w:hAnsi="宋体" w:cs="宋体"/>
          <w:color w:val="000000"/>
          <w:kern w:val="0"/>
          <w:sz w:val="24"/>
        </w:rPr>
        <w:t>（承诺，格式自拟）；</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5、单位负责人为同一人或者存在直接控股、管理关系的不同供应商，不得同时参加本项目的投标（承诺，格式自拟）；</w:t>
      </w:r>
    </w:p>
    <w:p>
      <w:pPr>
        <w:keepNext w:val="0"/>
        <w:keepLines w:val="0"/>
        <w:pageBreakBefore w:val="0"/>
        <w:widowControl/>
        <w:kinsoku/>
        <w:overflowPunct/>
        <w:topLinePunct w:val="0"/>
        <w:bidi w:val="0"/>
        <w:snapToGrid/>
        <w:spacing w:line="240" w:lineRule="auto"/>
        <w:ind w:firstLine="480" w:firstLineChars="200"/>
        <w:jc w:val="left"/>
        <w:textAlignment w:val="auto"/>
        <w:rPr>
          <w:rFonts w:ascii="宋体" w:hAnsi="宋体" w:cs="宋体"/>
          <w:color w:val="000000"/>
          <w:kern w:val="0"/>
          <w:sz w:val="24"/>
        </w:rPr>
      </w:pPr>
      <w:r>
        <w:rPr>
          <w:rFonts w:hint="eastAsia" w:ascii="宋体" w:hAnsi="宋体" w:cs="宋体"/>
          <w:kern w:val="0"/>
          <w:sz w:val="24"/>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r>
        <w:rPr>
          <w:rFonts w:hint="eastAsia" w:ascii="宋体" w:hAnsi="宋体" w:cs="宋体"/>
          <w:color w:val="000000"/>
          <w:kern w:val="0"/>
          <w:sz w:val="24"/>
        </w:rPr>
        <w:t>（提供网页截图）。</w:t>
      </w:r>
    </w:p>
    <w:p>
      <w:pPr>
        <w:keepNext w:val="0"/>
        <w:keepLines w:val="0"/>
        <w:pageBreakBefore w:val="0"/>
        <w:widowControl/>
        <w:kinsoku/>
        <w:overflowPunct/>
        <w:topLinePunct w:val="0"/>
        <w:bidi w:val="0"/>
        <w:snapToGrid/>
        <w:spacing w:line="240" w:lineRule="auto"/>
        <w:ind w:firstLine="480" w:firstLineChars="200"/>
        <w:jc w:val="left"/>
        <w:textAlignment w:val="auto"/>
      </w:pPr>
      <w:r>
        <w:rPr>
          <w:rFonts w:hint="eastAsia" w:ascii="宋体" w:hAnsi="宋体" w:cs="宋体"/>
          <w:kern w:val="0"/>
          <w:sz w:val="24"/>
        </w:rPr>
        <w:t>7、本项目不接受联合体投标。</w:t>
      </w:r>
    </w:p>
    <w:p>
      <w:pPr>
        <w:keepNext w:val="0"/>
        <w:keepLines w:val="0"/>
        <w:pageBreakBefore w:val="0"/>
        <w:kinsoku/>
        <w:overflowPunct/>
        <w:topLinePunct w:val="0"/>
        <w:bidi w:val="0"/>
        <w:snapToGrid/>
        <w:spacing w:line="240" w:lineRule="auto"/>
        <w:textAlignment w:val="auto"/>
        <w:outlineLvl w:val="0"/>
        <w:rPr>
          <w:rFonts w:ascii="宋体" w:hAnsi="宋体"/>
          <w:b/>
          <w:color w:val="000000"/>
          <w:sz w:val="24"/>
        </w:rPr>
      </w:pPr>
      <w:bookmarkStart w:id="6" w:name="_Toc487555154"/>
      <w:bookmarkStart w:id="7" w:name="_Toc15298"/>
      <w:r>
        <w:rPr>
          <w:rFonts w:hint="eastAsia" w:ascii="宋体" w:hAnsi="宋体"/>
          <w:b/>
          <w:color w:val="000000"/>
          <w:sz w:val="24"/>
        </w:rPr>
        <w:t>五、报名及询价文件发售信息</w:t>
      </w:r>
      <w:bookmarkEnd w:id="6"/>
      <w:bookmarkEnd w:id="7"/>
    </w:p>
    <w:p>
      <w:pPr>
        <w:keepNext w:val="0"/>
        <w:keepLines w:val="0"/>
        <w:pageBreakBefore w:val="0"/>
        <w:kinsoku/>
        <w:overflowPunct/>
        <w:topLinePunct w:val="0"/>
        <w:bidi w:val="0"/>
        <w:adjustRightInd w:val="0"/>
        <w:snapToGrid/>
        <w:spacing w:line="240" w:lineRule="auto"/>
        <w:ind w:firstLine="360" w:firstLineChars="150"/>
        <w:textAlignment w:val="auto"/>
        <w:rPr>
          <w:rFonts w:ascii="宋体" w:hAnsi="宋体" w:cs="宋体"/>
          <w:color w:val="000000"/>
          <w:sz w:val="24"/>
        </w:rPr>
      </w:pPr>
      <w:r>
        <w:rPr>
          <w:rFonts w:hint="eastAsia" w:ascii="宋体" w:hAnsi="宋体" w:cs="宋体"/>
          <w:color w:val="000000"/>
          <w:sz w:val="24"/>
        </w:rPr>
        <w:t>1、供应商应注册成为开封市公共资源交易中心网站会员并取得CA密钥，请于</w:t>
      </w:r>
      <w:r>
        <w:rPr>
          <w:rFonts w:hint="eastAsia" w:ascii="宋体" w:hAnsi="宋体" w:cs="宋体"/>
          <w:color w:val="000000"/>
          <w:sz w:val="24"/>
          <w:u w:val="single"/>
        </w:rPr>
        <w:t>2019</w:t>
      </w:r>
      <w:r>
        <w:rPr>
          <w:rFonts w:hint="eastAsia" w:ascii="宋体" w:hAnsi="宋体" w:cs="宋体"/>
          <w:color w:val="000000"/>
          <w:sz w:val="24"/>
        </w:rPr>
        <w:t>年</w:t>
      </w:r>
      <w:r>
        <w:rPr>
          <w:rFonts w:hint="eastAsia" w:ascii="宋体" w:hAnsi="宋体" w:cs="宋体"/>
          <w:color w:val="000000"/>
          <w:sz w:val="24"/>
          <w:u w:val="single"/>
          <w:lang w:val="en-US" w:eastAsia="zh-CN"/>
        </w:rPr>
        <w:t>4</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25</w:t>
      </w:r>
      <w:r>
        <w:rPr>
          <w:rFonts w:hint="eastAsia" w:ascii="宋体" w:hAnsi="宋体" w:cs="宋体"/>
          <w:color w:val="000000"/>
          <w:sz w:val="24"/>
          <w:u w:val="single"/>
        </w:rPr>
        <w:t xml:space="preserve"> </w:t>
      </w:r>
      <w:r>
        <w:rPr>
          <w:rFonts w:hint="eastAsia" w:ascii="宋体" w:hAnsi="宋体" w:cs="宋体"/>
          <w:color w:val="000000"/>
          <w:sz w:val="24"/>
        </w:rPr>
        <w:t>日9时00分至</w:t>
      </w:r>
      <w:r>
        <w:rPr>
          <w:rFonts w:hint="eastAsia" w:ascii="宋体" w:hAnsi="宋体" w:cs="宋体"/>
          <w:color w:val="000000"/>
          <w:sz w:val="24"/>
          <w:u w:val="single"/>
        </w:rPr>
        <w:t>2019</w:t>
      </w:r>
      <w:r>
        <w:rPr>
          <w:rFonts w:hint="eastAsia" w:ascii="宋体" w:hAnsi="宋体" w:cs="宋体"/>
          <w:color w:val="000000"/>
          <w:sz w:val="24"/>
        </w:rPr>
        <w:t>年</w:t>
      </w:r>
      <w:r>
        <w:rPr>
          <w:rFonts w:hint="eastAsia" w:ascii="宋体" w:hAnsi="宋体" w:cs="宋体"/>
          <w:color w:val="000000"/>
          <w:sz w:val="24"/>
          <w:u w:val="single"/>
          <w:lang w:val="en-US" w:eastAsia="zh-CN"/>
        </w:rPr>
        <w:t>4</w:t>
      </w:r>
      <w:r>
        <w:rPr>
          <w:rFonts w:hint="eastAsia" w:ascii="宋体" w:hAnsi="宋体" w:cs="宋体"/>
          <w:color w:val="000000"/>
          <w:sz w:val="24"/>
        </w:rPr>
        <w:t>月</w:t>
      </w:r>
      <w:r>
        <w:rPr>
          <w:rFonts w:hint="eastAsia" w:ascii="宋体" w:hAnsi="宋体" w:cs="宋体"/>
          <w:color w:val="000000"/>
          <w:sz w:val="24"/>
          <w:u w:val="single"/>
          <w:lang w:val="en-US" w:eastAsia="zh-CN"/>
        </w:rPr>
        <w:t>28</w:t>
      </w:r>
      <w:r>
        <w:rPr>
          <w:rFonts w:hint="eastAsia" w:ascii="宋体" w:hAnsi="宋体" w:cs="宋体"/>
          <w:color w:val="000000"/>
          <w:sz w:val="24"/>
        </w:rPr>
        <w:t>日17时00分在开封市公共资源交易中心网站http://www.kfsggzyjyw.cn:8080/ygpt/登录政采、工程业务系统，凭CA密钥登录会员系统，并按提示报名。投标人（供应商）系统操作手册在开封市公共资源交易中心网站</w:t>
      </w:r>
      <w:r>
        <w:rPr>
          <w:rFonts w:hint="eastAsia"/>
        </w:rPr>
        <w:fldChar w:fldCharType="begin"/>
      </w:r>
      <w:r>
        <w:instrText xml:space="preserve"> HYPERLINK "http://www.kfsggzyjyw.cn/czgc/13525.htm"</w:instrText>
      </w:r>
      <w:r>
        <w:rPr>
          <w:rFonts w:hint="eastAsia"/>
        </w:rPr>
        <w:fldChar w:fldCharType="separate"/>
      </w:r>
      <w:r>
        <w:rPr>
          <w:rStyle w:val="7"/>
          <w:rFonts w:hint="eastAsia"/>
        </w:rPr>
        <w:t>http://www.kfsggzyjyw.cn/czgc/13525.htm</w:t>
      </w:r>
      <w:r>
        <w:rPr>
          <w:rStyle w:val="7"/>
          <w:rFonts w:hint="eastAsia"/>
        </w:rPr>
        <w:fldChar w:fldCharType="end"/>
      </w:r>
      <w:r>
        <w:rPr>
          <w:rFonts w:hint="eastAsia" w:ascii="宋体" w:hAnsi="宋体" w:cs="宋体"/>
          <w:color w:val="000000"/>
          <w:sz w:val="24"/>
        </w:rPr>
        <w:t>查看。</w:t>
      </w:r>
    </w:p>
    <w:p>
      <w:pPr>
        <w:keepNext w:val="0"/>
        <w:keepLines w:val="0"/>
        <w:pageBreakBefore w:val="0"/>
        <w:kinsoku/>
        <w:overflowPunct/>
        <w:topLinePunct w:val="0"/>
        <w:bidi w:val="0"/>
        <w:adjustRightInd w:val="0"/>
        <w:snapToGrid/>
        <w:spacing w:line="240" w:lineRule="auto"/>
        <w:ind w:firstLine="360" w:firstLineChars="150"/>
        <w:textAlignment w:val="auto"/>
        <w:rPr>
          <w:rFonts w:ascii="宋体" w:hAnsi="宋体" w:cs="宋体"/>
          <w:color w:val="000000"/>
          <w:sz w:val="24"/>
        </w:rPr>
      </w:pPr>
      <w:r>
        <w:rPr>
          <w:rFonts w:hint="eastAsia" w:ascii="宋体" w:hAnsi="宋体" w:cs="宋体"/>
          <w:color w:val="000000"/>
          <w:sz w:val="24"/>
        </w:rPr>
        <w:t>2、报名成功后，投标人凭CA密钥登录会员系统，按要求下载电子招标文件。供应商未按规定下载电子招标文件的，其投标将被拒绝。</w:t>
      </w:r>
    </w:p>
    <w:p>
      <w:pPr>
        <w:keepNext w:val="0"/>
        <w:keepLines w:val="0"/>
        <w:pageBreakBefore w:val="0"/>
        <w:kinsoku/>
        <w:overflowPunct/>
        <w:topLinePunct w:val="0"/>
        <w:bidi w:val="0"/>
        <w:adjustRightInd w:val="0"/>
        <w:snapToGrid/>
        <w:spacing w:line="240" w:lineRule="auto"/>
        <w:ind w:firstLine="360" w:firstLineChars="150"/>
        <w:textAlignment w:val="auto"/>
        <w:rPr>
          <w:rFonts w:ascii="宋体" w:hAnsi="宋体" w:cs="宋体"/>
          <w:color w:val="000000"/>
          <w:sz w:val="24"/>
        </w:rPr>
      </w:pPr>
      <w:r>
        <w:rPr>
          <w:rFonts w:hint="eastAsia" w:ascii="宋体" w:hAnsi="宋体" w:cs="宋体"/>
          <w:color w:val="000000"/>
          <w:sz w:val="24"/>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kinsoku/>
        <w:overflowPunct/>
        <w:topLinePunct w:val="0"/>
        <w:bidi w:val="0"/>
        <w:adjustRightInd w:val="0"/>
        <w:snapToGrid/>
        <w:spacing w:line="240" w:lineRule="auto"/>
        <w:ind w:firstLine="360" w:firstLineChars="150"/>
        <w:textAlignment w:val="auto"/>
        <w:rPr>
          <w:rFonts w:ascii="宋体" w:hAnsi="宋体" w:cs="宋体"/>
          <w:color w:val="000000"/>
          <w:sz w:val="24"/>
        </w:rPr>
      </w:pPr>
      <w:r>
        <w:rPr>
          <w:rFonts w:hint="eastAsia" w:ascii="宋体" w:hAnsi="宋体" w:cs="宋体"/>
          <w:color w:val="000000"/>
          <w:sz w:val="24"/>
        </w:rPr>
        <w:t>4、请供应商时刻关注开封市公共资源交易中心网站和公司CA密钥推送消息。</w:t>
      </w:r>
    </w:p>
    <w:p>
      <w:pPr>
        <w:keepNext w:val="0"/>
        <w:keepLines w:val="0"/>
        <w:pageBreakBefore w:val="0"/>
        <w:kinsoku/>
        <w:overflowPunct/>
        <w:topLinePunct w:val="0"/>
        <w:bidi w:val="0"/>
        <w:adjustRightInd w:val="0"/>
        <w:snapToGrid/>
        <w:spacing w:line="240" w:lineRule="auto"/>
        <w:ind w:firstLine="360" w:firstLineChars="150"/>
        <w:textAlignment w:val="auto"/>
        <w:rPr>
          <w:rFonts w:ascii="宋体" w:hAnsi="宋体" w:cs="宋体"/>
          <w:color w:val="000000"/>
          <w:sz w:val="24"/>
        </w:rPr>
      </w:pPr>
      <w:r>
        <w:rPr>
          <w:rFonts w:hint="eastAsia" w:ascii="宋体" w:hAnsi="宋体" w:cs="宋体"/>
          <w:color w:val="000000"/>
          <w:sz w:val="24"/>
        </w:rPr>
        <w:t>5 、CA密钥在开封市公共资源交易中心受理大厅办理，地址：开封市郑开大道与三大街交叉口路北市民之家五楼。</w:t>
      </w:r>
    </w:p>
    <w:p>
      <w:pPr>
        <w:keepNext w:val="0"/>
        <w:keepLines w:val="0"/>
        <w:pageBreakBefore w:val="0"/>
        <w:numPr>
          <w:ilvl w:val="0"/>
          <w:numId w:val="1"/>
        </w:numPr>
        <w:kinsoku/>
        <w:overflowPunct/>
        <w:topLinePunct w:val="0"/>
        <w:autoSpaceDE w:val="0"/>
        <w:autoSpaceDN w:val="0"/>
        <w:bidi w:val="0"/>
        <w:adjustRightInd w:val="0"/>
        <w:snapToGrid/>
        <w:spacing w:line="240" w:lineRule="auto"/>
        <w:textAlignment w:val="auto"/>
        <w:rPr>
          <w:rFonts w:ascii="宋体" w:hAnsi="宋体"/>
          <w:b/>
          <w:sz w:val="24"/>
        </w:rPr>
      </w:pPr>
      <w:r>
        <w:rPr>
          <w:rFonts w:hint="eastAsia" w:ascii="宋体" w:hAnsi="宋体"/>
          <w:b/>
          <w:sz w:val="24"/>
        </w:rPr>
        <w:t>响应性文件的递交及询价有关信息</w:t>
      </w:r>
    </w:p>
    <w:p>
      <w:pPr>
        <w:keepNext w:val="0"/>
        <w:keepLines w:val="0"/>
        <w:pageBreakBefore w:val="0"/>
        <w:widowControl/>
        <w:shd w:val="clear" w:color="auto" w:fill="FFFFFF"/>
        <w:kinsoku/>
        <w:overflowPunct/>
        <w:topLinePunct w:val="0"/>
        <w:bidi w:val="0"/>
        <w:adjustRightInd w:val="0"/>
        <w:snapToGrid/>
        <w:spacing w:line="240" w:lineRule="auto"/>
        <w:jc w:val="left"/>
        <w:textAlignment w:val="auto"/>
        <w:rPr>
          <w:rFonts w:ascii="宋体" w:hAnsi="宋体" w:cs="宋体"/>
          <w:color w:val="000000"/>
          <w:sz w:val="24"/>
        </w:rPr>
      </w:pPr>
      <w:r>
        <w:rPr>
          <w:rFonts w:hint="eastAsia" w:ascii="宋体" w:hAnsi="宋体" w:cs="宋体"/>
          <w:color w:val="000000"/>
          <w:kern w:val="0"/>
          <w:sz w:val="24"/>
          <w:shd w:val="clear" w:color="auto" w:fill="FFFFFF"/>
        </w:rPr>
        <w:t>1</w:t>
      </w:r>
      <w:bookmarkStart w:id="8" w:name="_Hlk528847836"/>
      <w:r>
        <w:rPr>
          <w:rFonts w:hint="eastAsia" w:ascii="宋体" w:hAnsi="宋体" w:cs="宋体"/>
          <w:color w:val="000000"/>
          <w:kern w:val="0"/>
          <w:sz w:val="24"/>
          <w:shd w:val="clear" w:color="auto" w:fill="FFFFFF"/>
        </w:rPr>
        <w:t>、供应商需要同时递交电子响应</w:t>
      </w:r>
      <w:r>
        <w:rPr>
          <w:rFonts w:hint="eastAsia" w:ascii="宋体" w:hAnsi="宋体" w:cs="宋体"/>
          <w:color w:val="000000"/>
          <w:sz w:val="24"/>
        </w:rPr>
        <w:t>文件和正本</w:t>
      </w:r>
      <w:r>
        <w:rPr>
          <w:rFonts w:hint="eastAsia" w:ascii="宋体" w:hAnsi="宋体" w:cs="宋体"/>
          <w:color w:val="000000"/>
          <w:sz w:val="24"/>
          <w:u w:val="single"/>
        </w:rPr>
        <w:t>壹</w:t>
      </w:r>
      <w:r>
        <w:rPr>
          <w:rFonts w:hint="eastAsia" w:ascii="宋体" w:hAnsi="宋体" w:cs="宋体"/>
          <w:color w:val="000000"/>
          <w:sz w:val="24"/>
        </w:rPr>
        <w:t>份、副本</w:t>
      </w:r>
      <w:r>
        <w:rPr>
          <w:rFonts w:hint="eastAsia" w:ascii="宋体" w:hAnsi="宋体" w:cs="宋体"/>
          <w:color w:val="000000"/>
          <w:sz w:val="24"/>
          <w:u w:val="single"/>
        </w:rPr>
        <w:t>贰</w:t>
      </w:r>
      <w:r>
        <w:rPr>
          <w:rFonts w:hint="eastAsia" w:ascii="宋体" w:hAnsi="宋体" w:cs="宋体"/>
          <w:color w:val="000000"/>
          <w:sz w:val="24"/>
        </w:rPr>
        <w:t>份纸质响应文件</w:t>
      </w:r>
      <w:bookmarkEnd w:id="8"/>
      <w:r>
        <w:rPr>
          <w:rFonts w:hint="eastAsia" w:ascii="宋体" w:hAnsi="宋体" w:cs="宋体"/>
          <w:color w:val="000000"/>
          <w:sz w:val="24"/>
        </w:rPr>
        <w:t>。</w:t>
      </w:r>
    </w:p>
    <w:p>
      <w:pPr>
        <w:keepNext w:val="0"/>
        <w:keepLines w:val="0"/>
        <w:pageBreakBefore w:val="0"/>
        <w:widowControl/>
        <w:shd w:val="clear" w:color="auto" w:fill="FFFFFF"/>
        <w:kinsoku/>
        <w:overflowPunct/>
        <w:topLinePunct w:val="0"/>
        <w:bidi w:val="0"/>
        <w:adjustRightInd w:val="0"/>
        <w:snapToGrid/>
        <w:spacing w:line="240" w:lineRule="auto"/>
        <w:jc w:val="left"/>
        <w:textAlignment w:val="auto"/>
        <w:rPr>
          <w:rFonts w:ascii="宋体" w:hAnsi="宋体" w:cs="宋体"/>
          <w:color w:val="000000"/>
          <w:sz w:val="24"/>
        </w:rPr>
      </w:pPr>
      <w:r>
        <w:rPr>
          <w:rFonts w:hint="eastAsia" w:ascii="宋体" w:hAnsi="宋体" w:cs="宋体"/>
          <w:color w:val="000000"/>
          <w:sz w:val="24"/>
        </w:rPr>
        <w:t>2、电子响应文件上传截止时间和纸质响应文件递交截止时间</w:t>
      </w:r>
      <w:r>
        <w:rPr>
          <w:rFonts w:hint="eastAsia" w:ascii="宋体" w:hAnsi="宋体" w:cs="宋体"/>
          <w:color w:val="000000"/>
          <w:sz w:val="24"/>
          <w:u w:val="single"/>
        </w:rPr>
        <w:t>2019</w:t>
      </w:r>
      <w:r>
        <w:rPr>
          <w:rFonts w:hint="eastAsia" w:ascii="宋体" w:hAnsi="宋体" w:cs="宋体"/>
          <w:color w:val="000000"/>
          <w:sz w:val="24"/>
        </w:rPr>
        <w:t>年</w:t>
      </w:r>
      <w:r>
        <w:rPr>
          <w:rFonts w:hint="eastAsia" w:ascii="宋体" w:hAnsi="宋体" w:cs="宋体"/>
          <w:color w:val="000000"/>
          <w:sz w:val="24"/>
          <w:u w:val="single"/>
          <w:lang w:val="en-US" w:eastAsia="zh-CN"/>
        </w:rPr>
        <w:t>4</w:t>
      </w:r>
      <w:r>
        <w:rPr>
          <w:rFonts w:hint="eastAsia" w:ascii="宋体" w:hAnsi="宋体" w:cs="宋体"/>
          <w:color w:val="000000"/>
          <w:sz w:val="24"/>
        </w:rPr>
        <w:t>月</w:t>
      </w:r>
      <w:r>
        <w:rPr>
          <w:rFonts w:hint="eastAsia" w:ascii="宋体" w:hAnsi="宋体" w:cs="宋体"/>
          <w:color w:val="000000"/>
          <w:sz w:val="24"/>
          <w:u w:val="single"/>
          <w:lang w:val="en-US" w:eastAsia="zh-CN"/>
        </w:rPr>
        <w:t>29</w:t>
      </w:r>
      <w:r>
        <w:rPr>
          <w:rFonts w:hint="eastAsia" w:ascii="宋体" w:hAnsi="宋体" w:cs="宋体"/>
          <w:color w:val="000000"/>
          <w:sz w:val="24"/>
        </w:rPr>
        <w:t>日 上午</w:t>
      </w:r>
      <w:r>
        <w:rPr>
          <w:rFonts w:hint="eastAsia" w:ascii="宋体" w:hAnsi="宋体" w:cs="宋体"/>
          <w:color w:val="000000"/>
          <w:sz w:val="24"/>
          <w:lang w:val="en-US" w:eastAsia="zh-CN"/>
        </w:rPr>
        <w:t>10</w:t>
      </w:r>
      <w:bookmarkStart w:id="11" w:name="_GoBack"/>
      <w:bookmarkEnd w:id="11"/>
      <w:r>
        <w:rPr>
          <w:rFonts w:hint="eastAsia" w:ascii="宋体" w:hAnsi="宋体" w:cs="宋体"/>
          <w:color w:val="000000"/>
          <w:sz w:val="24"/>
        </w:rPr>
        <w:t>时30分。</w:t>
      </w:r>
    </w:p>
    <w:p>
      <w:pPr>
        <w:keepNext w:val="0"/>
        <w:keepLines w:val="0"/>
        <w:pageBreakBefore w:val="0"/>
        <w:widowControl/>
        <w:shd w:val="clear" w:color="auto" w:fill="FFFFFF"/>
        <w:kinsoku/>
        <w:wordWrap w:val="0"/>
        <w:overflowPunct/>
        <w:topLinePunct w:val="0"/>
        <w:bidi w:val="0"/>
        <w:adjustRightInd w:val="0"/>
        <w:snapToGrid/>
        <w:spacing w:line="240" w:lineRule="auto"/>
        <w:jc w:val="left"/>
        <w:textAlignment w:val="auto"/>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电子响应文件须在投标截止时间前在开封市公共资源交易中心网站（http://www.kfsggzyjyw.cn:8080/ygpt/WebUserLoginIndex.html）会员系统中加密上传；纸质响应文件须在响应文件递交截止时间前递交至开封市公共资源交易中心开标室，地址：开封市郑开大道与三大街交叉口路北市民之家五楼西B区（开标区）。</w:t>
      </w:r>
    </w:p>
    <w:p>
      <w:pPr>
        <w:keepNext w:val="0"/>
        <w:keepLines w:val="0"/>
        <w:pageBreakBefore w:val="0"/>
        <w:widowControl/>
        <w:shd w:val="clear" w:color="auto" w:fill="FFFFFF"/>
        <w:kinsoku/>
        <w:overflowPunct/>
        <w:topLinePunct w:val="0"/>
        <w:bidi w:val="0"/>
        <w:adjustRightInd w:val="0"/>
        <w:snapToGrid/>
        <w:spacing w:line="240" w:lineRule="auto"/>
        <w:ind w:firstLine="240" w:firstLineChars="100"/>
        <w:jc w:val="left"/>
        <w:textAlignment w:val="auto"/>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4、加密电子响应文件逾期上传和纸质响应文件逾期送达的或者未送达指定地点的，招标人不予受理。</w:t>
      </w:r>
    </w:p>
    <w:p>
      <w:pPr>
        <w:keepNext w:val="0"/>
        <w:keepLines w:val="0"/>
        <w:pageBreakBefore w:val="0"/>
        <w:widowControl/>
        <w:shd w:val="clear" w:color="auto" w:fill="FFFFFF"/>
        <w:kinsoku/>
        <w:overflowPunct/>
        <w:topLinePunct w:val="0"/>
        <w:bidi w:val="0"/>
        <w:adjustRightInd w:val="0"/>
        <w:snapToGrid/>
        <w:spacing w:line="240" w:lineRule="auto"/>
        <w:ind w:firstLine="240" w:firstLineChars="100"/>
        <w:jc w:val="left"/>
        <w:textAlignment w:val="auto"/>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5、供应商应按时参加竞标会议，按竞标程序解密响应文件。</w:t>
      </w:r>
    </w:p>
    <w:p>
      <w:pPr>
        <w:keepNext w:val="0"/>
        <w:keepLines w:val="0"/>
        <w:pageBreakBefore w:val="0"/>
        <w:widowControl/>
        <w:shd w:val="clear" w:color="auto" w:fill="FFFFFF"/>
        <w:kinsoku/>
        <w:overflowPunct/>
        <w:topLinePunct w:val="0"/>
        <w:bidi w:val="0"/>
        <w:snapToGrid/>
        <w:spacing w:line="240" w:lineRule="auto"/>
        <w:textAlignment w:val="auto"/>
        <w:rPr>
          <w:rFonts w:ascii="宋体" w:hAnsi="宋体"/>
          <w:b/>
          <w:sz w:val="24"/>
        </w:rPr>
      </w:pPr>
      <w:r>
        <w:rPr>
          <w:rFonts w:hint="eastAsia" w:ascii="宋体" w:hAnsi="宋体"/>
          <w:b/>
          <w:sz w:val="24"/>
        </w:rPr>
        <w:t>七、发布公告的媒介</w:t>
      </w:r>
    </w:p>
    <w:p>
      <w:pPr>
        <w:keepNext w:val="0"/>
        <w:keepLines w:val="0"/>
        <w:pageBreakBefore w:val="0"/>
        <w:widowControl/>
        <w:shd w:val="clear" w:color="auto" w:fill="FFFFFF"/>
        <w:kinsoku/>
        <w:overflowPunct/>
        <w:topLinePunct w:val="0"/>
        <w:bidi w:val="0"/>
        <w:adjustRightInd w:val="0"/>
        <w:snapToGrid/>
        <w:spacing w:line="240" w:lineRule="auto"/>
        <w:ind w:firstLine="720" w:firstLineChars="300"/>
        <w:jc w:val="left"/>
        <w:textAlignment w:val="auto"/>
        <w:rPr>
          <w:rFonts w:ascii="宋体" w:hAnsi="宋体" w:cs="宋体"/>
          <w:color w:val="000000"/>
          <w:kern w:val="0"/>
          <w:sz w:val="24"/>
          <w:shd w:val="clear" w:color="auto" w:fill="FFFFFF"/>
        </w:rPr>
      </w:pPr>
      <w:bookmarkStart w:id="9" w:name="_Toc487555155"/>
      <w:bookmarkStart w:id="10" w:name="_Toc14787"/>
      <w:r>
        <w:rPr>
          <w:rFonts w:hint="eastAsia" w:ascii="宋体" w:hAnsi="宋体" w:cs="宋体"/>
          <w:color w:val="000000"/>
          <w:kern w:val="0"/>
          <w:sz w:val="24"/>
          <w:shd w:val="clear" w:color="auto" w:fill="FFFFFF"/>
        </w:rPr>
        <w:t>本次招标公告在《开封市公共资源交易信息网》和《河南省政府采购网》上同时发布。</w:t>
      </w:r>
    </w:p>
    <w:p>
      <w:pPr>
        <w:keepNext w:val="0"/>
        <w:keepLines w:val="0"/>
        <w:pageBreakBefore w:val="0"/>
        <w:kinsoku/>
        <w:overflowPunct/>
        <w:topLinePunct w:val="0"/>
        <w:bidi w:val="0"/>
        <w:snapToGrid/>
        <w:spacing w:line="240" w:lineRule="auto"/>
        <w:textAlignment w:val="auto"/>
        <w:outlineLvl w:val="0"/>
        <w:rPr>
          <w:rFonts w:ascii="宋体" w:hAnsi="宋体"/>
          <w:b/>
          <w:sz w:val="24"/>
        </w:rPr>
      </w:pPr>
      <w:r>
        <w:rPr>
          <w:rFonts w:hint="eastAsia" w:ascii="宋体" w:hAnsi="宋体"/>
          <w:b/>
          <w:sz w:val="24"/>
        </w:rPr>
        <w:t>八、联系方式</w:t>
      </w:r>
      <w:bookmarkEnd w:id="9"/>
      <w:bookmarkEnd w:id="10"/>
    </w:p>
    <w:p>
      <w:pPr>
        <w:keepNext w:val="0"/>
        <w:keepLines w:val="0"/>
        <w:pageBreakBefore w:val="0"/>
        <w:tabs>
          <w:tab w:val="left" w:pos="5955"/>
        </w:tabs>
        <w:kinsoku/>
        <w:overflowPunct/>
        <w:topLinePunct w:val="0"/>
        <w:bidi w:val="0"/>
        <w:snapToGrid/>
        <w:spacing w:line="240" w:lineRule="auto"/>
        <w:ind w:firstLine="480" w:firstLineChars="200"/>
        <w:textAlignment w:val="auto"/>
        <w:rPr>
          <w:rFonts w:ascii="ˎ̥" w:hAnsi="ˎ̥" w:cs="宋体"/>
          <w:kern w:val="0"/>
          <w:sz w:val="24"/>
        </w:rPr>
      </w:pPr>
      <w:r>
        <w:rPr>
          <w:rFonts w:hint="eastAsia" w:ascii="宋体" w:hAnsi="宋体"/>
          <w:sz w:val="24"/>
        </w:rPr>
        <w:t>名  称：开封市防汛抗旱物资储备站</w:t>
      </w:r>
    </w:p>
    <w:p>
      <w:pPr>
        <w:keepNext w:val="0"/>
        <w:keepLines w:val="0"/>
        <w:pageBreakBefore w:val="0"/>
        <w:tabs>
          <w:tab w:val="left" w:pos="5955"/>
        </w:tabs>
        <w:kinsoku/>
        <w:overflowPunct/>
        <w:topLinePunct w:val="0"/>
        <w:bidi w:val="0"/>
        <w:snapToGrid/>
        <w:spacing w:line="240" w:lineRule="auto"/>
        <w:ind w:firstLine="480" w:firstLineChars="200"/>
        <w:textAlignment w:val="auto"/>
      </w:pPr>
      <w:r>
        <w:rPr>
          <w:rFonts w:hint="eastAsia" w:ascii="宋体" w:hAnsi="宋体"/>
          <w:sz w:val="24"/>
        </w:rPr>
        <w:t>联系人：侯先生</w:t>
      </w:r>
    </w:p>
    <w:p>
      <w:pPr>
        <w:keepNext w:val="0"/>
        <w:keepLines w:val="0"/>
        <w:pageBreakBefore w:val="0"/>
        <w:tabs>
          <w:tab w:val="left" w:pos="5955"/>
        </w:tabs>
        <w:kinsoku/>
        <w:overflowPunct/>
        <w:topLinePunct w:val="0"/>
        <w:bidi w:val="0"/>
        <w:snapToGrid/>
        <w:spacing w:line="240" w:lineRule="auto"/>
        <w:ind w:firstLine="480" w:firstLineChars="200"/>
        <w:textAlignment w:val="auto"/>
        <w:rPr>
          <w:rFonts w:ascii="宋体" w:hAnsi="宋体"/>
          <w:sz w:val="24"/>
        </w:rPr>
      </w:pPr>
      <w:r>
        <w:rPr>
          <w:rFonts w:hint="eastAsia" w:ascii="宋体" w:hAnsi="宋体"/>
          <w:sz w:val="24"/>
        </w:rPr>
        <w:t>电  话：0371-23852759</w:t>
      </w:r>
    </w:p>
    <w:p>
      <w:pPr>
        <w:keepNext w:val="0"/>
        <w:keepLines w:val="0"/>
        <w:pageBreakBefore w:val="0"/>
        <w:tabs>
          <w:tab w:val="left" w:pos="5955"/>
        </w:tabs>
        <w:kinsoku/>
        <w:overflowPunct/>
        <w:topLinePunct w:val="0"/>
        <w:bidi w:val="0"/>
        <w:snapToGrid/>
        <w:spacing w:line="240" w:lineRule="auto"/>
        <w:ind w:firstLine="480" w:firstLineChars="200"/>
        <w:textAlignment w:val="auto"/>
      </w:pPr>
      <w:r>
        <w:rPr>
          <w:rFonts w:hint="eastAsia" w:ascii="宋体" w:hAnsi="宋体"/>
          <w:sz w:val="24"/>
        </w:rPr>
        <w:t>招标代理：河南飞洋建设工程咨询有限公司</w:t>
      </w:r>
    </w:p>
    <w:p>
      <w:pPr>
        <w:keepNext w:val="0"/>
        <w:keepLines w:val="0"/>
        <w:pageBreakBefore w:val="0"/>
        <w:kinsoku/>
        <w:overflowPunct/>
        <w:topLinePunct w:val="0"/>
        <w:bidi w:val="0"/>
        <w:snapToGrid/>
        <w:spacing w:line="240" w:lineRule="auto"/>
        <w:ind w:firstLine="480" w:firstLineChars="200"/>
        <w:textAlignment w:val="auto"/>
        <w:rPr>
          <w:rFonts w:ascii="宋体" w:hAnsi="宋体"/>
          <w:sz w:val="24"/>
        </w:rPr>
      </w:pPr>
      <w:r>
        <w:rPr>
          <w:rFonts w:hint="eastAsia" w:ascii="宋体" w:hAnsi="宋体"/>
          <w:sz w:val="24"/>
        </w:rPr>
        <w:t>地    址：</w:t>
      </w:r>
      <w:r>
        <w:rPr>
          <w:rFonts w:hint="eastAsia" w:ascii="宋体" w:hAnsi="宋体" w:cs="宋体"/>
          <w:sz w:val="24"/>
        </w:rPr>
        <w:t>郑州市建设路与秦岭路交叉口西元国际东塔九楼</w:t>
      </w:r>
    </w:p>
    <w:p>
      <w:pPr>
        <w:keepNext w:val="0"/>
        <w:keepLines w:val="0"/>
        <w:pageBreakBefore w:val="0"/>
        <w:kinsoku/>
        <w:overflowPunct/>
        <w:topLinePunct w:val="0"/>
        <w:bidi w:val="0"/>
        <w:snapToGrid/>
        <w:spacing w:line="240" w:lineRule="auto"/>
        <w:ind w:firstLine="480" w:firstLineChars="200"/>
        <w:textAlignment w:val="auto"/>
        <w:rPr>
          <w:rFonts w:ascii="宋体" w:hAnsi="宋体"/>
          <w:sz w:val="24"/>
        </w:rPr>
      </w:pPr>
      <w:r>
        <w:rPr>
          <w:rFonts w:hint="eastAsia" w:ascii="宋体" w:hAnsi="宋体"/>
          <w:sz w:val="24"/>
        </w:rPr>
        <w:t>联 系 人：付女士</w:t>
      </w:r>
    </w:p>
    <w:p>
      <w:pPr>
        <w:keepNext w:val="0"/>
        <w:keepLines w:val="0"/>
        <w:pageBreakBefore w:val="0"/>
        <w:kinsoku/>
        <w:overflowPunct/>
        <w:topLinePunct w:val="0"/>
        <w:bidi w:val="0"/>
        <w:snapToGrid/>
        <w:spacing w:line="240" w:lineRule="auto"/>
        <w:ind w:firstLine="480" w:firstLineChars="200"/>
        <w:textAlignment w:val="auto"/>
        <w:rPr>
          <w:rFonts w:ascii="宋体" w:hAnsi="宋体"/>
          <w:sz w:val="24"/>
        </w:rPr>
      </w:pPr>
      <w:r>
        <w:rPr>
          <w:rFonts w:hint="eastAsia" w:ascii="宋体" w:hAnsi="宋体"/>
          <w:sz w:val="24"/>
        </w:rPr>
        <w:t>电    话：0371-68873682  55035772</w:t>
      </w:r>
    </w:p>
    <w:p>
      <w:pPr>
        <w:keepNext w:val="0"/>
        <w:keepLines w:val="0"/>
        <w:pageBreakBefore w:val="0"/>
        <w:kinsoku/>
        <w:overflowPunct/>
        <w:topLinePunct w:val="0"/>
        <w:bidi w:val="0"/>
        <w:snapToGrid/>
        <w:spacing w:line="240" w:lineRule="auto"/>
        <w:ind w:firstLine="480" w:firstLineChars="200"/>
        <w:textAlignment w:val="auto"/>
      </w:pPr>
      <w:r>
        <w:rPr>
          <w:rFonts w:hint="eastAsia" w:ascii="宋体" w:hAnsi="宋体" w:cs="宋体"/>
          <w:sz w:val="24"/>
        </w:rPr>
        <w:t>邮    箱：928840520@qq.com</w:t>
      </w:r>
    </w:p>
    <w:p>
      <w:pPr>
        <w:keepNext w:val="0"/>
        <w:keepLines w:val="0"/>
        <w:pageBreakBefore w:val="0"/>
        <w:kinsoku/>
        <w:overflowPunct/>
        <w:topLinePunct w:val="0"/>
        <w:bidi w:val="0"/>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Segoe Print"/>
    <w:panose1 w:val="00000000000000000000"/>
    <w:charset w:val="00"/>
    <w:family w:val="swiss"/>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8A5B7"/>
    <w:multiLevelType w:val="singleLevel"/>
    <w:tmpl w:val="F6C8A5B7"/>
    <w:lvl w:ilvl="0" w:tentative="0">
      <w:start w:val="6"/>
      <w:numFmt w:val="chineseCounting"/>
      <w:suff w:val="nothing"/>
      <w:lvlText w:val="%1、"/>
      <w:lvlJc w:val="left"/>
      <w:rPr>
        <w:rFonts w:hint="eastAsia"/>
      </w:r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13442"/>
    <w:rsid w:val="10213442"/>
    <w:rsid w:val="2A937601"/>
    <w:rsid w:val="397232E9"/>
    <w:rsid w:val="3F66796A"/>
    <w:rsid w:val="57D12369"/>
    <w:rsid w:val="70514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ind w:left="460"/>
      <w:jc w:val="center"/>
      <w:outlineLvl w:val="0"/>
    </w:pPr>
    <w:rPr>
      <w:rFonts w:ascii="Noto Sans CJK JP Regular" w:hAnsi="Noto Sans CJK JP Regular" w:eastAsia="宋体" w:cs="Noto Sans CJK JP Regular"/>
      <w:b/>
      <w:sz w:val="36"/>
      <w:szCs w:val="30"/>
      <w:lang w:eastAsia="en-US"/>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61" w:beforeLines="0" w:afterLines="0"/>
      <w:ind w:left="120"/>
    </w:pPr>
    <w:rPr>
      <w:rFonts w:hint="eastAsia" w:ascii="宋体" w:hAnsi="宋体"/>
      <w:sz w:val="28"/>
    </w:rPr>
  </w:style>
  <w:style w:type="paragraph" w:styleId="4">
    <w:name w:val="Plain Text"/>
    <w:basedOn w:val="1"/>
    <w:qFormat/>
    <w:uiPriority w:val="0"/>
    <w:rPr>
      <w:rFonts w:ascii="宋体" w:hAnsi="Courier New"/>
      <w:szCs w:val="20"/>
    </w:rPr>
  </w:style>
  <w:style w:type="character" w:styleId="7">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2019-04-23T08:12:00Z</dcterms:created>
  <dc:creator>超达办公用品商行</dc:creator>
  <cp:lastModifiedBy>河南飞洋建设工程咨询有限公司:河南飞洋建设工程咨询有限公司</cp:lastModifiedBy>
  <dcterms:modified xsi:type="dcterms:W3CDTF">2019-04-23T09:33:27Z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