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5A" w:rsidRDefault="00EB105A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8375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05A" w:rsidRDefault="00EB105A">
      <w:pPr>
        <w:widowControl/>
        <w:jc w:val="left"/>
      </w:pPr>
      <w:r>
        <w:br w:type="page"/>
      </w:r>
    </w:p>
    <w:p w:rsidR="007F356E" w:rsidRPr="00375932" w:rsidRDefault="00EB105A">
      <w:r w:rsidRPr="00EB105A">
        <w:lastRenderedPageBreak/>
        <w:drawing>
          <wp:inline distT="0" distB="0" distL="0" distR="0">
            <wp:extent cx="5274310" cy="7007860"/>
            <wp:effectExtent l="19050" t="0" r="2540" b="0"/>
            <wp:docPr id="4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56E" w:rsidRPr="00375932" w:rsidSect="007F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32" w:rsidRDefault="00375932" w:rsidP="00375932">
      <w:r>
        <w:separator/>
      </w:r>
    </w:p>
  </w:endnote>
  <w:endnote w:type="continuationSeparator" w:id="1">
    <w:p w:rsidR="00375932" w:rsidRDefault="00375932" w:rsidP="0037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32" w:rsidRDefault="00375932" w:rsidP="00375932">
      <w:r>
        <w:separator/>
      </w:r>
    </w:p>
  </w:footnote>
  <w:footnote w:type="continuationSeparator" w:id="1">
    <w:p w:rsidR="00375932" w:rsidRDefault="00375932" w:rsidP="0037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870D"/>
    <w:multiLevelType w:val="singleLevel"/>
    <w:tmpl w:val="0620870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932"/>
    <w:rsid w:val="0007381F"/>
    <w:rsid w:val="000959E4"/>
    <w:rsid w:val="00375932"/>
    <w:rsid w:val="003839F0"/>
    <w:rsid w:val="003C4024"/>
    <w:rsid w:val="00736F57"/>
    <w:rsid w:val="007F356E"/>
    <w:rsid w:val="0082710B"/>
    <w:rsid w:val="00A449F5"/>
    <w:rsid w:val="00BA2732"/>
    <w:rsid w:val="00C42F10"/>
    <w:rsid w:val="00DE6353"/>
    <w:rsid w:val="00EB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932"/>
    <w:rPr>
      <w:sz w:val="18"/>
      <w:szCs w:val="18"/>
    </w:rPr>
  </w:style>
  <w:style w:type="paragraph" w:styleId="a5">
    <w:name w:val="Normal (Web)"/>
    <w:basedOn w:val="a"/>
    <w:rsid w:val="00A449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EB10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10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河南华信工程项目管理有限公司:河南华信工程项目管理有限公司</dc:creator>
  <cp:keywords/>
  <dc:description/>
  <cp:lastModifiedBy>河南华信工程项目管理有限公司:郭双九</cp:lastModifiedBy>
  <cp:revision>13</cp:revision>
  <dcterms:created xsi:type="dcterms:W3CDTF">2019-05-23T01:36:00Z</dcterms:created>
  <dcterms:modified xsi:type="dcterms:W3CDTF">2019-06-25T06:37:00Z</dcterms:modified>
</cp:coreProperties>
</file>