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450" w:lineRule="atLeast"/>
        <w:ind w:left="0" w:right="0"/>
        <w:jc w:val="center"/>
        <w:rPr>
          <w:rFonts w:hint="eastAsia" w:ascii="宋体" w:hAnsi="宋体" w:eastAsia="宋体" w:cs="宋体"/>
          <w:b/>
          <w:i w:val="0"/>
          <w:caps w:val="0"/>
          <w:color w:val="333333"/>
          <w:spacing w:val="0"/>
          <w:kern w:val="0"/>
          <w:sz w:val="32"/>
          <w:szCs w:val="32"/>
          <w:u w:val="none"/>
          <w:shd w:val="clear" w:fill="FFFFFF"/>
          <w:lang w:val="en-US" w:eastAsia="zh-CN" w:bidi="ar"/>
        </w:rPr>
      </w:pPr>
      <w:r>
        <w:rPr>
          <w:rFonts w:hint="eastAsia" w:ascii="宋体" w:hAnsi="宋体" w:eastAsia="宋体" w:cs="宋体"/>
          <w:b/>
          <w:i w:val="0"/>
          <w:caps w:val="0"/>
          <w:color w:val="333333"/>
          <w:spacing w:val="0"/>
          <w:kern w:val="0"/>
          <w:sz w:val="32"/>
          <w:szCs w:val="32"/>
          <w:u w:val="none"/>
          <w:shd w:val="clear" w:fill="FFFFFF"/>
          <w:lang w:val="en-US" w:eastAsia="zh-CN" w:bidi="ar"/>
        </w:rPr>
        <w:t>杞县葛岗镇商业大街综合提升改造项目中标</w:t>
      </w:r>
      <w:bookmarkStart w:id="0" w:name="_GoBack"/>
      <w:bookmarkEnd w:id="0"/>
      <w:r>
        <w:rPr>
          <w:rFonts w:hint="eastAsia" w:ascii="宋体" w:hAnsi="宋体" w:eastAsia="宋体" w:cs="宋体"/>
          <w:b/>
          <w:i w:val="0"/>
          <w:caps w:val="0"/>
          <w:color w:val="333333"/>
          <w:spacing w:val="0"/>
          <w:kern w:val="0"/>
          <w:sz w:val="32"/>
          <w:szCs w:val="32"/>
          <w:u w:val="none"/>
          <w:shd w:val="clear" w:fill="FFFFFF"/>
          <w:lang w:val="en-US" w:eastAsia="zh-CN" w:bidi="ar"/>
        </w:rPr>
        <w:t>结果公示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2" w:beforeAutospacing="0" w:after="0" w:afterAutospacing="0" w:line="420" w:lineRule="atLeast"/>
        <w:ind w:left="0" w:right="0" w:firstLine="600"/>
        <w:jc w:val="left"/>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杞县葛岗镇商业大街综合提升改造项目</w:t>
      </w:r>
      <w:r>
        <w:rPr>
          <w:rFonts w:hint="eastAsia" w:ascii="宋体" w:hAnsi="宋体" w:eastAsia="宋体" w:cs="宋体"/>
          <w:b w:val="0"/>
          <w:i w:val="0"/>
          <w:caps w:val="0"/>
          <w:color w:val="333333"/>
          <w:spacing w:val="0"/>
          <w:kern w:val="0"/>
          <w:sz w:val="24"/>
          <w:szCs w:val="24"/>
          <w:u w:val="none"/>
          <w:shd w:val="clear" w:fill="FFFFFF"/>
          <w:lang w:val="en-US" w:eastAsia="zh-CN" w:bidi="ar"/>
        </w:rPr>
        <w:t>，项目编号为：ZYZB(K)-[2019]-0503号</w:t>
      </w:r>
      <w:r>
        <w:rPr>
          <w:rFonts w:hint="eastAsia" w:ascii="宋体" w:hAnsi="宋体" w:eastAsia="宋体" w:cs="宋体"/>
          <w:b w:val="0"/>
          <w:i w:val="0"/>
          <w:caps w:val="0"/>
          <w:color w:val="333333"/>
          <w:spacing w:val="0"/>
          <w:kern w:val="0"/>
          <w:sz w:val="24"/>
          <w:szCs w:val="24"/>
          <w:u w:val="none"/>
          <w:shd w:val="clear" w:fill="FFFFFF"/>
          <w:lang w:val="en-US" w:eastAsia="zh-CN" w:bidi="ar"/>
        </w:rPr>
        <w:t>,采用公开招标的方式，在县采购办、县公管办等的监督下，于2019年6月25日上午9点30分在杞县公共资源交易中心十一楼开标室准时开标。现将本项目的中标结果公告如下：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1、项目名称：</w:t>
      </w:r>
      <w:r>
        <w:rPr>
          <w:rFonts w:hint="eastAsia" w:ascii="宋体" w:hAnsi="宋体" w:eastAsia="宋体" w:cs="宋体"/>
          <w:color w:val="333333"/>
          <w:kern w:val="0"/>
          <w:sz w:val="24"/>
          <w:szCs w:val="24"/>
          <w:u w:val="none"/>
          <w:shd w:val="clear" w:color="auto" w:fill="FFFFFF"/>
          <w:lang w:val="en-US" w:eastAsia="zh-CN" w:bidi="ar"/>
        </w:rPr>
        <w:t>杞县葛岗镇商业大街综合提升改造项目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2、项目地址：开封市杞县境内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3、标段划分：本项目划分为一个标段：开杞路太阳能路灯采购及安装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4、招标控制价：1394948.81元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二、结果公告发布媒体：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《中国招标投标公共服务平台》、《河南省政府采购网》、《开封市公共资源交易信息网》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三、评标信息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评标时间： 2019年6月25日12点00分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评标地点：杞县公共资源交易中心十一楼评标室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评标办法：综合评估法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评委主任：杨子栋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评委成员：刘莹莹、曹燕芳、宋国涛、赵军霞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四、否决投标原因：无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五、中标结果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中标人：河南省德润照明科技有限公司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地址：河南省开封市市辖区富辰商务大厦B座3层316号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中标价：1391246.00元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default"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工期：28日历天        质量：合格     质保期：三年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六、公示期限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 2019年6月27日至2019年6月27日（一个工作日）。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1..质疑和投诉提起的渠道及方式：若供应商对上述结果有质疑，可在本公告发布之日起七个工作日内以书面形式向采购人、采购代理机构提出质疑，逾期将不再受理。采购人应当自收到质疑函起七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left="0" w:right="0" w:firstLine="482"/>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2.投诉材料递交地址：杞县综合服务大厦十二楼（杞县公共资源交易管理委员会办公室），联系电话：0371- 28666977。。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5" w:lineRule="atLeast"/>
        <w:ind w:right="0" w:firstLine="240" w:firstLineChars="100"/>
        <w:jc w:val="left"/>
        <w:textAlignment w:val="auto"/>
        <w:rPr>
          <w:rFonts w:hint="eastAsia" w:ascii="宋体" w:hAnsi="宋体" w:eastAsia="宋体" w:cs="宋体"/>
          <w:b w:val="0"/>
          <w:i w:val="0"/>
          <w:caps w:val="0"/>
          <w:color w:val="333333"/>
          <w:spacing w:val="0"/>
          <w:kern w:val="0"/>
          <w:sz w:val="24"/>
          <w:szCs w:val="24"/>
          <w:u w:val="none"/>
          <w:shd w:val="clear" w:fill="FFFFFF"/>
          <w:lang w:val="en-US" w:eastAsia="zh-CN" w:bidi="ar"/>
        </w:rPr>
      </w:pPr>
      <w:r>
        <w:rPr>
          <w:rFonts w:hint="eastAsia" w:ascii="宋体" w:hAnsi="宋体" w:eastAsia="宋体" w:cs="宋体"/>
          <w:b w:val="0"/>
          <w:i w:val="0"/>
          <w:caps w:val="0"/>
          <w:color w:val="333333"/>
          <w:spacing w:val="0"/>
          <w:kern w:val="0"/>
          <w:sz w:val="24"/>
          <w:szCs w:val="24"/>
          <w:u w:val="none"/>
          <w:shd w:val="clear" w:fill="FFFFFF"/>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left"/>
        <w:rPr>
          <w:u w:val="none"/>
          <w:lang w:val="en-US"/>
        </w:rPr>
      </w:pPr>
      <w:r>
        <w:rPr>
          <w:rFonts w:hint="eastAsia" w:ascii="宋体" w:hAnsi="宋体" w:eastAsia="宋体" w:cs="宋体"/>
          <w:color w:val="333333"/>
          <w:kern w:val="0"/>
          <w:sz w:val="24"/>
          <w:szCs w:val="24"/>
          <w:u w:val="none"/>
          <w:shd w:val="clear" w:color="auto" w:fill="FFFFFF"/>
          <w:lang w:val="en-US" w:eastAsia="zh-CN" w:bidi="ar"/>
        </w:rPr>
        <w:t>招 标 人：杞县</w:t>
      </w:r>
      <w:r>
        <w:rPr>
          <w:rFonts w:hint="eastAsia" w:eastAsia="宋体"/>
          <w:sz w:val="24"/>
          <w:lang w:eastAsia="zh-CN"/>
        </w:rPr>
        <w:t>葛岗</w:t>
      </w:r>
      <w:r>
        <w:rPr>
          <w:rFonts w:hint="eastAsia"/>
          <w:sz w:val="24"/>
        </w:rPr>
        <w:t>镇人民政府</w:t>
      </w:r>
      <w:r>
        <w:rPr>
          <w:rFonts w:hint="eastAsia" w:ascii="宋体" w:hAnsi="宋体" w:eastAsia="宋体" w:cs="宋体"/>
          <w:color w:val="333333"/>
          <w:kern w:val="0"/>
          <w:sz w:val="24"/>
          <w:szCs w:val="24"/>
          <w:u w:val="none"/>
          <w:shd w:val="clear" w:color="auto" w:fill="FFFFFF"/>
          <w:lang w:val="en-US" w:eastAsia="zh-CN" w:bidi="ar"/>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联 系 人：刘先生    </w:t>
      </w:r>
    </w:p>
    <w:p>
      <w:pPr>
        <w:widowControl/>
        <w:spacing w:line="400" w:lineRule="exact"/>
        <w:ind w:firstLine="480" w:firstLineChars="200"/>
        <w:jc w:val="left"/>
        <w:rPr>
          <w:rFonts w:hint="default" w:hAnsi="仿宋" w:eastAsia="宋体" w:cs="宋体"/>
          <w:sz w:val="24"/>
          <w:highlight w:val="none"/>
          <w:lang w:val="en-US" w:eastAsia="zh-CN"/>
        </w:rPr>
      </w:pPr>
      <w:r>
        <w:rPr>
          <w:rFonts w:hint="eastAsia" w:ascii="宋体" w:hAnsi="宋体" w:eastAsia="宋体" w:cs="宋体"/>
          <w:color w:val="333333"/>
          <w:kern w:val="0"/>
          <w:sz w:val="24"/>
          <w:szCs w:val="24"/>
          <w:u w:val="none"/>
          <w:shd w:val="clear" w:color="auto" w:fill="FFFFFF"/>
          <w:lang w:val="en-US" w:eastAsia="zh-CN" w:bidi="ar"/>
        </w:rPr>
        <w:t>电   话：</w:t>
      </w:r>
      <w:r>
        <w:rPr>
          <w:rFonts w:hint="eastAsia" w:ascii="宋体" w:hAnsi="宋体" w:eastAsia="宋体" w:cs="宋体"/>
          <w:color w:val="333333"/>
          <w:kern w:val="0"/>
          <w:sz w:val="24"/>
          <w:szCs w:val="24"/>
          <w:highlight w:val="none"/>
          <w:u w:val="none"/>
          <w:shd w:val="clear" w:color="auto" w:fill="FFFFFF"/>
          <w:lang w:val="en-US" w:eastAsia="zh-CN" w:bidi="ar"/>
        </w:rPr>
        <w:t xml:space="preserve"> </w:t>
      </w:r>
      <w:r>
        <w:rPr>
          <w:rFonts w:hint="eastAsia" w:ascii="宋体" w:hAnsi="宋体" w:eastAsia="宋体" w:cs="宋体"/>
          <w:color w:val="000000"/>
          <w:sz w:val="24"/>
          <w:highlight w:val="none"/>
          <w:shd w:val="clear" w:color="auto" w:fill="FFFFFF"/>
          <w:lang w:val="en-US" w:eastAsia="zh-CN"/>
        </w:rPr>
        <w:t>13723225678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left"/>
        <w:rPr>
          <w:rFonts w:hint="eastAsia" w:ascii="宋体" w:hAnsi="宋体" w:eastAsia="宋体" w:cs="宋体"/>
          <w:color w:val="333333"/>
          <w:kern w:val="0"/>
          <w:sz w:val="24"/>
          <w:szCs w:val="24"/>
          <w:u w:val="none"/>
          <w:shd w:val="clear" w:color="auto" w:fill="FFFFFF"/>
          <w:lang w:val="en-US" w:eastAsia="zh-CN" w:bidi="ar"/>
        </w:rPr>
      </w:pPr>
      <w:r>
        <w:rPr>
          <w:rFonts w:hint="eastAsia" w:ascii="宋体" w:hAnsi="宋体" w:eastAsia="宋体" w:cs="宋体"/>
          <w:color w:val="333333"/>
          <w:kern w:val="0"/>
          <w:sz w:val="24"/>
          <w:szCs w:val="24"/>
          <w:u w:val="none"/>
          <w:shd w:val="clear" w:color="auto" w:fill="FFFFFF"/>
          <w:lang w:val="en-US" w:eastAsia="zh-CN" w:bidi="ar"/>
        </w:rPr>
        <w:t>地    址：杞县</w:t>
      </w:r>
      <w:r>
        <w:rPr>
          <w:rFonts w:hint="eastAsia" w:eastAsia="宋体"/>
          <w:sz w:val="24"/>
          <w:lang w:eastAsia="zh-CN"/>
        </w:rPr>
        <w:t>葛岗</w:t>
      </w:r>
      <w:r>
        <w:rPr>
          <w:rFonts w:hint="eastAsia"/>
          <w:sz w:val="24"/>
        </w:rPr>
        <w:t>镇</w:t>
      </w:r>
      <w:r>
        <w:rPr>
          <w:rFonts w:hint="eastAsia"/>
          <w:sz w:val="24"/>
          <w:lang w:eastAsia="zh-CN"/>
        </w:rPr>
        <w:t>葛岗村</w:t>
      </w:r>
    </w:p>
    <w:p>
      <w:pPr>
        <w:widowControl/>
        <w:spacing w:line="400" w:lineRule="exact"/>
        <w:ind w:firstLine="480" w:firstLineChars="200"/>
        <w:jc w:val="left"/>
        <w:rPr>
          <w:rFonts w:hint="eastAsia" w:hAnsi="仿宋" w:cs="宋体"/>
          <w:sz w:val="24"/>
        </w:rPr>
      </w:pPr>
      <w:r>
        <w:rPr>
          <w:rFonts w:hint="eastAsia" w:hAnsi="仿宋" w:cs="宋体"/>
          <w:sz w:val="24"/>
        </w:rPr>
        <w:t>代理机构：</w:t>
      </w:r>
      <w:r>
        <w:rPr>
          <w:rFonts w:hint="eastAsia" w:ascii="宋体" w:hAnsi="宋体" w:cs="宋体"/>
          <w:color w:val="000000"/>
          <w:sz w:val="24"/>
          <w:shd w:val="clear" w:color="auto" w:fill="FFFFFF"/>
        </w:rPr>
        <w:t>智远工程管理有限公司</w:t>
      </w:r>
    </w:p>
    <w:p>
      <w:pPr>
        <w:widowControl/>
        <w:spacing w:line="400" w:lineRule="exact"/>
        <w:ind w:firstLine="480" w:firstLineChars="200"/>
        <w:jc w:val="left"/>
        <w:rPr>
          <w:rFonts w:hint="eastAsia" w:hAnsi="仿宋" w:cs="宋体"/>
          <w:sz w:val="24"/>
        </w:rPr>
      </w:pPr>
      <w:r>
        <w:rPr>
          <w:rFonts w:hint="eastAsia" w:hAnsi="仿宋" w:cs="宋体"/>
          <w:sz w:val="24"/>
        </w:rPr>
        <w:t xml:space="preserve">联 系 人：何女士     </w:t>
      </w:r>
    </w:p>
    <w:p>
      <w:pPr>
        <w:widowControl/>
        <w:spacing w:line="400" w:lineRule="exact"/>
        <w:ind w:firstLine="480" w:firstLineChars="200"/>
        <w:jc w:val="left"/>
        <w:rPr>
          <w:rFonts w:hint="eastAsia" w:hAnsi="仿宋" w:cs="宋体"/>
          <w:sz w:val="24"/>
        </w:rPr>
      </w:pPr>
      <w:r>
        <w:rPr>
          <w:rFonts w:hint="eastAsia" w:hAnsi="仿宋" w:cs="宋体"/>
          <w:sz w:val="24"/>
        </w:rPr>
        <w:t>电    话</w:t>
      </w:r>
      <w:r>
        <w:rPr>
          <w:rFonts w:hint="eastAsia" w:ascii="宋体" w:hAnsi="宋体" w:eastAsia="宋体" w:cs="宋体"/>
          <w:color w:val="000000"/>
          <w:sz w:val="24"/>
          <w:highlight w:val="none"/>
          <w:shd w:val="clear" w:color="auto" w:fill="FFFFFF"/>
          <w:lang w:val="en-US" w:eastAsia="zh-CN"/>
        </w:rPr>
        <w:t xml:space="preserve">：15890981510 </w:t>
      </w:r>
    </w:p>
    <w:p>
      <w:pPr>
        <w:widowControl/>
        <w:spacing w:line="400" w:lineRule="exact"/>
        <w:ind w:firstLine="480" w:firstLineChars="200"/>
        <w:jc w:val="left"/>
        <w:rPr>
          <w:rFonts w:hint="eastAsia" w:hAnsi="仿宋" w:eastAsia="宋体" w:cs="宋体"/>
          <w:sz w:val="24"/>
          <w:lang w:eastAsia="zh-CN"/>
        </w:rPr>
      </w:pPr>
      <w:r>
        <w:rPr>
          <w:rFonts w:hint="eastAsia" w:hAnsi="仿宋" w:cs="宋体"/>
          <w:sz w:val="24"/>
          <w:lang w:eastAsia="zh-CN"/>
        </w:rPr>
        <w:t>地</w:t>
      </w:r>
      <w:r>
        <w:rPr>
          <w:rFonts w:hint="eastAsia" w:hAnsi="仿宋" w:cs="宋体"/>
          <w:sz w:val="24"/>
          <w:lang w:val="en-US" w:eastAsia="zh-CN"/>
        </w:rPr>
        <w:t xml:space="preserve">   </w:t>
      </w:r>
      <w:r>
        <w:rPr>
          <w:rFonts w:hint="eastAsia" w:ascii="宋体" w:hAnsi="宋体" w:cs="宋体"/>
          <w:color w:val="000000"/>
          <w:sz w:val="24"/>
          <w:shd w:val="clear" w:color="auto" w:fill="FFFFFF"/>
          <w:lang w:val="en-US" w:eastAsia="zh-CN"/>
        </w:rPr>
        <w:t xml:space="preserve"> </w:t>
      </w:r>
      <w:r>
        <w:rPr>
          <w:rFonts w:hint="eastAsia" w:ascii="宋体" w:hAnsi="宋体" w:cs="宋体"/>
          <w:color w:val="000000"/>
          <w:sz w:val="24"/>
          <w:shd w:val="clear" w:color="auto" w:fill="FFFFFF"/>
          <w:lang w:eastAsia="zh-CN"/>
        </w:rPr>
        <w:t>址：</w:t>
      </w:r>
      <w:r>
        <w:rPr>
          <w:rFonts w:hint="eastAsia" w:ascii="宋体" w:hAnsi="宋体" w:cs="宋体"/>
          <w:color w:val="000000"/>
          <w:sz w:val="24"/>
          <w:shd w:val="clear" w:color="auto" w:fill="FFFFFF"/>
        </w:rPr>
        <w:t>郑州高新区莲花街11号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b w:val="0"/>
          <w:i w:val="0"/>
        </w:rPr>
      </w:pPr>
      <w:r>
        <w:rPr>
          <w:rFonts w:hint="eastAsia" w:ascii="微软雅黑" w:hAnsi="微软雅黑" w:eastAsia="微软雅黑" w:cs="微软雅黑"/>
          <w:b w:val="0"/>
          <w:i w:val="0"/>
          <w:caps w:val="0"/>
          <w:color w:val="333333"/>
          <w:spacing w:val="0"/>
          <w:kern w:val="0"/>
          <w:sz w:val="24"/>
          <w:szCs w:val="24"/>
          <w:u w:val="none"/>
          <w:shd w:val="clear" w:fill="FFFFFF"/>
          <w:lang w:val="en-US" w:eastAsia="zh-CN" w:bidi="ar"/>
        </w:rPr>
        <w:t> </w:t>
      </w:r>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D5920"/>
    <w:rsid w:val="06E032FC"/>
    <w:rsid w:val="09376F65"/>
    <w:rsid w:val="0CA05589"/>
    <w:rsid w:val="0D5D4DED"/>
    <w:rsid w:val="10A63754"/>
    <w:rsid w:val="146C1464"/>
    <w:rsid w:val="1661537E"/>
    <w:rsid w:val="1683214D"/>
    <w:rsid w:val="19D9024B"/>
    <w:rsid w:val="1A7425BF"/>
    <w:rsid w:val="1CA132AF"/>
    <w:rsid w:val="21AD7B05"/>
    <w:rsid w:val="21B929E5"/>
    <w:rsid w:val="264A4171"/>
    <w:rsid w:val="26FB760E"/>
    <w:rsid w:val="284E1A00"/>
    <w:rsid w:val="2BDA0BBC"/>
    <w:rsid w:val="2C2355D0"/>
    <w:rsid w:val="2E554EFB"/>
    <w:rsid w:val="3337398B"/>
    <w:rsid w:val="358948AE"/>
    <w:rsid w:val="376A0A94"/>
    <w:rsid w:val="39547797"/>
    <w:rsid w:val="39E71F5D"/>
    <w:rsid w:val="3B491F18"/>
    <w:rsid w:val="3D0B5801"/>
    <w:rsid w:val="4415738B"/>
    <w:rsid w:val="448D76CE"/>
    <w:rsid w:val="49563B1F"/>
    <w:rsid w:val="4AF43E52"/>
    <w:rsid w:val="4BD506F2"/>
    <w:rsid w:val="4FCC7683"/>
    <w:rsid w:val="574F0879"/>
    <w:rsid w:val="5B86159B"/>
    <w:rsid w:val="5D82287B"/>
    <w:rsid w:val="5F4655E2"/>
    <w:rsid w:val="65A41C3E"/>
    <w:rsid w:val="65A804A1"/>
    <w:rsid w:val="66DB3F97"/>
    <w:rsid w:val="6D110D3E"/>
    <w:rsid w:val="6F882491"/>
    <w:rsid w:val="73967224"/>
    <w:rsid w:val="744324EB"/>
    <w:rsid w:val="77FA6B68"/>
    <w:rsid w:val="78750EA2"/>
    <w:rsid w:val="79911ABA"/>
    <w:rsid w:val="7AB90CCF"/>
    <w:rsid w:val="7B0C417D"/>
    <w:rsid w:val="7C4876F2"/>
    <w:rsid w:val="7CF1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next w:val="1"/>
    <w:qFormat/>
    <w:uiPriority w:val="0"/>
    <w:rPr>
      <w:sz w:val="28"/>
    </w:rPr>
  </w:style>
  <w:style w:type="paragraph" w:styleId="4">
    <w:name w:val="Body Text Indent"/>
    <w:basedOn w:val="1"/>
    <w:qFormat/>
    <w:uiPriority w:val="0"/>
    <w:pPr>
      <w:ind w:firstLine="420"/>
    </w:pPr>
    <w:rPr>
      <w:sz w:val="24"/>
      <w:szCs w:val="20"/>
    </w:rPr>
  </w:style>
  <w:style w:type="paragraph" w:styleId="5">
    <w:name w:val="Normal (Web)"/>
    <w:basedOn w:val="1"/>
    <w:qFormat/>
    <w:uiPriority w:val="0"/>
    <w:rPr>
      <w:sz w:val="24"/>
    </w:rPr>
  </w:style>
  <w:style w:type="paragraph" w:styleId="6">
    <w:name w:val="Body Text First Indent"/>
    <w:basedOn w:val="3"/>
    <w:next w:val="7"/>
    <w:qFormat/>
    <w:uiPriority w:val="0"/>
    <w:pPr>
      <w:adjustRightInd/>
      <w:spacing w:after="120" w:afterLines="0"/>
      <w:ind w:firstLine="420"/>
      <w:jc w:val="both"/>
      <w:textAlignment w:val="auto"/>
    </w:pPr>
    <w:rPr>
      <w:rFonts w:ascii="Times New Roman"/>
      <w:kern w:val="2"/>
      <w:sz w:val="32"/>
    </w:rPr>
  </w:style>
  <w:style w:type="paragraph" w:styleId="7">
    <w:name w:val="Body Text First Indent 2"/>
    <w:basedOn w:val="4"/>
    <w:qFormat/>
    <w:uiPriority w:val="0"/>
    <w:pPr>
      <w:tabs>
        <w:tab w:val="left" w:pos="0"/>
        <w:tab w:val="left" w:pos="945"/>
        <w:tab w:val="left" w:pos="1155"/>
      </w:tabs>
      <w:spacing w:after="120"/>
      <w:ind w:firstLine="420" w:firstLineChars="200"/>
    </w:pPr>
    <w:rPr>
      <w:szCs w:val="24"/>
    </w:rPr>
  </w:style>
  <w:style w:type="character" w:styleId="10">
    <w:name w:val="FollowedHyperlink"/>
    <w:basedOn w:val="9"/>
    <w:qFormat/>
    <w:uiPriority w:val="0"/>
    <w:rPr>
      <w:color w:val="333333"/>
      <w:u w:val="none"/>
    </w:rPr>
  </w:style>
  <w:style w:type="character" w:styleId="11">
    <w:name w:val="Emphasis"/>
    <w:basedOn w:val="9"/>
    <w:qFormat/>
    <w:uiPriority w:val="0"/>
  </w:style>
  <w:style w:type="character" w:styleId="12">
    <w:name w:val="Hyperlink"/>
    <w:basedOn w:val="9"/>
    <w:qFormat/>
    <w:uiPriority w:val="0"/>
    <w:rPr>
      <w:color w:val="333333"/>
      <w:u w:val="none"/>
    </w:rPr>
  </w:style>
  <w:style w:type="character" w:customStyle="1" w:styleId="13">
    <w:name w:val="fl"/>
    <w:basedOn w:val="9"/>
    <w:qFormat/>
    <w:uiPriority w:val="0"/>
    <w:rPr>
      <w:color w:val="666666"/>
    </w:rPr>
  </w:style>
  <w:style w:type="character" w:customStyle="1" w:styleId="14">
    <w:name w:val="hover24"/>
    <w:basedOn w:val="9"/>
    <w:qFormat/>
    <w:uiPriority w:val="0"/>
  </w:style>
  <w:style w:type="character" w:customStyle="1" w:styleId="15">
    <w:name w:val="blue"/>
    <w:basedOn w:val="9"/>
    <w:qFormat/>
    <w:uiPriority w:val="0"/>
    <w:rPr>
      <w:color w:val="0371C6"/>
      <w:sz w:val="21"/>
      <w:szCs w:val="21"/>
    </w:rPr>
  </w:style>
  <w:style w:type="character" w:customStyle="1" w:styleId="16">
    <w:name w:val="red"/>
    <w:basedOn w:val="9"/>
    <w:qFormat/>
    <w:uiPriority w:val="0"/>
    <w:rPr>
      <w:color w:val="FF0000"/>
      <w:sz w:val="21"/>
      <w:szCs w:val="21"/>
    </w:rPr>
  </w:style>
  <w:style w:type="character" w:customStyle="1" w:styleId="17">
    <w:name w:val="red1"/>
    <w:basedOn w:val="9"/>
    <w:qFormat/>
    <w:uiPriority w:val="0"/>
    <w:rPr>
      <w:color w:val="FF0000"/>
      <w:sz w:val="24"/>
      <w:szCs w:val="24"/>
    </w:rPr>
  </w:style>
  <w:style w:type="character" w:customStyle="1" w:styleId="18">
    <w:name w:val="right"/>
    <w:basedOn w:val="9"/>
    <w:qFormat/>
    <w:uiPriority w:val="0"/>
    <w:rPr>
      <w:color w:val="999999"/>
      <w:sz w:val="18"/>
      <w:szCs w:val="18"/>
    </w:rPr>
  </w:style>
  <w:style w:type="character" w:customStyle="1" w:styleId="19">
    <w:name w:val="right1"/>
    <w:basedOn w:val="9"/>
    <w:qFormat/>
    <w:uiPriority w:val="0"/>
    <w:rPr>
      <w:color w:val="999999"/>
    </w:rPr>
  </w:style>
  <w:style w:type="character" w:customStyle="1" w:styleId="20">
    <w:name w:val="green"/>
    <w:basedOn w:val="9"/>
    <w:qFormat/>
    <w:uiPriority w:val="0"/>
    <w:rPr>
      <w:color w:val="58B200"/>
      <w:sz w:val="21"/>
      <w:szCs w:val="21"/>
    </w:rPr>
  </w:style>
  <w:style w:type="character" w:customStyle="1" w:styleId="21">
    <w:name w:val="gb-jt"/>
    <w:basedOn w:val="9"/>
    <w:qFormat/>
    <w:uiPriority w:val="0"/>
  </w:style>
  <w:style w:type="character" w:customStyle="1" w:styleId="22">
    <w:name w:val="fr4"/>
    <w:basedOn w:val="9"/>
    <w:qFormat/>
    <w:uiPriority w:val="0"/>
  </w:style>
  <w:style w:type="character" w:customStyle="1" w:styleId="23">
    <w:name w:val="hover"/>
    <w:basedOn w:val="9"/>
    <w:uiPriority w:val="0"/>
  </w:style>
  <w:style w:type="character" w:customStyle="1" w:styleId="24">
    <w:name w:val="fl2"/>
    <w:basedOn w:val="9"/>
    <w:uiPriority w:val="0"/>
    <w:rPr>
      <w:color w:va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Deep love...</cp:lastModifiedBy>
  <dcterms:modified xsi:type="dcterms:W3CDTF">2019-06-25T09:47:37Z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