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D0" w:rsidRDefault="005D219C">
      <w:pPr>
        <w:widowControl/>
        <w:autoSpaceDE w:val="0"/>
        <w:snapToGrid w:val="0"/>
        <w:spacing w:before="452" w:line="160" w:lineRule="atLeast"/>
        <w:ind w:leftChars="-295" w:left="3" w:rightChars="-549" w:right="-1153" w:hangingChars="172" w:hanging="622"/>
        <w:jc w:val="center"/>
        <w:rPr>
          <w:rFonts w:ascii="宋体" w:eastAsia="宋体" w:hAnsi="宋体" w:cs="宋体"/>
          <w:b/>
          <w:color w:val="333333"/>
          <w:kern w:val="0"/>
          <w:sz w:val="36"/>
          <w:szCs w:val="36"/>
          <w:shd w:val="clear" w:color="auto" w:fill="FFFFFF"/>
        </w:rPr>
      </w:pPr>
      <w:r>
        <w:rPr>
          <w:rFonts w:ascii="宋体" w:eastAsia="宋体" w:hAnsi="宋体" w:cs="宋体" w:hint="eastAsia"/>
          <w:b/>
          <w:color w:val="333333"/>
          <w:kern w:val="0"/>
          <w:sz w:val="36"/>
          <w:szCs w:val="36"/>
          <w:shd w:val="clear" w:color="auto" w:fill="FFFFFF"/>
        </w:rPr>
        <w:t>2019年度阳堌镇七岗南村立体智能环保养鸭大棚产业项目</w:t>
      </w:r>
    </w:p>
    <w:p w:rsidR="00C70BD0" w:rsidRDefault="00E33540">
      <w:pPr>
        <w:widowControl/>
        <w:autoSpaceDE w:val="0"/>
        <w:snapToGrid w:val="0"/>
        <w:spacing w:before="452" w:line="160" w:lineRule="atLeast"/>
        <w:ind w:leftChars="-295" w:left="3" w:rightChars="-549" w:right="-1153" w:hangingChars="172" w:hanging="622"/>
        <w:jc w:val="center"/>
      </w:pPr>
      <w:r>
        <w:rPr>
          <w:rFonts w:ascii="宋体" w:eastAsia="宋体" w:hAnsi="宋体" w:cs="宋体" w:hint="eastAsia"/>
          <w:b/>
          <w:color w:val="333333"/>
          <w:kern w:val="0"/>
          <w:sz w:val="36"/>
          <w:szCs w:val="36"/>
          <w:shd w:val="clear" w:color="auto" w:fill="FFFFFF"/>
        </w:rPr>
        <w:t>成交</w:t>
      </w:r>
      <w:r w:rsidR="005D219C">
        <w:rPr>
          <w:rFonts w:ascii="宋体" w:eastAsia="宋体" w:hAnsi="宋体" w:cs="宋体" w:hint="eastAsia"/>
          <w:b/>
          <w:color w:val="333333"/>
          <w:kern w:val="0"/>
          <w:sz w:val="36"/>
          <w:szCs w:val="36"/>
          <w:shd w:val="clear" w:color="auto" w:fill="FFFFFF"/>
        </w:rPr>
        <w:t>结果公示</w:t>
      </w:r>
    </w:p>
    <w:p w:rsidR="00C70BD0" w:rsidRDefault="005D219C">
      <w:pPr>
        <w:widowControl/>
        <w:autoSpaceDE w:val="0"/>
        <w:snapToGrid w:val="0"/>
        <w:spacing w:line="360" w:lineRule="auto"/>
        <w:ind w:leftChars="-65" w:left="-136" w:rightChars="-549" w:right="-1153" w:firstLineChars="225" w:firstLine="540"/>
        <w:jc w:val="left"/>
        <w:rPr>
          <w:rFonts w:ascii="宋体" w:eastAsia="宋体" w:hAnsi="宋体" w:cs="宋体"/>
          <w:color w:val="333333"/>
          <w:kern w:val="0"/>
          <w:sz w:val="24"/>
          <w:shd w:val="clear" w:color="auto" w:fill="FFFFFF"/>
        </w:rPr>
      </w:pPr>
      <w:r>
        <w:rPr>
          <w:rFonts w:hint="eastAsia"/>
          <w:sz w:val="24"/>
        </w:rPr>
        <w:t>2019</w:t>
      </w:r>
      <w:r>
        <w:rPr>
          <w:rFonts w:hint="eastAsia"/>
          <w:sz w:val="24"/>
        </w:rPr>
        <w:t>年度阳堌镇七岗南村立体智能环保养鸭大棚产业项目</w:t>
      </w:r>
      <w:r>
        <w:rPr>
          <w:rFonts w:ascii="宋体" w:eastAsia="宋体" w:hAnsi="宋体" w:cs="宋体" w:hint="eastAsia"/>
          <w:color w:val="333333"/>
          <w:kern w:val="0"/>
          <w:sz w:val="24"/>
          <w:shd w:val="clear" w:color="auto" w:fill="FFFFFF"/>
        </w:rPr>
        <w:t>，采用竞争性谈判的方式，在县公管办、县采购办的监督下，于2019年6月28日8点30分在杞县综合服务大厦十一楼开标室准时进行了竞争性谈判。现将本项目的</w:t>
      </w:r>
      <w:r w:rsidR="0009483E">
        <w:rPr>
          <w:rFonts w:ascii="宋体" w:eastAsia="宋体" w:hAnsi="宋体" w:cs="宋体" w:hint="eastAsia"/>
          <w:color w:val="333333"/>
          <w:kern w:val="0"/>
          <w:sz w:val="24"/>
          <w:shd w:val="clear" w:color="auto" w:fill="FFFFFF"/>
        </w:rPr>
        <w:t>成交</w:t>
      </w:r>
      <w:r>
        <w:rPr>
          <w:rFonts w:ascii="宋体" w:eastAsia="宋体" w:hAnsi="宋体" w:cs="宋体" w:hint="eastAsia"/>
          <w:color w:val="333333"/>
          <w:kern w:val="0"/>
          <w:sz w:val="24"/>
          <w:shd w:val="clear" w:color="auto" w:fill="FFFFFF"/>
        </w:rPr>
        <w:t>结果公示如下：</w:t>
      </w:r>
    </w:p>
    <w:p w:rsidR="00C70BD0" w:rsidRDefault="005D219C">
      <w:pPr>
        <w:widowControl/>
        <w:numPr>
          <w:ilvl w:val="0"/>
          <w:numId w:val="1"/>
        </w:numPr>
        <w:autoSpaceDE w:val="0"/>
        <w:snapToGrid w:val="0"/>
        <w:spacing w:line="160" w:lineRule="atLeast"/>
        <w:ind w:leftChars="-295" w:left="-205" w:rightChars="-549" w:right="-1153" w:hangingChars="172" w:hanging="414"/>
        <w:jc w:val="left"/>
        <w:rPr>
          <w:rFonts w:ascii="宋体" w:eastAsia="宋体" w:hAnsi="宋体" w:cs="宋体"/>
          <w:b/>
          <w:color w:val="333333"/>
          <w:kern w:val="0"/>
          <w:sz w:val="24"/>
          <w:shd w:val="clear" w:color="auto" w:fill="FFFFFF"/>
        </w:rPr>
      </w:pPr>
      <w:r>
        <w:rPr>
          <w:rFonts w:ascii="宋体" w:eastAsia="宋体" w:hAnsi="宋体" w:cs="宋体" w:hint="eastAsia"/>
          <w:b/>
          <w:color w:val="333333"/>
          <w:kern w:val="0"/>
          <w:sz w:val="24"/>
          <w:shd w:val="clear" w:color="auto" w:fill="FFFFFF"/>
        </w:rPr>
        <w:t>项目概况：</w:t>
      </w:r>
    </w:p>
    <w:p w:rsidR="00C70BD0" w:rsidRDefault="005D219C">
      <w:pPr>
        <w:widowControl/>
        <w:autoSpaceDE w:val="0"/>
        <w:snapToGrid w:val="0"/>
        <w:spacing w:line="360" w:lineRule="auto"/>
        <w:ind w:rightChars="-549" w:right="-1153" w:firstLineChars="100" w:firstLine="2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1、项目名称：2019年度阳堌镇七岗南村立体智能环保养鸭大棚产业项目</w:t>
      </w:r>
    </w:p>
    <w:p w:rsidR="00C70BD0" w:rsidRDefault="005D219C">
      <w:pPr>
        <w:widowControl/>
        <w:autoSpaceDE w:val="0"/>
        <w:snapToGrid w:val="0"/>
        <w:spacing w:line="360" w:lineRule="auto"/>
        <w:ind w:rightChars="-549" w:right="-1153" w:firstLineChars="100" w:firstLine="2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2、项目编号：ZYZB(K)-[2019]-0502号</w:t>
      </w:r>
    </w:p>
    <w:p w:rsidR="00C70BD0" w:rsidRDefault="005D219C">
      <w:pPr>
        <w:widowControl/>
        <w:autoSpaceDE w:val="0"/>
        <w:snapToGrid w:val="0"/>
        <w:spacing w:line="360" w:lineRule="auto"/>
        <w:ind w:rightChars="-549" w:right="-1153" w:firstLineChars="100" w:firstLine="2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3、建设地点：杞县阳堌镇七岗南村</w:t>
      </w:r>
      <w:r>
        <w:rPr>
          <w:rFonts w:ascii="宋体" w:eastAsia="宋体" w:hAnsi="宋体" w:cs="宋体" w:hint="eastAsia"/>
          <w:color w:val="333333"/>
          <w:kern w:val="0"/>
          <w:sz w:val="24"/>
          <w:shd w:val="clear" w:color="auto" w:fill="FFFFFF"/>
        </w:rPr>
        <w:br/>
        <w:t> 4、项目金额：约1175万元</w:t>
      </w:r>
      <w:bookmarkStart w:id="0" w:name="_GoBack"/>
      <w:bookmarkEnd w:id="0"/>
      <w:r>
        <w:rPr>
          <w:rFonts w:ascii="宋体" w:eastAsia="宋体" w:hAnsi="宋体" w:cs="宋体" w:hint="eastAsia"/>
          <w:color w:val="333333"/>
          <w:kern w:val="0"/>
          <w:sz w:val="24"/>
          <w:shd w:val="clear" w:color="auto" w:fill="FFFFFF"/>
        </w:rPr>
        <w:br/>
        <w:t> 5、质量要求：合格</w:t>
      </w:r>
      <w:r>
        <w:rPr>
          <w:rFonts w:ascii="宋体" w:eastAsia="宋体" w:hAnsi="宋体" w:cs="宋体" w:hint="eastAsia"/>
          <w:color w:val="333333"/>
          <w:kern w:val="0"/>
          <w:sz w:val="24"/>
          <w:shd w:val="clear" w:color="auto" w:fill="FFFFFF"/>
        </w:rPr>
        <w:br/>
        <w:t> 6、计划工期：60日历天</w:t>
      </w:r>
    </w:p>
    <w:p w:rsidR="00C70BD0" w:rsidRDefault="005D219C">
      <w:pPr>
        <w:widowControl/>
        <w:autoSpaceDE w:val="0"/>
        <w:snapToGrid w:val="0"/>
        <w:spacing w:line="360" w:lineRule="auto"/>
        <w:ind w:rightChars="-549" w:right="-1153" w:firstLineChars="100" w:firstLine="2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7、招标范围：招标文件内的所有内容</w:t>
      </w:r>
    </w:p>
    <w:p w:rsidR="00C70BD0" w:rsidRDefault="005D219C">
      <w:pPr>
        <w:widowControl/>
        <w:autoSpaceDE w:val="0"/>
        <w:snapToGrid w:val="0"/>
        <w:spacing w:line="360" w:lineRule="auto"/>
        <w:ind w:rightChars="-549" w:right="-1153" w:firstLineChars="100" w:firstLine="2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8、标段划分：本项目划分为两个标段：</w:t>
      </w:r>
    </w:p>
    <w:p w:rsidR="00C70BD0" w:rsidRDefault="005D219C">
      <w:pPr>
        <w:widowControl/>
        <w:autoSpaceDE w:val="0"/>
        <w:snapToGrid w:val="0"/>
        <w:spacing w:line="360" w:lineRule="auto"/>
        <w:ind w:leftChars="-65" w:left="-136" w:rightChars="-549" w:right="-1153" w:firstLineChars="225" w:firstLine="5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第一标段：2019年度阳堌镇七岗南村立体智能环保养鸭大棚建设</w:t>
      </w:r>
    </w:p>
    <w:p w:rsidR="00C70BD0" w:rsidRDefault="005D219C">
      <w:pPr>
        <w:widowControl/>
        <w:autoSpaceDE w:val="0"/>
        <w:snapToGrid w:val="0"/>
        <w:spacing w:line="360" w:lineRule="auto"/>
        <w:ind w:leftChars="-65" w:left="-136" w:rightChars="-549" w:right="-1153" w:firstLineChars="225" w:firstLine="5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第二标段：2019年度阳堌镇七岗南村立体智能环保养鸭大棚设备采购</w:t>
      </w:r>
    </w:p>
    <w:p w:rsidR="00C70BD0" w:rsidRDefault="005D219C">
      <w:pPr>
        <w:widowControl/>
        <w:autoSpaceDE w:val="0"/>
        <w:snapToGrid w:val="0"/>
        <w:spacing w:line="360" w:lineRule="auto"/>
        <w:ind w:rightChars="-549" w:right="-1153" w:firstLineChars="100" w:firstLine="2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9、招标控制价：</w:t>
      </w:r>
    </w:p>
    <w:p w:rsidR="00C70BD0" w:rsidRDefault="005D219C">
      <w:pPr>
        <w:widowControl/>
        <w:autoSpaceDE w:val="0"/>
        <w:snapToGrid w:val="0"/>
        <w:spacing w:line="360" w:lineRule="auto"/>
        <w:ind w:leftChars="-65" w:left="-136" w:rightChars="-549" w:right="-1153" w:firstLineChars="225" w:firstLine="540"/>
        <w:jc w:val="left"/>
        <w:rPr>
          <w:rFonts w:ascii="宋体" w:eastAsia="宋体" w:hAnsi="宋体" w:cs="宋体"/>
          <w:color w:val="333333"/>
          <w:kern w:val="0"/>
          <w:sz w:val="24"/>
          <w:shd w:val="clear" w:color="auto" w:fill="FFFFFF"/>
          <w:lang w:val="zh-CN"/>
        </w:rPr>
      </w:pPr>
      <w:r>
        <w:rPr>
          <w:rFonts w:ascii="宋体" w:eastAsia="宋体" w:hAnsi="宋体" w:cs="宋体" w:hint="eastAsia"/>
          <w:color w:val="333333"/>
          <w:kern w:val="0"/>
          <w:sz w:val="24"/>
          <w:shd w:val="clear" w:color="auto" w:fill="FFFFFF"/>
        </w:rPr>
        <w:t>第一标段：4974358.70元</w:t>
      </w:r>
    </w:p>
    <w:p w:rsidR="00C70BD0" w:rsidRDefault="005D219C">
      <w:pPr>
        <w:widowControl/>
        <w:autoSpaceDE w:val="0"/>
        <w:snapToGrid w:val="0"/>
        <w:spacing w:line="360" w:lineRule="auto"/>
        <w:ind w:leftChars="-65" w:left="-136" w:rightChars="-549" w:right="-1153" w:firstLineChars="225" w:firstLine="5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lang w:val="zh-CN"/>
        </w:rPr>
        <w:t>第二标段：</w:t>
      </w:r>
      <w:r>
        <w:rPr>
          <w:rFonts w:ascii="宋体" w:eastAsia="宋体" w:hAnsi="宋体" w:cs="宋体" w:hint="eastAsia"/>
          <w:color w:val="333333"/>
          <w:kern w:val="0"/>
          <w:sz w:val="24"/>
          <w:shd w:val="clear" w:color="auto" w:fill="FFFFFF"/>
        </w:rPr>
        <w:t>6700000.00</w:t>
      </w:r>
      <w:r>
        <w:rPr>
          <w:rFonts w:ascii="宋体" w:eastAsia="宋体" w:hAnsi="宋体" w:cs="宋体" w:hint="eastAsia"/>
          <w:color w:val="333333"/>
          <w:kern w:val="0"/>
          <w:sz w:val="24"/>
          <w:shd w:val="clear" w:color="auto" w:fill="FFFFFF"/>
          <w:lang w:val="zh-CN"/>
        </w:rPr>
        <w:t>元</w:t>
      </w:r>
    </w:p>
    <w:p w:rsidR="00C70BD0" w:rsidRDefault="005D219C">
      <w:pPr>
        <w:widowControl/>
        <w:autoSpaceDE w:val="0"/>
        <w:snapToGrid w:val="0"/>
        <w:spacing w:line="360" w:lineRule="auto"/>
        <w:ind w:leftChars="-295" w:left="-205" w:rightChars="-549" w:right="-1153" w:hangingChars="172" w:hanging="414"/>
        <w:jc w:val="left"/>
      </w:pPr>
      <w:r>
        <w:rPr>
          <w:rFonts w:ascii="宋体" w:eastAsia="宋体" w:hAnsi="宋体" w:cs="宋体" w:hint="eastAsia"/>
          <w:b/>
          <w:color w:val="333333"/>
          <w:kern w:val="0"/>
          <w:sz w:val="24"/>
          <w:shd w:val="clear" w:color="auto" w:fill="FFFFFF"/>
        </w:rPr>
        <w:t>二、结果公告发布媒体：</w:t>
      </w:r>
    </w:p>
    <w:p w:rsidR="00C70BD0" w:rsidRDefault="005D219C">
      <w:pPr>
        <w:widowControl/>
        <w:autoSpaceDE w:val="0"/>
        <w:snapToGrid w:val="0"/>
        <w:spacing w:line="360" w:lineRule="auto"/>
        <w:ind w:leftChars="-65" w:left="-136" w:rightChars="-549" w:right="-1153" w:firstLineChars="225" w:firstLine="540"/>
        <w:jc w:val="left"/>
      </w:pPr>
      <w:r>
        <w:rPr>
          <w:rFonts w:ascii="宋体" w:eastAsia="宋体" w:hAnsi="宋体" w:cs="宋体" w:hint="eastAsia"/>
          <w:color w:val="333333"/>
          <w:kern w:val="0"/>
          <w:sz w:val="24"/>
          <w:shd w:val="clear" w:color="auto" w:fill="FFFFFF"/>
        </w:rPr>
        <w:t>本项目的结果公告同时在《中国招标投标公共服务平台》、《河南省政府采购网》、《开封市公共资源交易中心网》上发布。</w:t>
      </w:r>
    </w:p>
    <w:p w:rsidR="00C70BD0" w:rsidRDefault="005D219C">
      <w:pPr>
        <w:widowControl/>
        <w:autoSpaceDE w:val="0"/>
        <w:snapToGrid w:val="0"/>
        <w:spacing w:line="160" w:lineRule="atLeast"/>
        <w:ind w:leftChars="-295" w:left="-205" w:rightChars="-549" w:right="-1153" w:hangingChars="172" w:hanging="414"/>
        <w:jc w:val="left"/>
      </w:pPr>
      <w:r>
        <w:rPr>
          <w:rFonts w:ascii="宋体" w:eastAsia="宋体" w:hAnsi="宋体" w:cs="宋体" w:hint="eastAsia"/>
          <w:b/>
          <w:color w:val="333333"/>
          <w:kern w:val="0"/>
          <w:sz w:val="24"/>
          <w:shd w:val="clear" w:color="auto" w:fill="FFFFFF"/>
        </w:rPr>
        <w:t>三、</w:t>
      </w:r>
      <w:r w:rsidR="00C347D5">
        <w:rPr>
          <w:rFonts w:ascii="宋体" w:eastAsia="宋体" w:hAnsi="宋体" w:cs="宋体" w:hint="eastAsia"/>
          <w:b/>
          <w:color w:val="333333"/>
          <w:kern w:val="0"/>
          <w:sz w:val="24"/>
          <w:shd w:val="clear" w:color="auto" w:fill="FFFFFF"/>
        </w:rPr>
        <w:t>谈判</w:t>
      </w:r>
      <w:r>
        <w:rPr>
          <w:rFonts w:ascii="宋体" w:eastAsia="宋体" w:hAnsi="宋体" w:cs="宋体" w:hint="eastAsia"/>
          <w:b/>
          <w:color w:val="333333"/>
          <w:kern w:val="0"/>
          <w:sz w:val="24"/>
          <w:shd w:val="clear" w:color="auto" w:fill="FFFFFF"/>
        </w:rPr>
        <w:t>信息：</w:t>
      </w:r>
    </w:p>
    <w:p w:rsidR="00C70BD0" w:rsidRDefault="00C347D5" w:rsidP="00E33540">
      <w:pPr>
        <w:widowControl/>
        <w:autoSpaceDE w:val="0"/>
        <w:snapToGrid w:val="0"/>
        <w:spacing w:line="360" w:lineRule="auto"/>
        <w:ind w:leftChars="-65" w:left="-136" w:rightChars="-549" w:right="-1153" w:firstLineChars="27" w:firstLine="65"/>
        <w:jc w:val="left"/>
      </w:pPr>
      <w:r>
        <w:rPr>
          <w:rFonts w:ascii="宋体" w:eastAsia="宋体" w:hAnsi="宋体" w:cs="宋体" w:hint="eastAsia"/>
          <w:color w:val="333333"/>
          <w:kern w:val="0"/>
          <w:sz w:val="24"/>
          <w:shd w:val="clear" w:color="auto" w:fill="FFFFFF"/>
        </w:rPr>
        <w:t>谈判</w:t>
      </w:r>
      <w:r w:rsidR="005D219C">
        <w:rPr>
          <w:rFonts w:ascii="宋体" w:eastAsia="宋体" w:hAnsi="宋体" w:cs="宋体" w:hint="eastAsia"/>
          <w:color w:val="333333"/>
          <w:kern w:val="0"/>
          <w:sz w:val="24"/>
          <w:shd w:val="clear" w:color="auto" w:fill="FFFFFF"/>
        </w:rPr>
        <w:t>时间：2019年6月28日11点00分</w:t>
      </w:r>
    </w:p>
    <w:p w:rsidR="00C70BD0" w:rsidRDefault="00C347D5" w:rsidP="00E33540">
      <w:pPr>
        <w:widowControl/>
        <w:autoSpaceDE w:val="0"/>
        <w:snapToGrid w:val="0"/>
        <w:spacing w:line="360" w:lineRule="auto"/>
        <w:ind w:leftChars="-65" w:left="-136" w:rightChars="-549" w:right="-1153" w:firstLineChars="27" w:firstLine="65"/>
        <w:jc w:val="left"/>
      </w:pPr>
      <w:r>
        <w:rPr>
          <w:rFonts w:ascii="宋体" w:eastAsia="宋体" w:hAnsi="宋体" w:cs="宋体" w:hint="eastAsia"/>
          <w:color w:val="333333"/>
          <w:kern w:val="0"/>
          <w:sz w:val="24"/>
          <w:shd w:val="clear" w:color="auto" w:fill="FFFFFF"/>
        </w:rPr>
        <w:t>谈判</w:t>
      </w:r>
      <w:r w:rsidR="005D219C">
        <w:rPr>
          <w:rFonts w:ascii="宋体" w:eastAsia="宋体" w:hAnsi="宋体" w:cs="宋体" w:hint="eastAsia"/>
          <w:color w:val="333333"/>
          <w:kern w:val="0"/>
          <w:sz w:val="24"/>
          <w:shd w:val="clear" w:color="auto" w:fill="FFFFFF"/>
        </w:rPr>
        <w:t>地点：杞县综合服务大厦十一楼评标室</w:t>
      </w:r>
    </w:p>
    <w:p w:rsidR="00C70BD0" w:rsidRDefault="00C347D5" w:rsidP="00E33540">
      <w:pPr>
        <w:widowControl/>
        <w:autoSpaceDE w:val="0"/>
        <w:snapToGrid w:val="0"/>
        <w:spacing w:line="360" w:lineRule="auto"/>
        <w:ind w:leftChars="-65" w:left="-136" w:rightChars="-549" w:right="-1153" w:firstLineChars="27" w:firstLine="65"/>
        <w:jc w:val="left"/>
      </w:pPr>
      <w:r>
        <w:rPr>
          <w:rFonts w:ascii="宋体" w:eastAsia="宋体" w:hAnsi="宋体" w:cs="宋体" w:hint="eastAsia"/>
          <w:color w:val="333333"/>
          <w:kern w:val="0"/>
          <w:sz w:val="24"/>
          <w:shd w:val="clear" w:color="auto" w:fill="FFFFFF"/>
        </w:rPr>
        <w:t>谈判</w:t>
      </w:r>
      <w:r w:rsidR="005D219C">
        <w:rPr>
          <w:rFonts w:ascii="宋体" w:eastAsia="宋体" w:hAnsi="宋体" w:cs="宋体" w:hint="eastAsia"/>
          <w:color w:val="333333"/>
          <w:kern w:val="0"/>
          <w:sz w:val="24"/>
          <w:shd w:val="clear" w:color="auto" w:fill="FFFFFF"/>
        </w:rPr>
        <w:t>办法：</w:t>
      </w:r>
      <w:r>
        <w:rPr>
          <w:rFonts w:ascii="宋体" w:eastAsia="宋体" w:hAnsi="宋体" w:cs="宋体" w:hint="eastAsia"/>
          <w:color w:val="333333"/>
          <w:kern w:val="0"/>
          <w:sz w:val="24"/>
          <w:shd w:val="clear" w:color="auto" w:fill="FFFFFF"/>
        </w:rPr>
        <w:t>最低评标价法</w:t>
      </w:r>
    </w:p>
    <w:p w:rsidR="00C70BD0" w:rsidRPr="00CE096A" w:rsidRDefault="00C347D5" w:rsidP="00E33540">
      <w:pPr>
        <w:widowControl/>
        <w:autoSpaceDE w:val="0"/>
        <w:snapToGrid w:val="0"/>
        <w:spacing w:line="360" w:lineRule="auto"/>
        <w:ind w:leftChars="-65" w:left="-136" w:rightChars="-549" w:right="-1153" w:firstLineChars="27" w:firstLine="65"/>
        <w:jc w:val="left"/>
      </w:pPr>
      <w:r>
        <w:rPr>
          <w:rFonts w:ascii="宋体" w:eastAsia="宋体" w:hAnsi="宋体" w:cs="宋体" w:hint="eastAsia"/>
          <w:color w:val="333333"/>
          <w:kern w:val="0"/>
          <w:sz w:val="24"/>
          <w:shd w:val="clear" w:color="auto" w:fill="FFFFFF"/>
        </w:rPr>
        <w:t>谈判组长</w:t>
      </w:r>
      <w:r w:rsidR="005D219C">
        <w:rPr>
          <w:rFonts w:ascii="宋体" w:eastAsia="宋体" w:hAnsi="宋体" w:cs="宋体" w:hint="eastAsia"/>
          <w:color w:val="333333"/>
          <w:kern w:val="0"/>
          <w:sz w:val="24"/>
          <w:shd w:val="clear" w:color="auto" w:fill="FFFFFF"/>
        </w:rPr>
        <w:t>：</w:t>
      </w:r>
      <w:r w:rsidR="00CE096A" w:rsidRPr="00CE096A">
        <w:rPr>
          <w:rFonts w:ascii="宋体" w:eastAsia="宋体" w:hAnsi="宋体" w:cs="宋体" w:hint="eastAsia"/>
          <w:color w:val="333333"/>
          <w:kern w:val="0"/>
          <w:sz w:val="24"/>
          <w:shd w:val="clear" w:color="auto" w:fill="FFFFFF"/>
        </w:rPr>
        <w:t>朱可奇</w:t>
      </w:r>
    </w:p>
    <w:p w:rsidR="00C70BD0" w:rsidRDefault="00C347D5" w:rsidP="00E33540">
      <w:pPr>
        <w:widowControl/>
        <w:autoSpaceDE w:val="0"/>
        <w:snapToGrid w:val="0"/>
        <w:spacing w:line="360" w:lineRule="auto"/>
        <w:ind w:leftChars="-65" w:left="-136" w:rightChars="-549" w:right="-1153" w:firstLineChars="27" w:firstLine="65"/>
        <w:jc w:val="left"/>
      </w:pPr>
      <w:r w:rsidRPr="00CE096A">
        <w:rPr>
          <w:rFonts w:ascii="宋体" w:eastAsia="宋体" w:hAnsi="宋体" w:cs="宋体" w:hint="eastAsia"/>
          <w:color w:val="333333"/>
          <w:kern w:val="0"/>
          <w:sz w:val="24"/>
          <w:shd w:val="clear" w:color="auto" w:fill="FFFFFF"/>
        </w:rPr>
        <w:t>谈判小组</w:t>
      </w:r>
      <w:r w:rsidR="005D219C" w:rsidRPr="00CE096A">
        <w:rPr>
          <w:rFonts w:ascii="宋体" w:eastAsia="宋体" w:hAnsi="宋体" w:cs="宋体" w:hint="eastAsia"/>
          <w:color w:val="333333"/>
          <w:kern w:val="0"/>
          <w:sz w:val="24"/>
          <w:shd w:val="clear" w:color="auto" w:fill="FFFFFF"/>
        </w:rPr>
        <w:t>：</w:t>
      </w:r>
      <w:r w:rsidRPr="00CE096A">
        <w:rPr>
          <w:rFonts w:ascii="宋体" w:eastAsia="宋体" w:hAnsi="宋体" w:cs="宋体" w:hint="eastAsia"/>
          <w:color w:val="333333"/>
          <w:kern w:val="0"/>
          <w:sz w:val="24"/>
          <w:shd w:val="clear" w:color="auto" w:fill="FFFFFF"/>
        </w:rPr>
        <w:t>崔晓莉  武  宇    齐庆功  文惠远</w:t>
      </w:r>
    </w:p>
    <w:p w:rsidR="00C70BD0" w:rsidRDefault="005D219C">
      <w:pPr>
        <w:widowControl/>
        <w:autoSpaceDE w:val="0"/>
        <w:snapToGrid w:val="0"/>
        <w:spacing w:line="360" w:lineRule="auto"/>
        <w:ind w:leftChars="-295" w:left="-205" w:rightChars="-549" w:right="-1153" w:hangingChars="172" w:hanging="414"/>
        <w:jc w:val="left"/>
      </w:pPr>
      <w:r>
        <w:rPr>
          <w:rFonts w:ascii="宋体" w:eastAsia="宋体" w:hAnsi="宋体" w:cs="宋体" w:hint="eastAsia"/>
          <w:b/>
          <w:color w:val="333333"/>
          <w:kern w:val="0"/>
          <w:sz w:val="24"/>
          <w:shd w:val="clear" w:color="auto" w:fill="FFFFFF"/>
        </w:rPr>
        <w:lastRenderedPageBreak/>
        <w:t>四、否决投标原因：</w:t>
      </w:r>
    </w:p>
    <w:p w:rsidR="00C70BD0" w:rsidRDefault="005D219C" w:rsidP="00E33540">
      <w:pPr>
        <w:widowControl/>
        <w:autoSpaceDE w:val="0"/>
        <w:snapToGrid w:val="0"/>
        <w:spacing w:line="360" w:lineRule="auto"/>
        <w:ind w:leftChars="-295" w:left="-206" w:rightChars="-549" w:right="-1153" w:hangingChars="172" w:hanging="413"/>
        <w:jc w:val="left"/>
      </w:pPr>
      <w:r>
        <w:rPr>
          <w:rFonts w:ascii="宋体" w:eastAsia="宋体" w:hAnsi="宋体" w:cs="宋体" w:hint="eastAsia"/>
          <w:color w:val="333333"/>
          <w:kern w:val="0"/>
          <w:sz w:val="24"/>
          <w:shd w:val="clear" w:color="auto" w:fill="FFFFFF"/>
        </w:rPr>
        <w:t>    无</w:t>
      </w:r>
    </w:p>
    <w:p w:rsidR="00C70BD0" w:rsidRDefault="005D219C">
      <w:pPr>
        <w:widowControl/>
        <w:numPr>
          <w:ilvl w:val="0"/>
          <w:numId w:val="2"/>
        </w:numPr>
        <w:autoSpaceDE w:val="0"/>
        <w:snapToGrid w:val="0"/>
        <w:spacing w:line="360" w:lineRule="auto"/>
        <w:ind w:leftChars="-295" w:left="-205" w:rightChars="-549" w:right="-1153" w:hangingChars="172" w:hanging="414"/>
        <w:jc w:val="left"/>
        <w:rPr>
          <w:rFonts w:ascii="宋体" w:eastAsia="宋体" w:hAnsi="宋体" w:cs="宋体"/>
          <w:b/>
          <w:color w:val="333333"/>
          <w:kern w:val="0"/>
          <w:sz w:val="24"/>
          <w:shd w:val="clear" w:color="auto" w:fill="FFFFFF"/>
        </w:rPr>
      </w:pPr>
      <w:r>
        <w:rPr>
          <w:rFonts w:ascii="宋体" w:eastAsia="宋体" w:hAnsi="宋体" w:cs="宋体" w:hint="eastAsia"/>
          <w:b/>
          <w:color w:val="333333"/>
          <w:kern w:val="0"/>
          <w:sz w:val="24"/>
          <w:shd w:val="clear" w:color="auto" w:fill="FFFFFF"/>
        </w:rPr>
        <w:t>谈判结果：</w:t>
      </w:r>
    </w:p>
    <w:p w:rsidR="00C70BD0" w:rsidRDefault="005D219C">
      <w:pPr>
        <w:widowControl/>
        <w:autoSpaceDE w:val="0"/>
        <w:snapToGrid w:val="0"/>
        <w:spacing w:line="360" w:lineRule="auto"/>
        <w:ind w:rightChars="-549" w:right="-1153"/>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第一标段：</w:t>
      </w:r>
    </w:p>
    <w:p w:rsidR="00C70BD0" w:rsidRDefault="005D219C">
      <w:pPr>
        <w:widowControl/>
        <w:autoSpaceDE w:val="0"/>
        <w:snapToGrid w:val="0"/>
        <w:spacing w:line="360" w:lineRule="auto"/>
        <w:ind w:rightChars="-549" w:right="-1153" w:firstLineChars="200" w:firstLine="480"/>
        <w:jc w:val="left"/>
      </w:pPr>
      <w:r>
        <w:rPr>
          <w:rFonts w:ascii="宋体" w:eastAsia="宋体" w:hAnsi="宋体" w:cs="宋体" w:hint="eastAsia"/>
          <w:color w:val="333333"/>
          <w:kern w:val="0"/>
          <w:sz w:val="24"/>
          <w:shd w:val="clear" w:color="auto" w:fill="FFFFFF"/>
        </w:rPr>
        <w:t>成交人：</w:t>
      </w:r>
      <w:r w:rsidR="00F81C77">
        <w:rPr>
          <w:rFonts w:ascii="宋体" w:eastAsia="宋体" w:hAnsi="宋体" w:cs="宋体" w:hint="eastAsia"/>
          <w:color w:val="333333"/>
          <w:kern w:val="0"/>
          <w:sz w:val="24"/>
          <w:shd w:val="clear" w:color="auto" w:fill="FFFFFF"/>
        </w:rPr>
        <w:t>河南耀世建筑工程有限公司</w:t>
      </w:r>
    </w:p>
    <w:p w:rsidR="00C70BD0" w:rsidRPr="006121D8" w:rsidRDefault="005D219C" w:rsidP="006121D8">
      <w:pPr>
        <w:widowControl/>
        <w:autoSpaceDE w:val="0"/>
        <w:snapToGrid w:val="0"/>
        <w:spacing w:line="360" w:lineRule="auto"/>
        <w:ind w:leftChars="-65" w:left="-136" w:rightChars="-549" w:right="-1153" w:firstLineChars="225" w:firstLine="540"/>
        <w:jc w:val="left"/>
        <w:rPr>
          <w:rFonts w:ascii="宋体" w:eastAsia="宋体" w:hAnsi="宋体" w:cs="宋体"/>
          <w:color w:val="333333"/>
          <w:kern w:val="0"/>
          <w:sz w:val="24"/>
          <w:shd w:val="clear" w:color="auto" w:fill="FFFFFF"/>
        </w:rPr>
      </w:pPr>
      <w:r w:rsidRPr="006121D8">
        <w:rPr>
          <w:rFonts w:ascii="宋体" w:eastAsia="宋体" w:hAnsi="宋体" w:cs="宋体" w:hint="eastAsia"/>
          <w:color w:val="333333"/>
          <w:kern w:val="0"/>
          <w:sz w:val="24"/>
          <w:shd w:val="clear" w:color="auto" w:fill="FFFFFF"/>
        </w:rPr>
        <w:t>投标报价：</w:t>
      </w:r>
      <w:r w:rsidR="00F81C77">
        <w:rPr>
          <w:rFonts w:ascii="宋体" w:eastAsia="宋体" w:hAnsi="宋体" w:cs="宋体" w:hint="eastAsia"/>
          <w:color w:val="333333"/>
          <w:kern w:val="0"/>
          <w:sz w:val="24"/>
          <w:shd w:val="clear" w:color="auto" w:fill="FFFFFF"/>
        </w:rPr>
        <w:t>4955649.00元</w:t>
      </w:r>
      <w:r w:rsidRPr="006121D8">
        <w:rPr>
          <w:rFonts w:ascii="宋体" w:eastAsia="宋体" w:hAnsi="宋体" w:cs="宋体" w:hint="eastAsia"/>
          <w:color w:val="333333"/>
          <w:kern w:val="0"/>
          <w:sz w:val="24"/>
          <w:shd w:val="clear" w:color="auto" w:fill="FFFFFF"/>
        </w:rPr>
        <w:t xml:space="preserve">    投标工期：</w:t>
      </w:r>
      <w:r w:rsidR="004339B6">
        <w:rPr>
          <w:rFonts w:ascii="宋体" w:eastAsia="宋体" w:hAnsi="宋体" w:cs="宋体" w:hint="eastAsia"/>
          <w:color w:val="333333"/>
          <w:kern w:val="0"/>
          <w:sz w:val="24"/>
          <w:shd w:val="clear" w:color="auto" w:fill="FFFFFF"/>
        </w:rPr>
        <w:t>6</w:t>
      </w:r>
      <w:r w:rsidRPr="006121D8">
        <w:rPr>
          <w:rFonts w:ascii="宋体" w:eastAsia="宋体" w:hAnsi="宋体" w:cs="宋体" w:hint="eastAsia"/>
          <w:color w:val="333333"/>
          <w:kern w:val="0"/>
          <w:sz w:val="24"/>
          <w:shd w:val="clear" w:color="auto" w:fill="FFFFFF"/>
        </w:rPr>
        <w:t>0日历天</w:t>
      </w:r>
    </w:p>
    <w:p w:rsidR="00C70BD0" w:rsidRDefault="005D219C">
      <w:pPr>
        <w:widowControl/>
        <w:autoSpaceDE w:val="0"/>
        <w:snapToGrid w:val="0"/>
        <w:spacing w:line="360" w:lineRule="auto"/>
        <w:ind w:leftChars="-65" w:left="-136" w:rightChars="-549" w:right="-1153" w:firstLineChars="225" w:firstLine="540"/>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投标质量：合格             项目经理：</w:t>
      </w:r>
      <w:r w:rsidR="00F81C77">
        <w:rPr>
          <w:rFonts w:ascii="宋体" w:eastAsia="宋体" w:hAnsi="宋体" w:cs="宋体" w:hint="eastAsia"/>
          <w:color w:val="333333"/>
          <w:kern w:val="0"/>
          <w:sz w:val="24"/>
          <w:shd w:val="clear" w:color="auto" w:fill="FFFFFF"/>
        </w:rPr>
        <w:t>张晨</w:t>
      </w:r>
      <w:r>
        <w:rPr>
          <w:rFonts w:ascii="宋体" w:eastAsia="宋体" w:hAnsi="宋体" w:cs="宋体" w:hint="eastAsia"/>
          <w:color w:val="333333"/>
          <w:kern w:val="0"/>
          <w:sz w:val="24"/>
          <w:shd w:val="clear" w:color="auto" w:fill="FFFFFF"/>
        </w:rPr>
        <w:t xml:space="preserve">                  </w:t>
      </w:r>
    </w:p>
    <w:p w:rsidR="00C70BD0" w:rsidRDefault="005D219C">
      <w:pPr>
        <w:pStyle w:val="Default"/>
        <w:spacing w:line="360" w:lineRule="auto"/>
        <w:rPr>
          <w:rFonts w:hAnsi="宋体"/>
          <w:color w:val="333333"/>
          <w:shd w:val="clear" w:color="auto" w:fill="FFFFFF"/>
        </w:rPr>
      </w:pPr>
      <w:r>
        <w:rPr>
          <w:rFonts w:hAnsi="宋体" w:hint="eastAsia"/>
          <w:color w:val="333333"/>
          <w:shd w:val="clear" w:color="auto" w:fill="FFFFFF"/>
        </w:rPr>
        <w:t>第二标段：</w:t>
      </w:r>
    </w:p>
    <w:p w:rsidR="00C70BD0" w:rsidRPr="006121D8" w:rsidRDefault="005D219C" w:rsidP="006121D8">
      <w:pPr>
        <w:spacing w:line="360" w:lineRule="auto"/>
        <w:ind w:firstLineChars="200" w:firstLine="480"/>
        <w:jc w:val="left"/>
        <w:rPr>
          <w:rFonts w:ascii="宋体" w:eastAsia="宋体" w:hAnsi="宋体" w:cs="宋体"/>
          <w:color w:val="333333"/>
          <w:kern w:val="0"/>
          <w:sz w:val="24"/>
          <w:shd w:val="clear" w:color="auto" w:fill="FFFFFF"/>
        </w:rPr>
      </w:pPr>
      <w:r w:rsidRPr="006121D8">
        <w:rPr>
          <w:rFonts w:ascii="宋体" w:eastAsia="宋体" w:hAnsi="宋体" w:cs="宋体" w:hint="eastAsia"/>
          <w:color w:val="333333"/>
          <w:kern w:val="0"/>
          <w:sz w:val="24"/>
          <w:shd w:val="clear" w:color="auto" w:fill="FFFFFF"/>
        </w:rPr>
        <w:t>成交人：</w:t>
      </w:r>
      <w:r w:rsidR="006121D8" w:rsidRPr="006121D8">
        <w:rPr>
          <w:rFonts w:ascii="宋体" w:eastAsia="宋体" w:hAnsi="宋体" w:cs="宋体" w:hint="eastAsia"/>
          <w:color w:val="333333"/>
          <w:kern w:val="0"/>
          <w:sz w:val="24"/>
          <w:shd w:val="clear" w:color="auto" w:fill="FFFFFF"/>
        </w:rPr>
        <w:t>山东益圆农牧机械科技有限公司</w:t>
      </w:r>
    </w:p>
    <w:p w:rsidR="00C70BD0" w:rsidRPr="006121D8" w:rsidRDefault="005D219C" w:rsidP="006121D8">
      <w:pPr>
        <w:pStyle w:val="Default"/>
        <w:spacing w:line="360" w:lineRule="auto"/>
        <w:rPr>
          <w:rFonts w:hAnsi="宋体"/>
          <w:color w:val="333333"/>
          <w:shd w:val="clear" w:color="auto" w:fill="FFFFFF"/>
        </w:rPr>
      </w:pPr>
      <w:r w:rsidRPr="006121D8">
        <w:rPr>
          <w:rFonts w:hAnsi="宋体" w:hint="eastAsia"/>
          <w:color w:val="333333"/>
          <w:shd w:val="clear" w:color="auto" w:fill="FFFFFF"/>
        </w:rPr>
        <w:t xml:space="preserve">    单位地址：</w:t>
      </w:r>
      <w:r w:rsidR="006121D8" w:rsidRPr="006121D8">
        <w:rPr>
          <w:rFonts w:hAnsi="宋体" w:hint="eastAsia"/>
          <w:color w:val="333333"/>
          <w:shd w:val="clear" w:color="auto" w:fill="FFFFFF"/>
        </w:rPr>
        <w:t>山东省日照市高新六路117号</w:t>
      </w:r>
    </w:p>
    <w:p w:rsidR="00C70BD0" w:rsidRPr="006121D8" w:rsidRDefault="005D219C" w:rsidP="006121D8">
      <w:pPr>
        <w:spacing w:line="480" w:lineRule="exact"/>
        <w:ind w:firstLineChars="200" w:firstLine="480"/>
        <w:jc w:val="left"/>
        <w:rPr>
          <w:rFonts w:ascii="宋体" w:eastAsia="宋体" w:hAnsi="宋体" w:cs="宋体"/>
          <w:color w:val="333333"/>
          <w:kern w:val="0"/>
          <w:sz w:val="24"/>
          <w:shd w:val="clear" w:color="auto" w:fill="FFFFFF"/>
        </w:rPr>
      </w:pPr>
      <w:r w:rsidRPr="006121D8">
        <w:rPr>
          <w:rFonts w:ascii="宋体" w:eastAsia="宋体" w:hAnsi="宋体" w:cs="宋体" w:hint="eastAsia"/>
          <w:color w:val="333333"/>
          <w:kern w:val="0"/>
          <w:sz w:val="24"/>
          <w:shd w:val="clear" w:color="auto" w:fill="FFFFFF"/>
        </w:rPr>
        <w:t>成交价：</w:t>
      </w:r>
      <w:r w:rsidR="006121D8" w:rsidRPr="006121D8">
        <w:rPr>
          <w:rFonts w:ascii="宋体" w:eastAsia="宋体" w:hAnsi="宋体" w:cs="宋体" w:hint="eastAsia"/>
          <w:color w:val="333333"/>
          <w:kern w:val="0"/>
          <w:sz w:val="24"/>
          <w:shd w:val="clear" w:color="auto" w:fill="FFFFFF"/>
        </w:rPr>
        <w:t>6689000.00</w:t>
      </w:r>
      <w:r w:rsidR="00870D2E">
        <w:rPr>
          <w:rFonts w:ascii="宋体" w:eastAsia="宋体" w:hAnsi="宋体" w:cs="宋体" w:hint="eastAsia"/>
          <w:color w:val="333333"/>
          <w:kern w:val="0"/>
          <w:sz w:val="24"/>
          <w:shd w:val="clear" w:color="auto" w:fill="FFFFFF"/>
        </w:rPr>
        <w:t xml:space="preserve">   </w:t>
      </w:r>
      <w:r w:rsidRPr="006121D8">
        <w:rPr>
          <w:rFonts w:ascii="宋体" w:eastAsia="宋体" w:hAnsi="宋体" w:cs="宋体" w:hint="eastAsia"/>
          <w:color w:val="333333"/>
          <w:kern w:val="0"/>
          <w:sz w:val="24"/>
          <w:shd w:val="clear" w:color="auto" w:fill="FFFFFF"/>
        </w:rPr>
        <w:t>工期：60天</w:t>
      </w:r>
      <w:r w:rsidR="00870D2E">
        <w:rPr>
          <w:rFonts w:ascii="宋体" w:eastAsia="宋体" w:hAnsi="宋体" w:cs="宋体" w:hint="eastAsia"/>
          <w:color w:val="333333"/>
          <w:kern w:val="0"/>
          <w:sz w:val="24"/>
          <w:shd w:val="clear" w:color="auto" w:fill="FFFFFF"/>
        </w:rPr>
        <w:t xml:space="preserve">   </w:t>
      </w:r>
      <w:r w:rsidRPr="006121D8">
        <w:rPr>
          <w:rFonts w:ascii="宋体" w:eastAsia="宋体" w:hAnsi="宋体" w:cs="宋体" w:hint="eastAsia"/>
          <w:color w:val="333333"/>
          <w:kern w:val="0"/>
          <w:sz w:val="24"/>
          <w:shd w:val="clear" w:color="auto" w:fill="FFFFFF"/>
        </w:rPr>
        <w:t>质量：合格</w:t>
      </w:r>
    </w:p>
    <w:p w:rsidR="00870D2E" w:rsidRPr="00870D2E" w:rsidRDefault="005D219C" w:rsidP="00870D2E">
      <w:pPr>
        <w:shd w:val="clear" w:color="auto" w:fill="FFFFFF"/>
        <w:snapToGrid w:val="0"/>
        <w:spacing w:line="450" w:lineRule="atLeast"/>
        <w:rPr>
          <w:sz w:val="24"/>
        </w:rPr>
      </w:pPr>
      <w:r>
        <w:rPr>
          <w:rFonts w:ascii="宋体" w:eastAsia="宋体" w:hAnsi="宋体" w:cs="宋体" w:hint="eastAsia"/>
          <w:color w:val="333333"/>
          <w:kern w:val="0"/>
          <w:sz w:val="24"/>
          <w:shd w:val="clear" w:color="auto" w:fill="FFFFFF"/>
        </w:rPr>
        <w:t>1.</w:t>
      </w:r>
      <w:r w:rsidR="00870D2E" w:rsidRPr="00870D2E">
        <w:rPr>
          <w:rFonts w:ascii="仿宋" w:eastAsia="仿宋" w:hint="eastAsia"/>
          <w:color w:val="333333"/>
          <w:sz w:val="32"/>
          <w:szCs w:val="32"/>
        </w:rPr>
        <w:t xml:space="preserve"> </w:t>
      </w:r>
      <w:r w:rsidR="00870D2E" w:rsidRPr="00870D2E">
        <w:rPr>
          <w:rFonts w:hint="eastAsia"/>
          <w:sz w:val="24"/>
        </w:rPr>
        <w:t>质疑和投诉提起的渠道及方式：若供应商对上述结果有质疑，可在本公告发布之日起七个工作日内以书面形式向采购人、采购代理机构提出质疑，逾期将不再受理。采购人应当自收到质疑函起</w:t>
      </w:r>
      <w:r w:rsidR="00870D2E" w:rsidRPr="00870D2E">
        <w:rPr>
          <w:rFonts w:hint="eastAsia"/>
          <w:sz w:val="24"/>
        </w:rPr>
        <w:t>7</w:t>
      </w:r>
      <w:r w:rsidR="00870D2E" w:rsidRPr="00870D2E">
        <w:rPr>
          <w:rFonts w:hint="eastAsia"/>
          <w:sz w:val="24"/>
        </w:rPr>
        <w:t>个工作日内作出答复，若质疑供应商对质疑处理结果不满意或者采购人未在规定时间内作出答复的，质疑人可在答复期满后</w:t>
      </w:r>
      <w:r w:rsidR="00870D2E" w:rsidRPr="00870D2E">
        <w:rPr>
          <w:rFonts w:hint="eastAsia"/>
          <w:sz w:val="24"/>
        </w:rPr>
        <w:t>15</w:t>
      </w:r>
      <w:r w:rsidR="00870D2E" w:rsidRPr="00870D2E">
        <w:rPr>
          <w:rFonts w:hint="eastAsia"/>
          <w:sz w:val="24"/>
        </w:rPr>
        <w:t>个工作日内以书面形式向杞县公共资源交易管理委员会办公室递交投诉书（本网站重要文件栏中有政府采购项目质疑、投诉文本格式及要求）。</w:t>
      </w:r>
    </w:p>
    <w:p w:rsidR="00C70BD0" w:rsidRDefault="005D219C" w:rsidP="00E33540">
      <w:pPr>
        <w:widowControl/>
        <w:autoSpaceDE w:val="0"/>
        <w:snapToGrid w:val="0"/>
        <w:spacing w:line="360" w:lineRule="auto"/>
        <w:ind w:leftChars="-65" w:left="-136" w:rightChars="-549" w:right="-1153" w:firstLineChars="27" w:firstLine="65"/>
        <w:jc w:val="left"/>
      </w:pPr>
      <w:r>
        <w:rPr>
          <w:rFonts w:ascii="宋体" w:eastAsia="宋体" w:hAnsi="宋体" w:cs="宋体" w:hint="eastAsia"/>
          <w:color w:val="333333"/>
          <w:kern w:val="0"/>
          <w:sz w:val="24"/>
          <w:shd w:val="clear" w:color="auto" w:fill="FFFFFF"/>
        </w:rPr>
        <w:t>2.投诉材料递交地址：杞县综合服务大厦十二楼（杞县公共资源交易管理委员会办公室），联系电话：0371-28666977。</w:t>
      </w:r>
    </w:p>
    <w:p w:rsidR="00C70BD0" w:rsidRDefault="00B97B38">
      <w:pPr>
        <w:widowControl/>
        <w:autoSpaceDE w:val="0"/>
        <w:snapToGrid w:val="0"/>
        <w:spacing w:line="360" w:lineRule="auto"/>
        <w:ind w:leftChars="-295" w:left="-205" w:rightChars="-549" w:right="-1153" w:hangingChars="172" w:hanging="414"/>
        <w:jc w:val="left"/>
      </w:pPr>
      <w:r>
        <w:rPr>
          <w:rFonts w:ascii="宋体" w:eastAsia="宋体" w:hAnsi="宋体" w:cs="宋体" w:hint="eastAsia"/>
          <w:b/>
          <w:color w:val="333333"/>
          <w:kern w:val="0"/>
          <w:sz w:val="24"/>
          <w:shd w:val="clear" w:color="auto" w:fill="FFFFFF"/>
        </w:rPr>
        <w:t>六</w:t>
      </w:r>
      <w:r w:rsidR="005D219C">
        <w:rPr>
          <w:rFonts w:ascii="宋体" w:eastAsia="宋体" w:hAnsi="宋体" w:cs="宋体" w:hint="eastAsia"/>
          <w:b/>
          <w:color w:val="333333"/>
          <w:kern w:val="0"/>
          <w:sz w:val="24"/>
          <w:shd w:val="clear" w:color="auto" w:fill="FFFFFF"/>
        </w:rPr>
        <w:t>、招标人联系方式：</w:t>
      </w:r>
    </w:p>
    <w:p w:rsidR="00C70BD0" w:rsidRDefault="005D219C" w:rsidP="00AB76D4">
      <w:pPr>
        <w:widowControl/>
        <w:autoSpaceDE w:val="0"/>
        <w:snapToGrid w:val="0"/>
        <w:spacing w:line="360" w:lineRule="auto"/>
        <w:ind w:leftChars="-65" w:left="-136" w:rightChars="-549" w:right="-1153" w:firstLineChars="27" w:firstLine="65"/>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招 标 人：杞县</w:t>
      </w:r>
      <w:r w:rsidR="00AB76D4">
        <w:rPr>
          <w:rFonts w:ascii="宋体" w:eastAsia="宋体" w:hAnsi="宋体" w:cs="宋体" w:hint="eastAsia"/>
          <w:color w:val="333333"/>
          <w:kern w:val="0"/>
          <w:sz w:val="24"/>
          <w:shd w:val="clear" w:color="auto" w:fill="FFFFFF"/>
        </w:rPr>
        <w:t>阳</w:t>
      </w:r>
      <w:r w:rsidR="00AB76D4">
        <w:rPr>
          <w:rFonts w:hint="eastAsia"/>
          <w:sz w:val="24"/>
        </w:rPr>
        <w:t>堌</w:t>
      </w:r>
      <w:r>
        <w:rPr>
          <w:rFonts w:ascii="宋体" w:eastAsia="宋体" w:hAnsi="宋体" w:cs="宋体" w:hint="eastAsia"/>
          <w:color w:val="333333"/>
          <w:kern w:val="0"/>
          <w:sz w:val="24"/>
          <w:shd w:val="clear" w:color="auto" w:fill="FFFFFF"/>
        </w:rPr>
        <w:t xml:space="preserve">镇人民政府 </w:t>
      </w:r>
    </w:p>
    <w:p w:rsidR="00AB76D4" w:rsidRPr="00AB76D4" w:rsidRDefault="00AB76D4" w:rsidP="00AB76D4">
      <w:pPr>
        <w:widowControl/>
        <w:shd w:val="clear" w:color="auto" w:fill="FFFFFF"/>
        <w:snapToGrid w:val="0"/>
        <w:spacing w:line="360" w:lineRule="auto"/>
        <w:jc w:val="left"/>
        <w:rPr>
          <w:rFonts w:ascii="宋体" w:eastAsia="宋体" w:hAnsi="宋体" w:cs="宋体"/>
          <w:color w:val="333333"/>
          <w:kern w:val="0"/>
          <w:sz w:val="24"/>
        </w:rPr>
      </w:pPr>
      <w:r w:rsidRPr="00AB76D4">
        <w:rPr>
          <w:rFonts w:ascii="宋体" w:eastAsia="宋体" w:hAnsi="宋体" w:cs="宋体" w:hint="eastAsia"/>
          <w:color w:val="333333"/>
          <w:kern w:val="0"/>
          <w:sz w:val="24"/>
          <w:shd w:val="clear" w:color="auto" w:fill="FFFFFF"/>
        </w:rPr>
        <w:t xml:space="preserve">联 系 人：周先生    </w:t>
      </w:r>
    </w:p>
    <w:p w:rsidR="00AB76D4" w:rsidRPr="00AB76D4" w:rsidRDefault="00AB76D4" w:rsidP="00AB76D4">
      <w:pPr>
        <w:widowControl/>
        <w:shd w:val="clear" w:color="auto" w:fill="FFFFFF"/>
        <w:snapToGrid w:val="0"/>
        <w:spacing w:line="360" w:lineRule="auto"/>
        <w:jc w:val="left"/>
        <w:rPr>
          <w:rFonts w:ascii="宋体" w:eastAsia="宋体" w:hAnsi="宋体" w:cs="宋体"/>
          <w:color w:val="333333"/>
          <w:kern w:val="0"/>
          <w:sz w:val="24"/>
        </w:rPr>
      </w:pPr>
      <w:r w:rsidRPr="00AB76D4">
        <w:rPr>
          <w:rFonts w:ascii="宋体" w:eastAsia="宋体" w:hAnsi="宋体" w:cs="宋体" w:hint="eastAsia"/>
          <w:color w:val="333333"/>
          <w:kern w:val="0"/>
          <w:sz w:val="24"/>
          <w:shd w:val="clear" w:color="auto" w:fill="FFFFFF"/>
        </w:rPr>
        <w:t>电   话： 13087007521</w:t>
      </w:r>
    </w:p>
    <w:p w:rsidR="00AB76D4" w:rsidRPr="00AB76D4" w:rsidRDefault="00AB76D4" w:rsidP="00AB76D4">
      <w:pPr>
        <w:widowControl/>
        <w:shd w:val="clear" w:color="auto" w:fill="FFFFFF"/>
        <w:snapToGrid w:val="0"/>
        <w:spacing w:line="360" w:lineRule="auto"/>
        <w:jc w:val="left"/>
        <w:rPr>
          <w:rFonts w:ascii="宋体" w:eastAsia="宋体" w:hAnsi="宋体" w:cs="宋体"/>
          <w:color w:val="333333"/>
          <w:kern w:val="0"/>
          <w:sz w:val="24"/>
        </w:rPr>
      </w:pPr>
      <w:r w:rsidRPr="00AB76D4">
        <w:rPr>
          <w:rFonts w:ascii="宋体" w:eastAsia="宋体" w:hAnsi="宋体" w:cs="宋体" w:hint="eastAsia"/>
          <w:color w:val="333333"/>
          <w:kern w:val="0"/>
          <w:sz w:val="24"/>
          <w:shd w:val="clear" w:color="auto" w:fill="FFFFFF"/>
        </w:rPr>
        <w:t>地    址：杞县阳堌镇南村</w:t>
      </w:r>
    </w:p>
    <w:p w:rsidR="00C70BD0" w:rsidRDefault="005D219C" w:rsidP="00AB76D4">
      <w:pPr>
        <w:widowControl/>
        <w:autoSpaceDE w:val="0"/>
        <w:snapToGrid w:val="0"/>
        <w:spacing w:line="360" w:lineRule="auto"/>
        <w:ind w:leftChars="-65" w:left="-136" w:rightChars="-549" w:right="-1153" w:firstLineChars="27" w:firstLine="65"/>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代理机构：智远工程管理有限公司</w:t>
      </w:r>
    </w:p>
    <w:p w:rsidR="00C70BD0" w:rsidRDefault="005D219C" w:rsidP="00E33540">
      <w:pPr>
        <w:widowControl/>
        <w:autoSpaceDE w:val="0"/>
        <w:snapToGrid w:val="0"/>
        <w:spacing w:line="360" w:lineRule="auto"/>
        <w:ind w:leftChars="-65" w:left="-136" w:rightChars="-549" w:right="-1153" w:firstLineChars="27" w:firstLine="65"/>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 xml:space="preserve">联 系 人：何女士     </w:t>
      </w:r>
    </w:p>
    <w:p w:rsidR="00C70BD0" w:rsidRDefault="005D219C" w:rsidP="00E33540">
      <w:pPr>
        <w:widowControl/>
        <w:autoSpaceDE w:val="0"/>
        <w:snapToGrid w:val="0"/>
        <w:spacing w:line="360" w:lineRule="auto"/>
        <w:ind w:leftChars="-65" w:left="-136" w:rightChars="-549" w:right="-1153" w:firstLineChars="27" w:firstLine="65"/>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 xml:space="preserve">电    话：15890981510 </w:t>
      </w:r>
    </w:p>
    <w:p w:rsidR="00C70BD0" w:rsidRDefault="005D219C" w:rsidP="00E33540">
      <w:pPr>
        <w:widowControl/>
        <w:autoSpaceDE w:val="0"/>
        <w:snapToGrid w:val="0"/>
        <w:spacing w:line="360" w:lineRule="auto"/>
        <w:ind w:leftChars="-65" w:left="-136" w:rightChars="-549" w:right="-1153" w:firstLineChars="27" w:firstLine="65"/>
        <w:jc w:val="left"/>
        <w:rPr>
          <w:rFonts w:ascii="宋体" w:eastAsia="宋体" w:hAnsi="宋体" w:cs="宋体"/>
          <w:color w:val="333333"/>
          <w:kern w:val="0"/>
          <w:sz w:val="24"/>
          <w:shd w:val="clear" w:color="auto" w:fill="FFFFFF"/>
        </w:rPr>
      </w:pPr>
      <w:r>
        <w:rPr>
          <w:rFonts w:ascii="宋体" w:eastAsia="宋体" w:hAnsi="宋体" w:cs="宋体" w:hint="eastAsia"/>
          <w:color w:val="333333"/>
          <w:kern w:val="0"/>
          <w:sz w:val="24"/>
          <w:shd w:val="clear" w:color="auto" w:fill="FFFFFF"/>
        </w:rPr>
        <w:t>地    址：郑州高新区莲花街11号</w:t>
      </w:r>
    </w:p>
    <w:p w:rsidR="00C70BD0" w:rsidRDefault="005D219C" w:rsidP="00584F96">
      <w:pPr>
        <w:widowControl/>
        <w:autoSpaceDE w:val="0"/>
        <w:snapToGrid w:val="0"/>
        <w:spacing w:line="160" w:lineRule="atLeast"/>
        <w:ind w:leftChars="-295" w:left="-206" w:rightChars="-549" w:right="-1153" w:hangingChars="172" w:hanging="413"/>
        <w:jc w:val="left"/>
      </w:pPr>
      <w:r>
        <w:rPr>
          <w:rFonts w:ascii="宋体" w:eastAsia="宋体" w:hAnsi="宋体" w:cs="宋体" w:hint="eastAsia"/>
          <w:color w:val="333333"/>
          <w:kern w:val="0"/>
          <w:sz w:val="24"/>
          <w:shd w:val="clear" w:color="auto" w:fill="FFFFFF"/>
        </w:rPr>
        <w:t xml:space="preserve">  </w:t>
      </w:r>
    </w:p>
    <w:sectPr w:rsidR="00C70BD0" w:rsidSect="00C70BD0">
      <w:pgSz w:w="11906" w:h="16838"/>
      <w:pgMar w:top="1440" w:right="2326" w:bottom="1440" w:left="16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A0A" w:rsidRDefault="00DC2A0A" w:rsidP="00E33540">
      <w:r>
        <w:separator/>
      </w:r>
    </w:p>
  </w:endnote>
  <w:endnote w:type="continuationSeparator" w:id="1">
    <w:p w:rsidR="00DC2A0A" w:rsidRDefault="00DC2A0A" w:rsidP="00E33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A0A" w:rsidRDefault="00DC2A0A" w:rsidP="00E33540">
      <w:r>
        <w:separator/>
      </w:r>
    </w:p>
  </w:footnote>
  <w:footnote w:type="continuationSeparator" w:id="1">
    <w:p w:rsidR="00DC2A0A" w:rsidRDefault="00DC2A0A" w:rsidP="00E33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9F169"/>
    <w:multiLevelType w:val="singleLevel"/>
    <w:tmpl w:val="1FE9F169"/>
    <w:lvl w:ilvl="0">
      <w:start w:val="5"/>
      <w:numFmt w:val="chineseCounting"/>
      <w:suff w:val="nothing"/>
      <w:lvlText w:val="%1、"/>
      <w:lvlJc w:val="left"/>
      <w:rPr>
        <w:rFonts w:hint="eastAsia"/>
      </w:rPr>
    </w:lvl>
  </w:abstractNum>
  <w:abstractNum w:abstractNumId="1">
    <w:nsid w:val="50755EC7"/>
    <w:multiLevelType w:val="singleLevel"/>
    <w:tmpl w:val="50755EC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70BD0"/>
    <w:rsid w:val="0009483E"/>
    <w:rsid w:val="001D4B2A"/>
    <w:rsid w:val="004339B6"/>
    <w:rsid w:val="00584F96"/>
    <w:rsid w:val="005D219C"/>
    <w:rsid w:val="006121D8"/>
    <w:rsid w:val="007F438B"/>
    <w:rsid w:val="00870D2E"/>
    <w:rsid w:val="009F3F43"/>
    <w:rsid w:val="00AB76D4"/>
    <w:rsid w:val="00B97B38"/>
    <w:rsid w:val="00BF178F"/>
    <w:rsid w:val="00C04BD0"/>
    <w:rsid w:val="00C3094A"/>
    <w:rsid w:val="00C347D5"/>
    <w:rsid w:val="00C70BD0"/>
    <w:rsid w:val="00CA1DC5"/>
    <w:rsid w:val="00CE096A"/>
    <w:rsid w:val="00DC2A0A"/>
    <w:rsid w:val="00E33540"/>
    <w:rsid w:val="00ED3CC9"/>
    <w:rsid w:val="00F81C77"/>
    <w:rsid w:val="03F6473B"/>
    <w:rsid w:val="05507F38"/>
    <w:rsid w:val="0B3270B7"/>
    <w:rsid w:val="0BAD2F6B"/>
    <w:rsid w:val="0F6F5204"/>
    <w:rsid w:val="10C055BA"/>
    <w:rsid w:val="118A16D5"/>
    <w:rsid w:val="13184AA5"/>
    <w:rsid w:val="16CD138C"/>
    <w:rsid w:val="1D3D7D0D"/>
    <w:rsid w:val="1E227CD9"/>
    <w:rsid w:val="1FBB6D6A"/>
    <w:rsid w:val="1FD60E49"/>
    <w:rsid w:val="209925E7"/>
    <w:rsid w:val="212A0FD8"/>
    <w:rsid w:val="23391A8E"/>
    <w:rsid w:val="2F0A169B"/>
    <w:rsid w:val="2F431597"/>
    <w:rsid w:val="2FC85454"/>
    <w:rsid w:val="35BE5152"/>
    <w:rsid w:val="368B37B2"/>
    <w:rsid w:val="3B3B004B"/>
    <w:rsid w:val="3DF82B12"/>
    <w:rsid w:val="42217CD7"/>
    <w:rsid w:val="4305256E"/>
    <w:rsid w:val="43CA524F"/>
    <w:rsid w:val="46423C32"/>
    <w:rsid w:val="470F7761"/>
    <w:rsid w:val="48837230"/>
    <w:rsid w:val="57CA71C0"/>
    <w:rsid w:val="582F1282"/>
    <w:rsid w:val="597118CB"/>
    <w:rsid w:val="5D7B4A5B"/>
    <w:rsid w:val="5E057744"/>
    <w:rsid w:val="61C6128D"/>
    <w:rsid w:val="63362B73"/>
    <w:rsid w:val="637F47D2"/>
    <w:rsid w:val="646C53C5"/>
    <w:rsid w:val="667968AB"/>
    <w:rsid w:val="69B921EC"/>
    <w:rsid w:val="6A754588"/>
    <w:rsid w:val="7005507A"/>
    <w:rsid w:val="72D464CF"/>
    <w:rsid w:val="76220C5E"/>
    <w:rsid w:val="7D41499C"/>
    <w:rsid w:val="7EC27BED"/>
    <w:rsid w:val="7F8A2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70BD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C70BD0"/>
    <w:pPr>
      <w:widowControl w:val="0"/>
      <w:autoSpaceDE w:val="0"/>
      <w:autoSpaceDN w:val="0"/>
      <w:adjustRightInd w:val="0"/>
    </w:pPr>
    <w:rPr>
      <w:rFonts w:ascii="宋体" w:hAnsi="Calibri" w:cs="宋体"/>
      <w:color w:val="000000"/>
      <w:sz w:val="24"/>
      <w:szCs w:val="24"/>
    </w:rPr>
  </w:style>
  <w:style w:type="paragraph" w:styleId="a3">
    <w:name w:val="Body Text"/>
    <w:basedOn w:val="a"/>
    <w:next w:val="a"/>
    <w:qFormat/>
    <w:rsid w:val="00C70BD0"/>
    <w:pPr>
      <w:spacing w:after="120"/>
    </w:pPr>
  </w:style>
  <w:style w:type="paragraph" w:styleId="a4">
    <w:name w:val="Body Text Indent"/>
    <w:basedOn w:val="a"/>
    <w:uiPriority w:val="99"/>
    <w:unhideWhenUsed/>
    <w:qFormat/>
    <w:rsid w:val="00C70BD0"/>
    <w:pPr>
      <w:ind w:leftChars="200" w:left="420"/>
    </w:pPr>
  </w:style>
  <w:style w:type="paragraph" w:styleId="a5">
    <w:name w:val="Body Text First Indent"/>
    <w:basedOn w:val="a3"/>
    <w:next w:val="2"/>
    <w:qFormat/>
    <w:rsid w:val="00C70BD0"/>
    <w:pPr>
      <w:ind w:firstLineChars="100" w:firstLine="420"/>
    </w:pPr>
  </w:style>
  <w:style w:type="paragraph" w:styleId="2">
    <w:name w:val="Body Text First Indent 2"/>
    <w:basedOn w:val="a4"/>
    <w:qFormat/>
    <w:rsid w:val="00C70BD0"/>
    <w:pPr>
      <w:ind w:firstLineChars="200" w:firstLine="420"/>
    </w:pPr>
  </w:style>
  <w:style w:type="character" w:styleId="a6">
    <w:name w:val="FollowedHyperlink"/>
    <w:basedOn w:val="a0"/>
    <w:qFormat/>
    <w:rsid w:val="00C70BD0"/>
    <w:rPr>
      <w:color w:val="333333"/>
      <w:u w:val="none"/>
    </w:rPr>
  </w:style>
  <w:style w:type="character" w:styleId="a7">
    <w:name w:val="Emphasis"/>
    <w:basedOn w:val="a0"/>
    <w:qFormat/>
    <w:rsid w:val="00C70BD0"/>
  </w:style>
  <w:style w:type="character" w:styleId="a8">
    <w:name w:val="Hyperlink"/>
    <w:basedOn w:val="a0"/>
    <w:qFormat/>
    <w:rsid w:val="00C70BD0"/>
    <w:rPr>
      <w:color w:val="333333"/>
      <w:u w:val="none"/>
    </w:rPr>
  </w:style>
  <w:style w:type="character" w:customStyle="1" w:styleId="gb-jt">
    <w:name w:val="gb-jt"/>
    <w:basedOn w:val="a0"/>
    <w:qFormat/>
    <w:rsid w:val="00C70BD0"/>
  </w:style>
  <w:style w:type="character" w:customStyle="1" w:styleId="fr4">
    <w:name w:val="fr4"/>
    <w:basedOn w:val="a0"/>
    <w:qFormat/>
    <w:rsid w:val="00C70BD0"/>
  </w:style>
  <w:style w:type="character" w:customStyle="1" w:styleId="red">
    <w:name w:val="red"/>
    <w:basedOn w:val="a0"/>
    <w:qFormat/>
    <w:rsid w:val="00C70BD0"/>
    <w:rPr>
      <w:color w:val="FF0000"/>
      <w:sz w:val="21"/>
      <w:szCs w:val="21"/>
    </w:rPr>
  </w:style>
  <w:style w:type="character" w:customStyle="1" w:styleId="red1">
    <w:name w:val="red1"/>
    <w:basedOn w:val="a0"/>
    <w:qFormat/>
    <w:rsid w:val="00C70BD0"/>
    <w:rPr>
      <w:color w:val="FF0000"/>
      <w:sz w:val="24"/>
      <w:szCs w:val="24"/>
    </w:rPr>
  </w:style>
  <w:style w:type="character" w:customStyle="1" w:styleId="fl2">
    <w:name w:val="fl2"/>
    <w:basedOn w:val="a0"/>
    <w:qFormat/>
    <w:rsid w:val="00C70BD0"/>
    <w:rPr>
      <w:color w:val="666666"/>
    </w:rPr>
  </w:style>
  <w:style w:type="character" w:customStyle="1" w:styleId="hover24">
    <w:name w:val="hover24"/>
    <w:basedOn w:val="a0"/>
    <w:qFormat/>
    <w:rsid w:val="00C70BD0"/>
  </w:style>
  <w:style w:type="character" w:customStyle="1" w:styleId="right">
    <w:name w:val="right"/>
    <w:basedOn w:val="a0"/>
    <w:qFormat/>
    <w:rsid w:val="00C70BD0"/>
    <w:rPr>
      <w:color w:val="999999"/>
      <w:sz w:val="18"/>
      <w:szCs w:val="18"/>
    </w:rPr>
  </w:style>
  <w:style w:type="character" w:customStyle="1" w:styleId="right1">
    <w:name w:val="right1"/>
    <w:basedOn w:val="a0"/>
    <w:qFormat/>
    <w:rsid w:val="00C70BD0"/>
    <w:rPr>
      <w:color w:val="999999"/>
    </w:rPr>
  </w:style>
  <w:style w:type="character" w:customStyle="1" w:styleId="green">
    <w:name w:val="green"/>
    <w:basedOn w:val="a0"/>
    <w:qFormat/>
    <w:rsid w:val="00C70BD0"/>
    <w:rPr>
      <w:color w:val="58B200"/>
      <w:sz w:val="21"/>
      <w:szCs w:val="21"/>
    </w:rPr>
  </w:style>
  <w:style w:type="character" w:customStyle="1" w:styleId="blue">
    <w:name w:val="blue"/>
    <w:basedOn w:val="a0"/>
    <w:qFormat/>
    <w:rsid w:val="00C70BD0"/>
    <w:rPr>
      <w:color w:val="0371C6"/>
      <w:sz w:val="21"/>
      <w:szCs w:val="21"/>
    </w:rPr>
  </w:style>
  <w:style w:type="character" w:customStyle="1" w:styleId="hover">
    <w:name w:val="hover"/>
    <w:basedOn w:val="a0"/>
    <w:qFormat/>
    <w:rsid w:val="00C70BD0"/>
  </w:style>
  <w:style w:type="character" w:customStyle="1" w:styleId="fl">
    <w:name w:val="fl"/>
    <w:basedOn w:val="a0"/>
    <w:qFormat/>
    <w:rsid w:val="00C70BD0"/>
    <w:rPr>
      <w:color w:val="666666"/>
    </w:rPr>
  </w:style>
  <w:style w:type="paragraph" w:styleId="a9">
    <w:name w:val="header"/>
    <w:basedOn w:val="a"/>
    <w:link w:val="Char"/>
    <w:rsid w:val="00E33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E33540"/>
    <w:rPr>
      <w:rFonts w:asciiTheme="minorHAnsi" w:eastAsiaTheme="minorEastAsia" w:hAnsiTheme="minorHAnsi" w:cstheme="minorBidi"/>
      <w:kern w:val="2"/>
      <w:sz w:val="18"/>
      <w:szCs w:val="18"/>
    </w:rPr>
  </w:style>
  <w:style w:type="paragraph" w:styleId="aa">
    <w:name w:val="footer"/>
    <w:basedOn w:val="a"/>
    <w:link w:val="Char0"/>
    <w:rsid w:val="00E33540"/>
    <w:pPr>
      <w:tabs>
        <w:tab w:val="center" w:pos="4153"/>
        <w:tab w:val="right" w:pos="8306"/>
      </w:tabs>
      <w:snapToGrid w:val="0"/>
      <w:jc w:val="left"/>
    </w:pPr>
    <w:rPr>
      <w:sz w:val="18"/>
      <w:szCs w:val="18"/>
    </w:rPr>
  </w:style>
  <w:style w:type="character" w:customStyle="1" w:styleId="Char0">
    <w:name w:val="页脚 Char"/>
    <w:basedOn w:val="a0"/>
    <w:link w:val="aa"/>
    <w:rsid w:val="00E335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341740537">
      <w:bodyDiv w:val="1"/>
      <w:marLeft w:val="0"/>
      <w:marRight w:val="0"/>
      <w:marTop w:val="0"/>
      <w:marBottom w:val="0"/>
      <w:divBdr>
        <w:top w:val="none" w:sz="0" w:space="0" w:color="auto"/>
        <w:left w:val="none" w:sz="0" w:space="0" w:color="auto"/>
        <w:bottom w:val="none" w:sz="0" w:space="0" w:color="auto"/>
        <w:right w:val="none" w:sz="0" w:space="0" w:color="auto"/>
      </w:divBdr>
      <w:divsChild>
        <w:div w:id="1837457303">
          <w:marLeft w:val="0"/>
          <w:marRight w:val="0"/>
          <w:marTop w:val="0"/>
          <w:marBottom w:val="0"/>
          <w:divBdr>
            <w:top w:val="none" w:sz="0" w:space="0" w:color="auto"/>
            <w:left w:val="none" w:sz="0" w:space="0" w:color="auto"/>
            <w:bottom w:val="none" w:sz="0" w:space="0" w:color="auto"/>
            <w:right w:val="none" w:sz="0" w:space="0" w:color="auto"/>
          </w:divBdr>
          <w:divsChild>
            <w:div w:id="856121197">
              <w:marLeft w:val="0"/>
              <w:marRight w:val="0"/>
              <w:marTop w:val="0"/>
              <w:marBottom w:val="0"/>
              <w:divBdr>
                <w:top w:val="none" w:sz="0" w:space="0" w:color="auto"/>
                <w:left w:val="none" w:sz="0" w:space="0" w:color="auto"/>
                <w:bottom w:val="none" w:sz="0" w:space="0" w:color="auto"/>
                <w:right w:val="none" w:sz="0" w:space="0" w:color="auto"/>
              </w:divBdr>
              <w:divsChild>
                <w:div w:id="1771126202">
                  <w:marLeft w:val="0"/>
                  <w:marRight w:val="0"/>
                  <w:marTop w:val="225"/>
                  <w:marBottom w:val="0"/>
                  <w:divBdr>
                    <w:top w:val="single" w:sz="6" w:space="23" w:color="DBDBDB"/>
                    <w:left w:val="single" w:sz="6" w:space="23" w:color="DBDBDB"/>
                    <w:bottom w:val="single" w:sz="6" w:space="23" w:color="DBDBDB"/>
                    <w:right w:val="single" w:sz="6" w:space="23" w:color="DBDBDB"/>
                  </w:divBdr>
                  <w:divsChild>
                    <w:div w:id="1261378998">
                      <w:marLeft w:val="0"/>
                      <w:marRight w:val="0"/>
                      <w:marTop w:val="225"/>
                      <w:marBottom w:val="0"/>
                      <w:divBdr>
                        <w:top w:val="none" w:sz="0" w:space="0" w:color="auto"/>
                        <w:left w:val="none" w:sz="0" w:space="0" w:color="auto"/>
                        <w:bottom w:val="none" w:sz="0" w:space="0" w:color="auto"/>
                        <w:right w:val="none" w:sz="0" w:space="0" w:color="auto"/>
                      </w:divBdr>
                      <w:divsChild>
                        <w:div w:id="920992120">
                          <w:marLeft w:val="0"/>
                          <w:marRight w:val="0"/>
                          <w:marTop w:val="0"/>
                          <w:marBottom w:val="0"/>
                          <w:divBdr>
                            <w:top w:val="none" w:sz="0" w:space="0" w:color="auto"/>
                            <w:left w:val="none" w:sz="0" w:space="0" w:color="auto"/>
                            <w:bottom w:val="none" w:sz="0" w:space="0" w:color="auto"/>
                            <w:right w:val="none" w:sz="0" w:space="0" w:color="auto"/>
                          </w:divBdr>
                          <w:divsChild>
                            <w:div w:id="579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427195">
      <w:bodyDiv w:val="1"/>
      <w:marLeft w:val="0"/>
      <w:marRight w:val="0"/>
      <w:marTop w:val="0"/>
      <w:marBottom w:val="0"/>
      <w:divBdr>
        <w:top w:val="none" w:sz="0" w:space="0" w:color="auto"/>
        <w:left w:val="none" w:sz="0" w:space="0" w:color="auto"/>
        <w:bottom w:val="none" w:sz="0" w:space="0" w:color="auto"/>
        <w:right w:val="none" w:sz="0" w:space="0" w:color="auto"/>
      </w:divBdr>
      <w:divsChild>
        <w:div w:id="1032808638">
          <w:marLeft w:val="0"/>
          <w:marRight w:val="0"/>
          <w:marTop w:val="0"/>
          <w:marBottom w:val="0"/>
          <w:divBdr>
            <w:top w:val="none" w:sz="0" w:space="0" w:color="auto"/>
            <w:left w:val="none" w:sz="0" w:space="0" w:color="auto"/>
            <w:bottom w:val="none" w:sz="0" w:space="0" w:color="auto"/>
            <w:right w:val="none" w:sz="0" w:space="0" w:color="auto"/>
          </w:divBdr>
          <w:divsChild>
            <w:div w:id="1426465112">
              <w:marLeft w:val="0"/>
              <w:marRight w:val="0"/>
              <w:marTop w:val="0"/>
              <w:marBottom w:val="0"/>
              <w:divBdr>
                <w:top w:val="none" w:sz="0" w:space="0" w:color="auto"/>
                <w:left w:val="none" w:sz="0" w:space="0" w:color="auto"/>
                <w:bottom w:val="none" w:sz="0" w:space="0" w:color="auto"/>
                <w:right w:val="none" w:sz="0" w:space="0" w:color="auto"/>
              </w:divBdr>
              <w:divsChild>
                <w:div w:id="781266302">
                  <w:marLeft w:val="0"/>
                  <w:marRight w:val="0"/>
                  <w:marTop w:val="225"/>
                  <w:marBottom w:val="0"/>
                  <w:divBdr>
                    <w:top w:val="single" w:sz="6" w:space="23" w:color="DBDBDB"/>
                    <w:left w:val="single" w:sz="6" w:space="23" w:color="DBDBDB"/>
                    <w:bottom w:val="single" w:sz="6" w:space="23" w:color="DBDBDB"/>
                    <w:right w:val="single" w:sz="6" w:space="23" w:color="DBDBDB"/>
                  </w:divBdr>
                  <w:divsChild>
                    <w:div w:id="1740470635">
                      <w:marLeft w:val="0"/>
                      <w:marRight w:val="0"/>
                      <w:marTop w:val="225"/>
                      <w:marBottom w:val="0"/>
                      <w:divBdr>
                        <w:top w:val="none" w:sz="0" w:space="0" w:color="auto"/>
                        <w:left w:val="none" w:sz="0" w:space="0" w:color="auto"/>
                        <w:bottom w:val="none" w:sz="0" w:space="0" w:color="auto"/>
                        <w:right w:val="none" w:sz="0" w:space="0" w:color="auto"/>
                      </w:divBdr>
                      <w:divsChild>
                        <w:div w:id="1775203222">
                          <w:marLeft w:val="0"/>
                          <w:marRight w:val="0"/>
                          <w:marTop w:val="0"/>
                          <w:marBottom w:val="0"/>
                          <w:divBdr>
                            <w:top w:val="none" w:sz="0" w:space="0" w:color="auto"/>
                            <w:left w:val="none" w:sz="0" w:space="0" w:color="auto"/>
                            <w:bottom w:val="none" w:sz="0" w:space="0" w:color="auto"/>
                            <w:right w:val="none" w:sz="0" w:space="0" w:color="auto"/>
                          </w:divBdr>
                          <w:divsChild>
                            <w:div w:id="18412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939</Words>
  <Characters>266</Characters>
  <Application>Microsoft Office Word</Application>
  <DocSecurity>0</DocSecurity>
  <Lines>2</Lines>
  <Paragraphs>2</Paragraphs>
  <ScaleCrop>false</ScaleCrop>
  <Company>微软中国</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杞县公共资源交易中心:郭海洋</cp:lastModifiedBy>
  <cp:revision>11</cp:revision>
  <cp:lastPrinted>2019-06-28T03:54:00Z</cp:lastPrinted>
  <dcterms:created xsi:type="dcterms:W3CDTF">2019-06-28T02:11:00Z</dcterms:created>
  <dcterms:modified xsi:type="dcterms:W3CDTF">2019-06-28T06:26:00Z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