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spacing w:before="31"/>
        <w:jc w:val="both"/>
        <w:rPr>
          <w:rFonts w:hint="eastAsia" w:ascii="Times New Roman" w:hAnsi="Times New Roman" w:eastAsia="宋体" w:cs="Times New Roman"/>
          <w:b/>
          <w:kern w:val="0"/>
          <w:sz w:val="28"/>
          <w:szCs w:val="21"/>
          <w:lang w:val="en-US" w:eastAsia="zh-CN" w:bidi="ar-SA"/>
        </w:rPr>
      </w:pPr>
      <w:r>
        <w:rPr>
          <w:rFonts w:hint="eastAsia" w:ascii="Times New Roman" w:hAnsi="Times New Roman" w:eastAsia="宋体" w:cs="Times New Roman"/>
          <w:b/>
          <w:kern w:val="0"/>
          <w:sz w:val="28"/>
          <w:szCs w:val="21"/>
          <w:lang w:val="en-US" w:eastAsia="zh-CN" w:bidi="ar-SA"/>
        </w:rPr>
        <w:t>开封市新曹路（东环城路-东郊沟）道路照明改造工程招标公告</w:t>
      </w:r>
    </w:p>
    <w:p>
      <w:pPr>
        <w:kinsoku w:val="0"/>
        <w:overflowPunct w:val="0"/>
        <w:ind w:left="112"/>
        <w:rPr>
          <w:rFonts w:ascii="宋体" w:hAnsi="宋体"/>
          <w:sz w:val="22"/>
        </w:rPr>
      </w:pPr>
      <w:r>
        <w:rPr>
          <w:rFonts w:hint="eastAsia" w:ascii="宋体" w:hAnsi="宋体"/>
          <w:b/>
          <w:spacing w:val="-1"/>
          <w:sz w:val="22"/>
        </w:rPr>
        <w:t>一、招标条件：</w:t>
      </w:r>
    </w:p>
    <w:p>
      <w:pPr>
        <w:pStyle w:val="7"/>
        <w:kinsoku w:val="0"/>
        <w:overflowPunct w:val="0"/>
        <w:spacing w:line="361" w:lineRule="auto"/>
        <w:ind w:firstLine="441"/>
        <w:rPr>
          <w:rFonts w:hint="default"/>
          <w:spacing w:val="27"/>
        </w:rPr>
      </w:pPr>
      <w:r>
        <w:rPr>
          <w:spacing w:val="-1"/>
        </w:rPr>
        <w:t>本</w:t>
      </w:r>
      <w:r>
        <w:rPr>
          <w:spacing w:val="-3"/>
        </w:rPr>
        <w:t>招</w:t>
      </w:r>
      <w:r>
        <w:rPr>
          <w:spacing w:val="-1"/>
        </w:rPr>
        <w:t>标项</w:t>
      </w:r>
      <w:r>
        <w:rPr>
          <w:spacing w:val="-3"/>
        </w:rPr>
        <w:t>目</w:t>
      </w:r>
      <w:r>
        <w:rPr>
          <w:spacing w:val="-1"/>
        </w:rPr>
        <w:t>开封市新曹路（东环城路-东郊沟）道路照明改造工程</w:t>
      </w:r>
      <w:r>
        <w:rPr>
          <w:spacing w:val="-3"/>
        </w:rPr>
        <w:t>已</w:t>
      </w:r>
      <w:r>
        <w:rPr>
          <w:spacing w:val="-1"/>
        </w:rPr>
        <w:t>批准</w:t>
      </w:r>
      <w:r>
        <w:rPr>
          <w:spacing w:val="-3"/>
        </w:rPr>
        <w:t>建</w:t>
      </w:r>
      <w:r>
        <w:rPr>
          <w:spacing w:val="-1"/>
        </w:rPr>
        <w:t>设</w:t>
      </w:r>
      <w:r>
        <w:rPr>
          <w:spacing w:val="-44"/>
        </w:rPr>
        <w:t>，</w:t>
      </w:r>
      <w:r>
        <w:rPr>
          <w:spacing w:val="-1"/>
        </w:rPr>
        <w:t>招</w:t>
      </w:r>
      <w:r>
        <w:rPr>
          <w:spacing w:val="-3"/>
        </w:rPr>
        <w:t>标</w:t>
      </w:r>
      <w:r>
        <w:rPr>
          <w:spacing w:val="-1"/>
        </w:rPr>
        <w:t>人为</w:t>
      </w:r>
      <w:r>
        <w:t>开封市城市照明管理处</w:t>
      </w:r>
      <w:r>
        <w:rPr>
          <w:spacing w:val="-3"/>
        </w:rPr>
        <w:t>，建设资金为财政资金，资金已落实，项目已具备招标条件。智远工程管理有限公司受开封市城市照明管理处委托对该项目</w:t>
      </w:r>
      <w:r>
        <w:rPr>
          <w:spacing w:val="-2"/>
        </w:rPr>
        <w:t>进行公开招标。欢迎具有相应资质的投标</w:t>
      </w:r>
      <w:r>
        <w:rPr>
          <w:rFonts w:hint="eastAsia"/>
          <w:spacing w:val="-2"/>
          <w:lang w:eastAsia="zh-CN"/>
        </w:rPr>
        <w:t>人</w:t>
      </w:r>
      <w:r>
        <w:rPr>
          <w:spacing w:val="-2"/>
        </w:rPr>
        <w:t>参加投标，现将有关事宜公告如下：</w:t>
      </w:r>
      <w:r>
        <w:rPr>
          <w:spacing w:val="27"/>
        </w:rPr>
        <w:t xml:space="preserve"> </w:t>
      </w:r>
    </w:p>
    <w:p>
      <w:pPr>
        <w:pStyle w:val="7"/>
        <w:kinsoku w:val="0"/>
        <w:overflowPunct w:val="0"/>
        <w:spacing w:line="361" w:lineRule="auto"/>
        <w:rPr>
          <w:rFonts w:hint="default"/>
        </w:rPr>
      </w:pPr>
      <w:r>
        <w:rPr>
          <w:b/>
          <w:spacing w:val="-1"/>
        </w:rPr>
        <w:t>二、项目概况及招标范围：</w:t>
      </w:r>
    </w:p>
    <w:p>
      <w:pPr>
        <w:kinsoku w:val="0"/>
        <w:overflowPunct w:val="0"/>
        <w:spacing w:before="31"/>
        <w:ind w:left="112"/>
        <w:rPr>
          <w:rFonts w:ascii="宋体" w:hAnsi="宋体"/>
          <w:spacing w:val="-2"/>
          <w:sz w:val="22"/>
        </w:rPr>
      </w:pPr>
      <w:r>
        <w:rPr>
          <w:rFonts w:hint="eastAsia" w:ascii="宋体" w:hAnsi="宋体"/>
          <w:spacing w:val="-1"/>
          <w:sz w:val="22"/>
        </w:rPr>
        <w:t>2.1</w:t>
      </w:r>
      <w:r>
        <w:rPr>
          <w:rFonts w:hint="eastAsia" w:ascii="宋体" w:hAnsi="宋体"/>
          <w:spacing w:val="-55"/>
          <w:sz w:val="22"/>
        </w:rPr>
        <w:t xml:space="preserve"> </w:t>
      </w:r>
      <w:r>
        <w:rPr>
          <w:rFonts w:hint="eastAsia" w:ascii="宋体" w:hAnsi="宋体"/>
          <w:spacing w:val="-2"/>
          <w:sz w:val="22"/>
        </w:rPr>
        <w:t>项目名称：开封市新曹路（东环城路-东郊沟）道路照明改造工程</w:t>
      </w:r>
    </w:p>
    <w:p>
      <w:pPr>
        <w:kinsoku w:val="0"/>
        <w:overflowPunct w:val="0"/>
        <w:spacing w:before="142"/>
        <w:ind w:left="112"/>
        <w:rPr>
          <w:rFonts w:ascii="宋体" w:hAnsi="宋体"/>
          <w:spacing w:val="-2"/>
          <w:sz w:val="22"/>
        </w:rPr>
      </w:pPr>
      <w:r>
        <w:rPr>
          <w:rFonts w:hint="eastAsia" w:ascii="宋体" w:hAnsi="宋体"/>
          <w:spacing w:val="-1"/>
          <w:sz w:val="22"/>
        </w:rPr>
        <w:t>2.2</w:t>
      </w:r>
      <w:r>
        <w:rPr>
          <w:rFonts w:hint="eastAsia" w:ascii="宋体" w:hAnsi="宋体"/>
          <w:spacing w:val="-55"/>
          <w:sz w:val="22"/>
        </w:rPr>
        <w:t xml:space="preserve"> </w:t>
      </w:r>
      <w:r>
        <w:rPr>
          <w:rFonts w:hint="eastAsia" w:ascii="宋体" w:hAnsi="宋体"/>
          <w:spacing w:val="-2"/>
          <w:sz w:val="22"/>
        </w:rPr>
        <w:t>招标编号：汴财招标采购-2019-215</w:t>
      </w:r>
    </w:p>
    <w:p>
      <w:pPr>
        <w:kinsoku w:val="0"/>
        <w:overflowPunct w:val="0"/>
        <w:spacing w:before="145"/>
        <w:ind w:left="112"/>
        <w:rPr>
          <w:rFonts w:ascii="宋体" w:hAnsi="宋体"/>
          <w:spacing w:val="-2"/>
          <w:sz w:val="22"/>
        </w:rPr>
      </w:pPr>
      <w:r>
        <w:rPr>
          <w:rFonts w:hint="eastAsia" w:ascii="宋体" w:hAnsi="宋体"/>
          <w:spacing w:val="-1"/>
          <w:sz w:val="22"/>
        </w:rPr>
        <w:t>2.3</w:t>
      </w:r>
      <w:r>
        <w:rPr>
          <w:rFonts w:hint="eastAsia" w:ascii="宋体" w:hAnsi="宋体"/>
          <w:spacing w:val="-55"/>
          <w:sz w:val="22"/>
        </w:rPr>
        <w:t xml:space="preserve"> </w:t>
      </w:r>
      <w:r>
        <w:rPr>
          <w:rFonts w:hint="eastAsia" w:ascii="宋体" w:hAnsi="宋体"/>
          <w:spacing w:val="-2"/>
          <w:sz w:val="22"/>
        </w:rPr>
        <w:t>资金来源：财政资金</w:t>
      </w:r>
    </w:p>
    <w:p>
      <w:pPr>
        <w:kinsoku w:val="0"/>
        <w:overflowPunct w:val="0"/>
        <w:spacing w:before="142"/>
        <w:ind w:left="112"/>
        <w:rPr>
          <w:rFonts w:ascii="宋体" w:hAnsi="宋体"/>
          <w:sz w:val="22"/>
        </w:rPr>
      </w:pPr>
      <w:r>
        <w:rPr>
          <w:rFonts w:hint="eastAsia" w:ascii="宋体" w:hAnsi="宋体"/>
          <w:spacing w:val="-1"/>
          <w:sz w:val="22"/>
        </w:rPr>
        <w:t>2.4</w:t>
      </w:r>
      <w:r>
        <w:rPr>
          <w:rFonts w:hint="eastAsia" w:ascii="宋体" w:hAnsi="宋体"/>
          <w:spacing w:val="-55"/>
          <w:sz w:val="22"/>
        </w:rPr>
        <w:t xml:space="preserve"> </w:t>
      </w:r>
      <w:r>
        <w:rPr>
          <w:rFonts w:hint="eastAsia" w:ascii="宋体" w:hAnsi="宋体"/>
          <w:spacing w:val="-2"/>
          <w:sz w:val="22"/>
        </w:rPr>
        <w:t>投资额： 133.64万</w:t>
      </w:r>
      <w:r>
        <w:rPr>
          <w:rFonts w:hint="eastAsia" w:ascii="宋体" w:hAnsi="宋体"/>
          <w:sz w:val="22"/>
        </w:rPr>
        <w:t>元</w:t>
      </w:r>
    </w:p>
    <w:p>
      <w:pPr>
        <w:kinsoku w:val="0"/>
        <w:overflowPunct w:val="0"/>
        <w:spacing w:before="142"/>
        <w:ind w:left="112"/>
        <w:rPr>
          <w:rFonts w:hint="eastAsia" w:ascii="宋体" w:hAnsi="宋体" w:eastAsia="宋体"/>
          <w:spacing w:val="-2"/>
          <w:sz w:val="22"/>
          <w:lang w:val="en-US" w:eastAsia="zh-CN"/>
        </w:rPr>
      </w:pPr>
      <w:r>
        <w:rPr>
          <w:rFonts w:hint="eastAsia" w:ascii="宋体" w:hAnsi="宋体"/>
          <w:spacing w:val="-1"/>
          <w:sz w:val="22"/>
        </w:rPr>
        <w:t>2.5</w:t>
      </w:r>
      <w:r>
        <w:rPr>
          <w:rFonts w:hint="eastAsia" w:ascii="宋体" w:hAnsi="宋体"/>
          <w:spacing w:val="-55"/>
          <w:sz w:val="22"/>
        </w:rPr>
        <w:t xml:space="preserve"> </w:t>
      </w:r>
      <w:r>
        <w:rPr>
          <w:rFonts w:hint="eastAsia" w:ascii="宋体" w:hAnsi="宋体"/>
          <w:spacing w:val="-2"/>
          <w:sz w:val="22"/>
        </w:rPr>
        <w:t>建设地点：开封市</w:t>
      </w:r>
      <w:r>
        <w:rPr>
          <w:rFonts w:hint="eastAsia"/>
          <w:lang w:eastAsia="zh-CN"/>
        </w:rPr>
        <w:t>新曹路</w:t>
      </w:r>
    </w:p>
    <w:p>
      <w:pPr>
        <w:kinsoku w:val="0"/>
        <w:overflowPunct w:val="0"/>
        <w:spacing w:before="145"/>
        <w:ind w:left="112"/>
        <w:rPr>
          <w:rFonts w:ascii="宋体" w:hAnsi="宋体"/>
          <w:spacing w:val="-2"/>
          <w:sz w:val="22"/>
        </w:rPr>
      </w:pPr>
      <w:r>
        <w:rPr>
          <w:rFonts w:hint="eastAsia" w:ascii="宋体" w:hAnsi="宋体"/>
          <w:spacing w:val="-1"/>
          <w:sz w:val="22"/>
        </w:rPr>
        <w:t>2.6</w:t>
      </w:r>
      <w:r>
        <w:rPr>
          <w:rFonts w:hint="eastAsia" w:ascii="宋体" w:hAnsi="宋体"/>
          <w:spacing w:val="-55"/>
          <w:sz w:val="22"/>
        </w:rPr>
        <w:t xml:space="preserve"> </w:t>
      </w:r>
      <w:r>
        <w:rPr>
          <w:rFonts w:hint="eastAsia" w:ascii="宋体" w:hAnsi="宋体"/>
          <w:spacing w:val="-2"/>
          <w:sz w:val="22"/>
        </w:rPr>
        <w:t>工期：30</w:t>
      </w:r>
      <w:r>
        <w:rPr>
          <w:rFonts w:hint="eastAsia" w:ascii="宋体" w:hAnsi="宋体"/>
          <w:spacing w:val="-55"/>
          <w:sz w:val="22"/>
        </w:rPr>
        <w:t xml:space="preserve"> </w:t>
      </w:r>
      <w:r>
        <w:rPr>
          <w:rFonts w:hint="eastAsia" w:ascii="宋体" w:hAnsi="宋体"/>
          <w:spacing w:val="-2"/>
          <w:sz w:val="22"/>
        </w:rPr>
        <w:t>日历天</w:t>
      </w:r>
    </w:p>
    <w:p>
      <w:pPr>
        <w:kinsoku w:val="0"/>
        <w:overflowPunct w:val="0"/>
        <w:spacing w:before="142"/>
        <w:ind w:left="112"/>
        <w:rPr>
          <w:rFonts w:ascii="宋体" w:hAnsi="宋体"/>
          <w:spacing w:val="-2"/>
          <w:sz w:val="22"/>
        </w:rPr>
      </w:pPr>
      <w:r>
        <w:rPr>
          <w:rFonts w:hint="eastAsia" w:ascii="宋体" w:hAnsi="宋体"/>
          <w:spacing w:val="-1"/>
          <w:sz w:val="22"/>
        </w:rPr>
        <w:t>2.7</w:t>
      </w:r>
      <w:r>
        <w:rPr>
          <w:rFonts w:hint="eastAsia" w:ascii="宋体" w:hAnsi="宋体"/>
          <w:spacing w:val="-55"/>
          <w:sz w:val="22"/>
        </w:rPr>
        <w:t xml:space="preserve"> </w:t>
      </w:r>
      <w:r>
        <w:rPr>
          <w:rFonts w:hint="eastAsia" w:ascii="宋体" w:hAnsi="宋体"/>
          <w:spacing w:val="-2"/>
          <w:sz w:val="22"/>
        </w:rPr>
        <w:t>工程质量：合格</w:t>
      </w:r>
    </w:p>
    <w:p>
      <w:pPr>
        <w:kinsoku w:val="0"/>
        <w:overflowPunct w:val="0"/>
        <w:spacing w:before="142"/>
        <w:ind w:left="112"/>
        <w:rPr>
          <w:rFonts w:ascii="宋体" w:hAnsi="宋体"/>
          <w:spacing w:val="-2"/>
          <w:sz w:val="22"/>
        </w:rPr>
      </w:pPr>
      <w:r>
        <w:rPr>
          <w:rFonts w:hint="eastAsia" w:ascii="宋体" w:hAnsi="宋体"/>
          <w:spacing w:val="-1"/>
          <w:sz w:val="22"/>
        </w:rPr>
        <w:t>2.8</w:t>
      </w:r>
      <w:r>
        <w:rPr>
          <w:rFonts w:hint="eastAsia" w:ascii="宋体" w:hAnsi="宋体"/>
          <w:spacing w:val="-55"/>
          <w:sz w:val="22"/>
        </w:rPr>
        <w:t xml:space="preserve"> </w:t>
      </w:r>
      <w:r>
        <w:rPr>
          <w:rFonts w:hint="eastAsia" w:ascii="宋体" w:hAnsi="宋体"/>
          <w:spacing w:val="-2"/>
          <w:sz w:val="22"/>
        </w:rPr>
        <w:t>招标范围：招标文件、施工图纸和工程量清单所包含的全部内容</w:t>
      </w:r>
    </w:p>
    <w:p>
      <w:pPr>
        <w:kinsoku w:val="0"/>
        <w:overflowPunct w:val="0"/>
        <w:spacing w:before="142"/>
        <w:ind w:left="112"/>
        <w:rPr>
          <w:spacing w:val="-1"/>
          <w:sz w:val="22"/>
        </w:rPr>
      </w:pPr>
      <w:r>
        <w:rPr>
          <w:rFonts w:hint="eastAsia" w:ascii="宋体" w:hAnsi="宋体"/>
          <w:spacing w:val="-1"/>
          <w:sz w:val="22"/>
        </w:rPr>
        <w:t>2.9</w:t>
      </w:r>
      <w:r>
        <w:rPr>
          <w:rFonts w:hint="eastAsia" w:ascii="宋体" w:hAnsi="宋体"/>
          <w:spacing w:val="-55"/>
          <w:sz w:val="22"/>
        </w:rPr>
        <w:t xml:space="preserve"> </w:t>
      </w:r>
      <w:r>
        <w:rPr>
          <w:rFonts w:hint="eastAsia" w:ascii="宋体" w:hAnsi="宋体"/>
          <w:spacing w:val="-2"/>
          <w:sz w:val="22"/>
        </w:rPr>
        <w:t>标段划分：共一个标段；</w:t>
      </w:r>
      <w:r>
        <w:rPr>
          <w:rFonts w:hint="eastAsia"/>
          <w:spacing w:val="-1"/>
          <w:sz w:val="22"/>
        </w:rPr>
        <w:t>开封市新曹路（东环城路-东郊沟）道路照明改造</w:t>
      </w:r>
    </w:p>
    <w:p>
      <w:pPr>
        <w:kinsoku w:val="0"/>
        <w:overflowPunct w:val="0"/>
        <w:spacing w:before="142"/>
        <w:ind w:left="112"/>
        <w:rPr>
          <w:rFonts w:ascii="宋体" w:hAnsi="宋体"/>
          <w:sz w:val="22"/>
        </w:rPr>
      </w:pPr>
      <w:r>
        <w:rPr>
          <w:rFonts w:hint="eastAsia" w:ascii="宋体" w:hAnsi="宋体"/>
          <w:b/>
          <w:spacing w:val="-1"/>
          <w:sz w:val="22"/>
        </w:rPr>
        <w:t>三、投标申请人资格要求：</w:t>
      </w:r>
    </w:p>
    <w:p>
      <w:pPr>
        <w:kinsoku w:val="0"/>
        <w:overflowPunct w:val="0"/>
        <w:spacing w:before="32"/>
        <w:ind w:left="112"/>
        <w:rPr>
          <w:rFonts w:ascii="宋体" w:hAnsi="宋体"/>
          <w:sz w:val="22"/>
        </w:rPr>
      </w:pPr>
      <w:r>
        <w:rPr>
          <w:rFonts w:hint="eastAsia" w:ascii="宋体" w:hAnsi="宋体"/>
          <w:b/>
          <w:sz w:val="22"/>
        </w:rPr>
        <w:t>3.1</w:t>
      </w:r>
      <w:r>
        <w:rPr>
          <w:rFonts w:hint="eastAsia" w:ascii="宋体" w:hAnsi="宋体"/>
          <w:b/>
          <w:spacing w:val="-60"/>
          <w:sz w:val="22"/>
        </w:rPr>
        <w:t xml:space="preserve"> </w:t>
      </w:r>
      <w:r>
        <w:rPr>
          <w:rFonts w:hint="eastAsia" w:ascii="宋体" w:hAnsi="宋体"/>
          <w:b/>
          <w:spacing w:val="-1"/>
          <w:sz w:val="22"/>
        </w:rPr>
        <w:t>资格要求：</w:t>
      </w:r>
    </w:p>
    <w:p>
      <w:pPr>
        <w:pStyle w:val="7"/>
        <w:kinsoku w:val="0"/>
        <w:overflowPunct w:val="0"/>
        <w:spacing w:before="145" w:line="360" w:lineRule="auto"/>
        <w:rPr>
          <w:rFonts w:hint="default"/>
          <w:spacing w:val="-2"/>
        </w:rPr>
      </w:pPr>
      <w:r>
        <w:rPr>
          <w:spacing w:val="-2"/>
        </w:rPr>
        <w:t>3.1.1、投标人需具备有效的三证合一的营业执照；</w:t>
      </w:r>
    </w:p>
    <w:p>
      <w:pPr>
        <w:pStyle w:val="7"/>
        <w:kinsoku w:val="0"/>
        <w:overflowPunct w:val="0"/>
        <w:spacing w:before="145" w:line="360" w:lineRule="auto"/>
        <w:rPr>
          <w:rFonts w:hint="default"/>
          <w:spacing w:val="-2"/>
        </w:rPr>
      </w:pPr>
      <w:r>
        <w:rPr>
          <w:spacing w:val="-2"/>
        </w:rPr>
        <w:t>3.1.2、投标人须具备建设行政主管部门颁发的城市及道路照明工程专业承包叁级（含）及以上资质；</w:t>
      </w:r>
    </w:p>
    <w:p>
      <w:pPr>
        <w:kinsoku w:val="0"/>
        <w:overflowPunct w:val="0"/>
        <w:spacing w:before="34" w:line="361" w:lineRule="auto"/>
        <w:ind w:left="112"/>
        <w:rPr>
          <w:rFonts w:ascii="宋体" w:hAnsi="宋体"/>
          <w:spacing w:val="-2"/>
          <w:sz w:val="22"/>
        </w:rPr>
      </w:pPr>
      <w:r>
        <w:rPr>
          <w:rFonts w:hint="eastAsia" w:ascii="宋体" w:hAnsi="宋体"/>
          <w:spacing w:val="-2"/>
          <w:sz w:val="22"/>
        </w:rPr>
        <w:t>3.1.3、投标人拟派项目经理具有机电工程贰级或市政公用工程专业贰级（含贰级）及以上注册建造师资格（不含临时）和有效的安全生</w:t>
      </w:r>
      <w:r>
        <w:rPr>
          <w:rFonts w:hint="eastAsia" w:ascii="宋体" w:hAnsi="宋体"/>
          <w:spacing w:val="-3"/>
          <w:sz w:val="22"/>
        </w:rPr>
        <w:t>产考核合格证书、继续教育证书（按照规定需继续教育的建造师提供）、且未担任其他在建工程项目</w:t>
      </w:r>
      <w:r>
        <w:rPr>
          <w:rFonts w:hint="eastAsia" w:ascii="宋体" w:hAnsi="宋体"/>
          <w:spacing w:val="-2"/>
          <w:sz w:val="22"/>
        </w:rPr>
        <w:t>的项目经理，并出具《项目经理无在建工程承诺书》。</w:t>
      </w:r>
    </w:p>
    <w:p>
      <w:pPr>
        <w:kinsoku w:val="0"/>
        <w:overflowPunct w:val="0"/>
        <w:spacing w:before="34" w:line="361" w:lineRule="auto"/>
        <w:ind w:left="112"/>
        <w:rPr>
          <w:rFonts w:ascii="宋体" w:hAnsi="宋体"/>
          <w:spacing w:val="-2"/>
          <w:sz w:val="22"/>
        </w:rPr>
      </w:pPr>
      <w:r>
        <w:rPr>
          <w:rFonts w:hint="eastAsia" w:ascii="宋体" w:hAnsi="宋体"/>
          <w:spacing w:val="-2"/>
          <w:sz w:val="22"/>
        </w:rPr>
        <w:t>3.1.4、技术负责人需具备工程类相关专业中级及以上技术职称，并提供网上查询网页和查询方式。</w:t>
      </w:r>
    </w:p>
    <w:p>
      <w:pPr>
        <w:kinsoku w:val="0"/>
        <w:overflowPunct w:val="0"/>
        <w:spacing w:before="34" w:line="360" w:lineRule="auto"/>
        <w:ind w:left="112"/>
        <w:rPr>
          <w:spacing w:val="-2"/>
          <w:sz w:val="22"/>
        </w:rPr>
      </w:pPr>
      <w:r>
        <w:rPr>
          <w:rFonts w:hint="eastAsia" w:ascii="宋体" w:hAnsi="宋体"/>
          <w:b/>
          <w:sz w:val="22"/>
        </w:rPr>
        <w:t>3.2</w:t>
      </w:r>
      <w:r>
        <w:rPr>
          <w:rFonts w:hint="eastAsia" w:ascii="宋体" w:hAnsi="宋体"/>
          <w:b/>
          <w:spacing w:val="-60"/>
          <w:sz w:val="22"/>
        </w:rPr>
        <w:t xml:space="preserve">  </w:t>
      </w:r>
      <w:r>
        <w:rPr>
          <w:rFonts w:hint="eastAsia"/>
          <w:b/>
          <w:spacing w:val="-2"/>
          <w:sz w:val="22"/>
        </w:rPr>
        <w:t>、</w:t>
      </w:r>
      <w:r>
        <w:rPr>
          <w:rFonts w:hint="eastAsia"/>
          <w:spacing w:val="-2"/>
          <w:sz w:val="22"/>
        </w:rPr>
        <w:t>2016</w:t>
      </w:r>
      <w:r>
        <w:rPr>
          <w:rFonts w:hint="eastAsia"/>
          <w:spacing w:val="-55"/>
          <w:sz w:val="22"/>
        </w:rPr>
        <w:t xml:space="preserve"> </w:t>
      </w:r>
      <w:r>
        <w:rPr>
          <w:rFonts w:hint="eastAsia"/>
          <w:spacing w:val="-2"/>
          <w:sz w:val="22"/>
        </w:rPr>
        <w:t>年、2017</w:t>
      </w:r>
      <w:r>
        <w:rPr>
          <w:rFonts w:hint="eastAsia"/>
          <w:spacing w:val="-55"/>
          <w:sz w:val="22"/>
        </w:rPr>
        <w:t xml:space="preserve"> </w:t>
      </w:r>
      <w:r>
        <w:rPr>
          <w:rFonts w:hint="eastAsia"/>
          <w:spacing w:val="-2"/>
          <w:sz w:val="22"/>
        </w:rPr>
        <w:t>年、2018</w:t>
      </w:r>
      <w:r>
        <w:rPr>
          <w:rFonts w:hint="eastAsia"/>
          <w:spacing w:val="-55"/>
          <w:sz w:val="22"/>
        </w:rPr>
        <w:t xml:space="preserve"> </w:t>
      </w:r>
      <w:r>
        <w:rPr>
          <w:rFonts w:hint="eastAsia"/>
          <w:spacing w:val="-2"/>
          <w:sz w:val="22"/>
        </w:rPr>
        <w:t>年三年的财务审计报告，新成立公司不足三年的从成立时间算起</w:t>
      </w:r>
    </w:p>
    <w:p>
      <w:pPr>
        <w:kinsoku w:val="0"/>
        <w:overflowPunct w:val="0"/>
        <w:spacing w:before="142" w:line="360" w:lineRule="auto"/>
        <w:ind w:left="112" w:right="212"/>
        <w:rPr>
          <w:rFonts w:ascii="宋体" w:hAnsi="宋体"/>
          <w:spacing w:val="-2"/>
          <w:sz w:val="22"/>
        </w:rPr>
      </w:pPr>
      <w:r>
        <w:rPr>
          <w:rFonts w:hint="eastAsia" w:ascii="宋体" w:hAnsi="宋体"/>
          <w:b/>
          <w:bCs/>
          <w:spacing w:val="-1"/>
          <w:sz w:val="22"/>
        </w:rPr>
        <w:t>3.3</w:t>
      </w:r>
      <w:r>
        <w:rPr>
          <w:rFonts w:hint="eastAsia" w:ascii="宋体" w:hAnsi="宋体"/>
          <w:b/>
          <w:bCs/>
          <w:spacing w:val="-51"/>
          <w:sz w:val="22"/>
        </w:rPr>
        <w:t>、</w:t>
      </w:r>
      <w:r>
        <w:rPr>
          <w:rFonts w:hint="eastAsia" w:ascii="宋体" w:hAnsi="宋体"/>
          <w:spacing w:val="-1"/>
          <w:sz w:val="22"/>
        </w:rPr>
        <w:t>投</w:t>
      </w:r>
      <w:r>
        <w:rPr>
          <w:rFonts w:hint="eastAsia" w:ascii="宋体" w:hAnsi="宋体"/>
          <w:spacing w:val="-3"/>
          <w:sz w:val="22"/>
        </w:rPr>
        <w:t>标</w:t>
      </w:r>
      <w:r>
        <w:rPr>
          <w:rFonts w:hint="eastAsia" w:ascii="宋体" w:hAnsi="宋体"/>
          <w:spacing w:val="-1"/>
          <w:sz w:val="22"/>
        </w:rPr>
        <w:t>人不</w:t>
      </w:r>
      <w:r>
        <w:rPr>
          <w:rFonts w:hint="eastAsia" w:ascii="宋体" w:hAnsi="宋体"/>
          <w:spacing w:val="-3"/>
          <w:sz w:val="22"/>
        </w:rPr>
        <w:t>得</w:t>
      </w:r>
      <w:r>
        <w:rPr>
          <w:rFonts w:hint="eastAsia" w:ascii="宋体" w:hAnsi="宋体"/>
          <w:spacing w:val="-1"/>
          <w:sz w:val="22"/>
        </w:rPr>
        <w:t>存在</w:t>
      </w:r>
      <w:r>
        <w:rPr>
          <w:rFonts w:hint="eastAsia" w:ascii="宋体" w:hAnsi="宋体"/>
          <w:spacing w:val="-3"/>
          <w:sz w:val="22"/>
        </w:rPr>
        <w:t>财</w:t>
      </w:r>
      <w:r>
        <w:rPr>
          <w:rFonts w:hint="eastAsia" w:ascii="宋体" w:hAnsi="宋体"/>
          <w:spacing w:val="-1"/>
          <w:sz w:val="22"/>
        </w:rPr>
        <w:t>库[2016</w:t>
      </w:r>
      <w:r>
        <w:rPr>
          <w:rFonts w:hint="eastAsia" w:ascii="宋体" w:hAnsi="宋体"/>
          <w:spacing w:val="-3"/>
          <w:sz w:val="22"/>
        </w:rPr>
        <w:t>]</w:t>
      </w:r>
      <w:r>
        <w:rPr>
          <w:rFonts w:hint="eastAsia" w:ascii="宋体" w:hAnsi="宋体"/>
          <w:spacing w:val="-1"/>
          <w:sz w:val="22"/>
        </w:rPr>
        <w:t>12</w:t>
      </w:r>
      <w:r>
        <w:rPr>
          <w:rFonts w:hint="eastAsia" w:ascii="宋体" w:hAnsi="宋体"/>
          <w:sz w:val="22"/>
        </w:rPr>
        <w:t>5</w:t>
      </w:r>
      <w:r>
        <w:rPr>
          <w:rFonts w:hint="eastAsia" w:ascii="宋体" w:hAnsi="宋体"/>
          <w:spacing w:val="-58"/>
          <w:sz w:val="22"/>
        </w:rPr>
        <w:t xml:space="preserve"> </w:t>
      </w:r>
      <w:r>
        <w:rPr>
          <w:rFonts w:hint="eastAsia" w:ascii="宋体" w:hAnsi="宋体"/>
          <w:spacing w:val="-49"/>
          <w:sz w:val="22"/>
        </w:rPr>
        <w:t>号</w:t>
      </w:r>
      <w:r>
        <w:rPr>
          <w:rFonts w:hint="eastAsia" w:ascii="宋体" w:hAnsi="宋体"/>
          <w:spacing w:val="-1"/>
          <w:sz w:val="22"/>
        </w:rPr>
        <w:t>《关</w:t>
      </w:r>
      <w:r>
        <w:rPr>
          <w:rFonts w:hint="eastAsia" w:ascii="宋体" w:hAnsi="宋体"/>
          <w:spacing w:val="-3"/>
          <w:sz w:val="22"/>
        </w:rPr>
        <w:t>于</w:t>
      </w:r>
      <w:r>
        <w:rPr>
          <w:rFonts w:hint="eastAsia" w:ascii="宋体" w:hAnsi="宋体"/>
          <w:spacing w:val="-1"/>
          <w:sz w:val="22"/>
        </w:rPr>
        <w:t>在政</w:t>
      </w:r>
      <w:r>
        <w:rPr>
          <w:rFonts w:hint="eastAsia" w:ascii="宋体" w:hAnsi="宋体"/>
          <w:spacing w:val="-3"/>
          <w:sz w:val="22"/>
        </w:rPr>
        <w:t>府</w:t>
      </w:r>
      <w:r>
        <w:rPr>
          <w:rFonts w:hint="eastAsia" w:ascii="宋体" w:hAnsi="宋体"/>
          <w:spacing w:val="-1"/>
          <w:sz w:val="22"/>
        </w:rPr>
        <w:t>采购</w:t>
      </w:r>
      <w:r>
        <w:rPr>
          <w:rFonts w:hint="eastAsia" w:ascii="宋体" w:hAnsi="宋体"/>
          <w:spacing w:val="-3"/>
          <w:sz w:val="22"/>
        </w:rPr>
        <w:t>活</w:t>
      </w:r>
      <w:r>
        <w:rPr>
          <w:rFonts w:hint="eastAsia" w:ascii="宋体" w:hAnsi="宋体"/>
          <w:spacing w:val="-1"/>
          <w:sz w:val="22"/>
        </w:rPr>
        <w:t>动中</w:t>
      </w:r>
      <w:r>
        <w:rPr>
          <w:rFonts w:hint="eastAsia" w:ascii="宋体" w:hAnsi="宋体"/>
          <w:spacing w:val="-3"/>
          <w:sz w:val="22"/>
        </w:rPr>
        <w:t>查</w:t>
      </w:r>
      <w:r>
        <w:rPr>
          <w:rFonts w:hint="eastAsia" w:ascii="宋体" w:hAnsi="宋体"/>
          <w:spacing w:val="-1"/>
          <w:sz w:val="22"/>
        </w:rPr>
        <w:t>询及</w:t>
      </w:r>
      <w:r>
        <w:rPr>
          <w:rFonts w:hint="eastAsia" w:ascii="宋体" w:hAnsi="宋体"/>
          <w:spacing w:val="-3"/>
          <w:sz w:val="22"/>
        </w:rPr>
        <w:t>使</w:t>
      </w:r>
      <w:r>
        <w:rPr>
          <w:rFonts w:hint="eastAsia" w:ascii="宋体" w:hAnsi="宋体"/>
          <w:spacing w:val="-1"/>
          <w:sz w:val="22"/>
        </w:rPr>
        <w:t>用信</w:t>
      </w:r>
      <w:r>
        <w:rPr>
          <w:rFonts w:hint="eastAsia" w:ascii="宋体" w:hAnsi="宋体"/>
          <w:spacing w:val="-3"/>
          <w:sz w:val="22"/>
        </w:rPr>
        <w:t>用</w:t>
      </w:r>
      <w:r>
        <w:rPr>
          <w:rFonts w:hint="eastAsia" w:ascii="宋体" w:hAnsi="宋体"/>
          <w:spacing w:val="-1"/>
          <w:sz w:val="22"/>
        </w:rPr>
        <w:t>记录</w:t>
      </w:r>
      <w:r>
        <w:rPr>
          <w:rFonts w:hint="eastAsia" w:ascii="宋体" w:hAnsi="宋体"/>
          <w:spacing w:val="-3"/>
          <w:sz w:val="22"/>
        </w:rPr>
        <w:t>有</w:t>
      </w:r>
      <w:r>
        <w:rPr>
          <w:rFonts w:hint="eastAsia" w:ascii="宋体" w:hAnsi="宋体"/>
          <w:spacing w:val="-1"/>
          <w:sz w:val="22"/>
        </w:rPr>
        <w:t>关问</w:t>
      </w:r>
      <w:r>
        <w:rPr>
          <w:rFonts w:hint="eastAsia" w:ascii="宋体" w:hAnsi="宋体"/>
          <w:spacing w:val="-3"/>
          <w:sz w:val="22"/>
        </w:rPr>
        <w:t>题</w:t>
      </w:r>
      <w:r>
        <w:rPr>
          <w:rFonts w:hint="eastAsia" w:ascii="宋体" w:hAnsi="宋体"/>
          <w:spacing w:val="-1"/>
          <w:sz w:val="22"/>
        </w:rPr>
        <w:t>的</w:t>
      </w:r>
      <w:r>
        <w:rPr>
          <w:rFonts w:hint="eastAsia" w:ascii="宋体" w:hAnsi="宋体"/>
          <w:sz w:val="22"/>
        </w:rPr>
        <w:t xml:space="preserve">通 </w:t>
      </w:r>
      <w:r>
        <w:rPr>
          <w:rFonts w:hint="eastAsia" w:ascii="宋体" w:hAnsi="宋体"/>
          <w:spacing w:val="-3"/>
          <w:sz w:val="22"/>
        </w:rPr>
        <w:t>知》中拒绝其参与政府采购活动的行为。投标人应通过“信用中国”网站(www.creditchina.gov.cn)</w:t>
      </w:r>
      <w:r>
        <w:rPr>
          <w:rFonts w:hint="eastAsia" w:ascii="宋体" w:hAnsi="宋体"/>
          <w:spacing w:val="93"/>
          <w:sz w:val="22"/>
        </w:rPr>
        <w:t xml:space="preserve"> </w:t>
      </w:r>
      <w:r>
        <w:rPr>
          <w:rFonts w:hint="eastAsia" w:ascii="宋体" w:hAnsi="宋体"/>
          <w:spacing w:val="-2"/>
          <w:sz w:val="22"/>
        </w:rPr>
        <w:t>查询“失信被执行人”和“重大税收违法案件当事人名单”、中国政府采购网(www.ccgp.gov.cn)查</w:t>
      </w:r>
      <w:r>
        <w:rPr>
          <w:rFonts w:hint="eastAsia" w:ascii="宋体" w:hAnsi="宋体"/>
          <w:spacing w:val="51"/>
          <w:sz w:val="22"/>
        </w:rPr>
        <w:t xml:space="preserve"> </w:t>
      </w:r>
      <w:r>
        <w:rPr>
          <w:rFonts w:hint="eastAsia" w:ascii="宋体" w:hAnsi="宋体"/>
          <w:spacing w:val="-3"/>
          <w:sz w:val="22"/>
        </w:rPr>
        <w:t>询“政府采购严重违法失信行为记录名单”渠道查询自身信用记录，并提供以上查询截图（开标时须</w:t>
      </w:r>
      <w:r>
        <w:rPr>
          <w:rFonts w:hint="eastAsia" w:ascii="宋体" w:hAnsi="宋体"/>
          <w:spacing w:val="-2"/>
          <w:sz w:val="22"/>
        </w:rPr>
        <w:t>附在投标文件中）。</w:t>
      </w:r>
    </w:p>
    <w:p>
      <w:pPr>
        <w:snapToGrid w:val="0"/>
        <w:spacing w:line="336" w:lineRule="auto"/>
        <w:ind w:firstLine="219" w:firstLineChars="100"/>
        <w:rPr>
          <w:rFonts w:hint="eastAsia" w:ascii="宋体" w:hAnsi="宋体"/>
          <w:szCs w:val="21"/>
        </w:rPr>
      </w:pPr>
      <w:r>
        <w:rPr>
          <w:rFonts w:hint="eastAsia" w:hAnsi="宋体"/>
          <w:b/>
          <w:bCs/>
          <w:spacing w:val="-1"/>
          <w:sz w:val="22"/>
        </w:rPr>
        <w:t>3.4、</w:t>
      </w:r>
      <w:r>
        <w:rPr>
          <w:rFonts w:hint="eastAsia" w:ascii="宋体" w:hAnsi="宋体"/>
          <w:szCs w:val="21"/>
        </w:rPr>
        <w:t>拟派项目经理、技术负责人、授权委托人在本公司参加社会保险，提供连续</w:t>
      </w:r>
      <w:bookmarkStart w:id="0" w:name="_GoBack"/>
      <w:bookmarkEnd w:id="0"/>
      <w:r>
        <w:rPr>
          <w:rFonts w:hint="eastAsia" w:ascii="宋体" w:hAnsi="宋体"/>
          <w:szCs w:val="21"/>
        </w:rPr>
        <w:t>近6个月有效社会保险证明（新聘人员按照新聘之月起，提供网上查询方式及网页截图）。</w:t>
      </w:r>
    </w:p>
    <w:p>
      <w:pPr>
        <w:kinsoku w:val="0"/>
        <w:overflowPunct w:val="0"/>
        <w:spacing w:before="142"/>
        <w:ind w:left="112" w:firstLine="217" w:firstLineChars="100"/>
        <w:rPr>
          <w:rFonts w:ascii="宋体" w:hAnsi="宋体"/>
          <w:spacing w:val="-2"/>
          <w:sz w:val="22"/>
        </w:rPr>
      </w:pPr>
      <w:r>
        <w:rPr>
          <w:rFonts w:hint="eastAsia" w:ascii="宋体" w:hAnsi="宋体"/>
          <w:b/>
          <w:bCs/>
          <w:spacing w:val="-2"/>
          <w:sz w:val="22"/>
        </w:rPr>
        <w:t>3.5</w:t>
      </w:r>
      <w:r>
        <w:rPr>
          <w:rFonts w:hint="eastAsia" w:ascii="宋体" w:hAnsi="宋体"/>
          <w:spacing w:val="-2"/>
          <w:sz w:val="22"/>
        </w:rPr>
        <w:t>、本项目招标过程中各投标单位项目经理不得以任何理由更换。</w:t>
      </w:r>
    </w:p>
    <w:p>
      <w:pPr>
        <w:kinsoku w:val="0"/>
        <w:overflowPunct w:val="0"/>
        <w:spacing w:before="142"/>
        <w:ind w:left="112" w:firstLine="217" w:firstLineChars="100"/>
        <w:rPr>
          <w:rFonts w:ascii="宋体" w:hAnsi="宋体"/>
          <w:spacing w:val="-2"/>
          <w:sz w:val="22"/>
        </w:rPr>
      </w:pPr>
      <w:r>
        <w:rPr>
          <w:rFonts w:hint="eastAsia" w:ascii="宋体" w:hAnsi="宋体"/>
          <w:b/>
          <w:bCs/>
          <w:spacing w:val="-2"/>
          <w:sz w:val="22"/>
        </w:rPr>
        <w:t>3.6</w:t>
      </w:r>
      <w:r>
        <w:rPr>
          <w:rFonts w:hint="eastAsia" w:ascii="宋体" w:hAnsi="宋体"/>
          <w:spacing w:val="-2"/>
          <w:sz w:val="22"/>
        </w:rPr>
        <w:t>、本工程不接受联合体投标，不得分包和转包。</w:t>
      </w:r>
    </w:p>
    <w:p>
      <w:pPr>
        <w:kinsoku w:val="0"/>
        <w:overflowPunct w:val="0"/>
        <w:spacing w:before="142" w:line="362" w:lineRule="auto"/>
        <w:ind w:right="2576"/>
        <w:rPr>
          <w:rFonts w:ascii="宋体" w:hAnsi="宋体"/>
          <w:spacing w:val="-2"/>
          <w:sz w:val="22"/>
        </w:rPr>
      </w:pPr>
      <w:r>
        <w:rPr>
          <w:rFonts w:hint="eastAsia" w:ascii="宋体" w:hAnsi="宋体"/>
          <w:spacing w:val="29"/>
          <w:sz w:val="22"/>
        </w:rPr>
        <w:t xml:space="preserve"> </w:t>
      </w:r>
      <w:r>
        <w:rPr>
          <w:rFonts w:hint="eastAsia" w:ascii="宋体" w:hAnsi="宋体"/>
          <w:spacing w:val="-2"/>
          <w:sz w:val="22"/>
        </w:rPr>
        <w:t>四、招标文件的获取：</w:t>
      </w:r>
    </w:p>
    <w:p>
      <w:pPr>
        <w:kinsoku w:val="0"/>
        <w:overflowPunct w:val="0"/>
        <w:spacing w:before="30" w:line="360" w:lineRule="auto"/>
        <w:ind w:left="112"/>
        <w:rPr>
          <w:rFonts w:ascii="宋体" w:hAnsi="宋体"/>
          <w:spacing w:val="93"/>
          <w:w w:val="99"/>
        </w:rPr>
      </w:pPr>
      <w:r>
        <w:rPr>
          <w:rFonts w:hint="eastAsia" w:ascii="宋体" w:hAnsi="宋体"/>
          <w:spacing w:val="-1"/>
          <w:sz w:val="22"/>
        </w:rPr>
        <w:t>1</w:t>
      </w:r>
      <w:r>
        <w:rPr>
          <w:rFonts w:hint="eastAsia" w:ascii="宋体" w:hAnsi="宋体"/>
          <w:spacing w:val="-49"/>
          <w:sz w:val="22"/>
        </w:rPr>
        <w:t>、</w:t>
      </w:r>
      <w:r>
        <w:rPr>
          <w:rFonts w:hint="eastAsia" w:ascii="宋体" w:hAnsi="宋体"/>
          <w:spacing w:val="-1"/>
          <w:sz w:val="22"/>
        </w:rPr>
        <w:t>投</w:t>
      </w:r>
      <w:r>
        <w:rPr>
          <w:rFonts w:hint="eastAsia" w:ascii="宋体" w:hAnsi="宋体"/>
          <w:spacing w:val="-3"/>
          <w:sz w:val="22"/>
        </w:rPr>
        <w:t>标</w:t>
      </w:r>
      <w:r>
        <w:rPr>
          <w:rFonts w:hint="eastAsia" w:ascii="宋体" w:hAnsi="宋体"/>
          <w:spacing w:val="-1"/>
          <w:sz w:val="22"/>
        </w:rPr>
        <w:t>人应</w:t>
      </w:r>
      <w:r>
        <w:rPr>
          <w:rFonts w:hint="eastAsia" w:ascii="宋体" w:hAnsi="宋体"/>
          <w:spacing w:val="-3"/>
          <w:sz w:val="22"/>
        </w:rPr>
        <w:t>注</w:t>
      </w:r>
      <w:r>
        <w:rPr>
          <w:rFonts w:hint="eastAsia" w:ascii="宋体" w:hAnsi="宋体"/>
          <w:spacing w:val="-1"/>
          <w:sz w:val="22"/>
        </w:rPr>
        <w:t>册成</w:t>
      </w:r>
      <w:r>
        <w:rPr>
          <w:rFonts w:hint="eastAsia" w:ascii="宋体" w:hAnsi="宋体"/>
          <w:spacing w:val="-3"/>
          <w:sz w:val="22"/>
        </w:rPr>
        <w:t>为</w:t>
      </w:r>
      <w:r>
        <w:rPr>
          <w:rFonts w:hint="eastAsia" w:ascii="宋体" w:hAnsi="宋体"/>
          <w:spacing w:val="-1"/>
          <w:sz w:val="22"/>
        </w:rPr>
        <w:t>开封</w:t>
      </w:r>
      <w:r>
        <w:rPr>
          <w:rFonts w:hint="eastAsia" w:ascii="宋体" w:hAnsi="宋体"/>
          <w:spacing w:val="-3"/>
          <w:sz w:val="22"/>
        </w:rPr>
        <w:t>市</w:t>
      </w:r>
      <w:r>
        <w:rPr>
          <w:rFonts w:hint="eastAsia" w:ascii="宋体" w:hAnsi="宋体"/>
          <w:spacing w:val="-1"/>
          <w:sz w:val="22"/>
        </w:rPr>
        <w:t>公共</w:t>
      </w:r>
      <w:r>
        <w:rPr>
          <w:rFonts w:hint="eastAsia" w:ascii="宋体" w:hAnsi="宋体"/>
          <w:spacing w:val="-3"/>
          <w:sz w:val="22"/>
        </w:rPr>
        <w:t>资</w:t>
      </w:r>
      <w:r>
        <w:rPr>
          <w:rFonts w:hint="eastAsia" w:ascii="宋体" w:hAnsi="宋体"/>
          <w:spacing w:val="-1"/>
          <w:sz w:val="22"/>
        </w:rPr>
        <w:t>源交</w:t>
      </w:r>
      <w:r>
        <w:rPr>
          <w:rFonts w:hint="eastAsia" w:ascii="宋体" w:hAnsi="宋体"/>
          <w:spacing w:val="-3"/>
          <w:sz w:val="22"/>
        </w:rPr>
        <w:t>易</w:t>
      </w:r>
      <w:r>
        <w:rPr>
          <w:rFonts w:hint="eastAsia" w:ascii="宋体" w:hAnsi="宋体"/>
          <w:spacing w:val="-1"/>
          <w:sz w:val="22"/>
        </w:rPr>
        <w:t>中心</w:t>
      </w:r>
      <w:r>
        <w:rPr>
          <w:rFonts w:hint="eastAsia" w:ascii="宋体" w:hAnsi="宋体"/>
          <w:spacing w:val="-3"/>
          <w:sz w:val="22"/>
        </w:rPr>
        <w:t>网</w:t>
      </w:r>
      <w:r>
        <w:rPr>
          <w:rFonts w:hint="eastAsia" w:ascii="宋体" w:hAnsi="宋体"/>
          <w:spacing w:val="-1"/>
          <w:sz w:val="22"/>
        </w:rPr>
        <w:t>站会</w:t>
      </w:r>
      <w:r>
        <w:rPr>
          <w:rFonts w:hint="eastAsia" w:ascii="宋体" w:hAnsi="宋体"/>
          <w:spacing w:val="-3"/>
          <w:sz w:val="22"/>
        </w:rPr>
        <w:t>员</w:t>
      </w:r>
      <w:r>
        <w:rPr>
          <w:rFonts w:hint="eastAsia" w:ascii="宋体" w:hAnsi="宋体"/>
          <w:spacing w:val="-1"/>
          <w:sz w:val="22"/>
        </w:rPr>
        <w:t>并取</w:t>
      </w:r>
      <w:r>
        <w:rPr>
          <w:rFonts w:hint="eastAsia" w:ascii="宋体" w:hAnsi="宋体"/>
          <w:sz w:val="22"/>
        </w:rPr>
        <w:t>得</w:t>
      </w:r>
      <w:r>
        <w:rPr>
          <w:rFonts w:hint="eastAsia" w:ascii="宋体" w:hAnsi="宋体"/>
          <w:spacing w:val="-3"/>
          <w:sz w:val="22"/>
        </w:rPr>
        <w:t xml:space="preserve"> </w:t>
      </w:r>
      <w:r>
        <w:rPr>
          <w:rFonts w:hint="eastAsia" w:ascii="宋体" w:hAnsi="宋体"/>
          <w:spacing w:val="-1"/>
          <w:sz w:val="22"/>
        </w:rPr>
        <w:t>C</w:t>
      </w:r>
      <w:r>
        <w:rPr>
          <w:rFonts w:hint="eastAsia" w:ascii="宋体" w:hAnsi="宋体"/>
          <w:sz w:val="22"/>
        </w:rPr>
        <w:t>A</w:t>
      </w:r>
      <w:r>
        <w:rPr>
          <w:rFonts w:hint="eastAsia" w:ascii="宋体" w:hAnsi="宋体"/>
          <w:spacing w:val="-58"/>
          <w:sz w:val="22"/>
        </w:rPr>
        <w:t xml:space="preserve"> </w:t>
      </w:r>
      <w:r>
        <w:rPr>
          <w:rFonts w:hint="eastAsia" w:ascii="宋体" w:hAnsi="宋体"/>
          <w:spacing w:val="-1"/>
          <w:sz w:val="22"/>
        </w:rPr>
        <w:t>密钥</w:t>
      </w:r>
      <w:r>
        <w:rPr>
          <w:rFonts w:hint="eastAsia" w:ascii="宋体" w:hAnsi="宋体"/>
          <w:spacing w:val="-51"/>
          <w:sz w:val="22"/>
        </w:rPr>
        <w:t>，</w:t>
      </w:r>
      <w:r>
        <w:rPr>
          <w:rFonts w:hint="eastAsia" w:ascii="宋体" w:hAnsi="宋体"/>
          <w:spacing w:val="-1"/>
          <w:sz w:val="22"/>
        </w:rPr>
        <w:t>请</w:t>
      </w:r>
      <w:r>
        <w:rPr>
          <w:rFonts w:hint="eastAsia" w:ascii="宋体" w:hAnsi="宋体"/>
          <w:spacing w:val="-3"/>
          <w:sz w:val="22"/>
        </w:rPr>
        <w:t>于</w:t>
      </w:r>
      <w:r>
        <w:rPr>
          <w:rFonts w:hint="eastAsia" w:ascii="宋体" w:hAnsi="宋体"/>
          <w:spacing w:val="-1"/>
          <w:sz w:val="22"/>
        </w:rPr>
        <w:t>在开</w:t>
      </w:r>
      <w:r>
        <w:rPr>
          <w:rFonts w:hint="eastAsia" w:ascii="宋体" w:hAnsi="宋体"/>
          <w:spacing w:val="-3"/>
          <w:sz w:val="22"/>
        </w:rPr>
        <w:t>封</w:t>
      </w:r>
      <w:r>
        <w:rPr>
          <w:rFonts w:hint="eastAsia" w:ascii="宋体" w:hAnsi="宋体"/>
          <w:spacing w:val="-1"/>
          <w:sz w:val="22"/>
        </w:rPr>
        <w:t>市公</w:t>
      </w:r>
      <w:r>
        <w:rPr>
          <w:rFonts w:hint="eastAsia" w:ascii="宋体" w:hAnsi="宋体"/>
          <w:spacing w:val="-3"/>
          <w:sz w:val="22"/>
        </w:rPr>
        <w:t>共</w:t>
      </w:r>
      <w:r>
        <w:rPr>
          <w:rFonts w:hint="eastAsia" w:ascii="宋体" w:hAnsi="宋体"/>
          <w:spacing w:val="-1"/>
          <w:sz w:val="22"/>
        </w:rPr>
        <w:t>资源</w:t>
      </w:r>
      <w:r>
        <w:rPr>
          <w:rFonts w:hint="eastAsia" w:ascii="宋体" w:hAnsi="宋体"/>
          <w:spacing w:val="-3"/>
          <w:sz w:val="22"/>
        </w:rPr>
        <w:t>交</w:t>
      </w:r>
      <w:r>
        <w:rPr>
          <w:rFonts w:hint="eastAsia" w:ascii="宋体" w:hAnsi="宋体"/>
          <w:sz w:val="22"/>
        </w:rPr>
        <w:t xml:space="preserve">易 </w:t>
      </w:r>
      <w:r>
        <w:rPr>
          <w:rFonts w:hint="eastAsia" w:ascii="宋体" w:hAnsi="宋体"/>
          <w:spacing w:val="-1"/>
          <w:sz w:val="22"/>
        </w:rPr>
        <w:t>中</w:t>
      </w:r>
      <w:r>
        <w:rPr>
          <w:rFonts w:hint="eastAsia" w:ascii="宋体" w:hAnsi="宋体"/>
          <w:spacing w:val="-3"/>
          <w:sz w:val="22"/>
        </w:rPr>
        <w:t>心</w:t>
      </w:r>
      <w:r>
        <w:rPr>
          <w:rFonts w:hint="eastAsia" w:ascii="宋体" w:hAnsi="宋体"/>
          <w:spacing w:val="-1"/>
          <w:sz w:val="22"/>
        </w:rPr>
        <w:t>网</w:t>
      </w:r>
      <w:r>
        <w:rPr>
          <w:rFonts w:hint="eastAsia" w:ascii="宋体" w:hAnsi="宋体"/>
          <w:sz w:val="22"/>
        </w:rPr>
        <w:t>站</w:t>
      </w:r>
      <w:r>
        <w:rPr>
          <w:rFonts w:hint="eastAsia" w:ascii="宋体" w:hAnsi="宋体"/>
          <w:spacing w:val="-55"/>
          <w:sz w:val="22"/>
        </w:rPr>
        <w:t xml:space="preserve"> </w:t>
      </w:r>
      <w:r>
        <w:rPr>
          <w:rFonts w:hint="eastAsia" w:ascii="宋体" w:hAnsi="宋体"/>
          <w:spacing w:val="-1"/>
          <w:sz w:val="22"/>
        </w:rPr>
        <w:t>http:</w:t>
      </w:r>
      <w:r>
        <w:rPr>
          <w:rFonts w:hint="eastAsia" w:ascii="宋体" w:hAnsi="宋体"/>
          <w:spacing w:val="-3"/>
          <w:sz w:val="22"/>
        </w:rPr>
        <w:t>/</w:t>
      </w:r>
      <w:r>
        <w:rPr>
          <w:rFonts w:hint="eastAsia" w:ascii="宋体" w:hAnsi="宋体"/>
          <w:spacing w:val="-1"/>
          <w:sz w:val="22"/>
        </w:rPr>
        <w:t>/www.</w:t>
      </w:r>
      <w:r>
        <w:rPr>
          <w:rFonts w:hint="eastAsia" w:ascii="宋体" w:hAnsi="宋体"/>
          <w:spacing w:val="-3"/>
          <w:sz w:val="22"/>
        </w:rPr>
        <w:t>k</w:t>
      </w:r>
      <w:r>
        <w:rPr>
          <w:rFonts w:hint="eastAsia" w:ascii="宋体" w:hAnsi="宋体"/>
          <w:spacing w:val="-1"/>
          <w:sz w:val="22"/>
        </w:rPr>
        <w:t>fsggz</w:t>
      </w:r>
      <w:r>
        <w:rPr>
          <w:rFonts w:hint="eastAsia" w:ascii="宋体" w:hAnsi="宋体"/>
          <w:spacing w:val="-3"/>
          <w:sz w:val="22"/>
        </w:rPr>
        <w:t>y</w:t>
      </w:r>
      <w:r>
        <w:rPr>
          <w:rFonts w:hint="eastAsia" w:ascii="宋体" w:hAnsi="宋体"/>
          <w:spacing w:val="-1"/>
          <w:sz w:val="22"/>
        </w:rPr>
        <w:t>jyw.c</w:t>
      </w:r>
      <w:r>
        <w:rPr>
          <w:rFonts w:hint="eastAsia" w:ascii="宋体" w:hAnsi="宋体"/>
          <w:spacing w:val="-3"/>
          <w:sz w:val="22"/>
        </w:rPr>
        <w:t>n</w:t>
      </w:r>
      <w:r>
        <w:rPr>
          <w:rFonts w:hint="eastAsia" w:ascii="宋体" w:hAnsi="宋体"/>
          <w:spacing w:val="-1"/>
          <w:sz w:val="22"/>
        </w:rPr>
        <w:t>:8080</w:t>
      </w:r>
      <w:r>
        <w:rPr>
          <w:rFonts w:hint="eastAsia" w:ascii="宋体" w:hAnsi="宋体"/>
          <w:spacing w:val="-3"/>
          <w:sz w:val="22"/>
        </w:rPr>
        <w:t>/</w:t>
      </w:r>
      <w:r>
        <w:rPr>
          <w:rFonts w:hint="eastAsia" w:ascii="宋体" w:hAnsi="宋体"/>
          <w:spacing w:val="-1"/>
          <w:sz w:val="22"/>
        </w:rPr>
        <w:t>ygpt</w:t>
      </w:r>
      <w:r>
        <w:rPr>
          <w:rFonts w:hint="eastAsia" w:ascii="宋体" w:hAnsi="宋体"/>
          <w:spacing w:val="-3"/>
          <w:sz w:val="22"/>
        </w:rPr>
        <w:t>/</w:t>
      </w:r>
      <w:r>
        <w:rPr>
          <w:rFonts w:hint="eastAsia" w:ascii="宋体" w:hAnsi="宋体"/>
          <w:spacing w:val="-1"/>
          <w:sz w:val="22"/>
        </w:rPr>
        <w:t>登</w:t>
      </w:r>
      <w:r>
        <w:rPr>
          <w:rFonts w:hint="eastAsia" w:ascii="宋体" w:hAnsi="宋体"/>
          <w:spacing w:val="-3"/>
          <w:sz w:val="22"/>
        </w:rPr>
        <w:t>录</w:t>
      </w:r>
      <w:r>
        <w:rPr>
          <w:rFonts w:hint="eastAsia" w:ascii="宋体" w:hAnsi="宋体"/>
          <w:spacing w:val="-1"/>
          <w:sz w:val="22"/>
        </w:rPr>
        <w:t>政采</w:t>
      </w:r>
      <w:r>
        <w:rPr>
          <w:rFonts w:hint="eastAsia" w:ascii="宋体" w:hAnsi="宋体"/>
          <w:spacing w:val="-106"/>
          <w:sz w:val="22"/>
        </w:rPr>
        <w:t>、</w:t>
      </w:r>
      <w:r>
        <w:rPr>
          <w:rFonts w:hint="eastAsia" w:ascii="宋体" w:hAnsi="宋体"/>
          <w:spacing w:val="-1"/>
          <w:sz w:val="22"/>
        </w:rPr>
        <w:t>工</w:t>
      </w:r>
      <w:r>
        <w:rPr>
          <w:rFonts w:hint="eastAsia" w:ascii="宋体" w:hAnsi="宋体"/>
          <w:spacing w:val="-3"/>
          <w:sz w:val="22"/>
        </w:rPr>
        <w:t>程</w:t>
      </w:r>
      <w:r>
        <w:rPr>
          <w:rFonts w:hint="eastAsia" w:ascii="宋体" w:hAnsi="宋体"/>
          <w:spacing w:val="-1"/>
          <w:sz w:val="22"/>
        </w:rPr>
        <w:t>业务</w:t>
      </w:r>
      <w:r>
        <w:rPr>
          <w:rFonts w:hint="eastAsia" w:ascii="宋体" w:hAnsi="宋体"/>
          <w:spacing w:val="-3"/>
          <w:sz w:val="22"/>
        </w:rPr>
        <w:t>系</w:t>
      </w:r>
      <w:r>
        <w:rPr>
          <w:rFonts w:hint="eastAsia" w:ascii="宋体" w:hAnsi="宋体"/>
          <w:spacing w:val="-1"/>
          <w:sz w:val="22"/>
        </w:rPr>
        <w:t>统</w:t>
      </w:r>
      <w:r>
        <w:rPr>
          <w:rFonts w:hint="eastAsia" w:ascii="宋体" w:hAnsi="宋体"/>
          <w:spacing w:val="-104"/>
          <w:sz w:val="22"/>
        </w:rPr>
        <w:t>，</w:t>
      </w:r>
      <w:r>
        <w:rPr>
          <w:rFonts w:hint="eastAsia" w:ascii="宋体" w:hAnsi="宋体"/>
          <w:sz w:val="22"/>
        </w:rPr>
        <w:t>凭</w:t>
      </w:r>
      <w:r>
        <w:rPr>
          <w:rFonts w:hint="eastAsia" w:ascii="宋体" w:hAnsi="宋体"/>
          <w:spacing w:val="-55"/>
          <w:sz w:val="22"/>
        </w:rPr>
        <w:t xml:space="preserve"> </w:t>
      </w:r>
      <w:r>
        <w:rPr>
          <w:rFonts w:hint="eastAsia" w:ascii="宋体" w:hAnsi="宋体"/>
          <w:spacing w:val="-1"/>
          <w:sz w:val="22"/>
        </w:rPr>
        <w:t>C</w:t>
      </w:r>
      <w:r>
        <w:rPr>
          <w:rFonts w:hint="eastAsia" w:ascii="宋体" w:hAnsi="宋体"/>
          <w:sz w:val="22"/>
        </w:rPr>
        <w:t>A</w:t>
      </w:r>
      <w:r>
        <w:rPr>
          <w:rFonts w:hint="eastAsia" w:ascii="宋体" w:hAnsi="宋体"/>
          <w:spacing w:val="-58"/>
          <w:sz w:val="22"/>
        </w:rPr>
        <w:t xml:space="preserve"> </w:t>
      </w:r>
      <w:r>
        <w:rPr>
          <w:rFonts w:hint="eastAsia" w:ascii="宋体" w:hAnsi="宋体"/>
          <w:spacing w:val="-1"/>
          <w:sz w:val="22"/>
        </w:rPr>
        <w:t>密</w:t>
      </w:r>
      <w:r>
        <w:rPr>
          <w:rFonts w:hint="eastAsia" w:ascii="宋体" w:hAnsi="宋体"/>
          <w:spacing w:val="-3"/>
          <w:sz w:val="22"/>
        </w:rPr>
        <w:t>钥</w:t>
      </w:r>
      <w:r>
        <w:rPr>
          <w:rFonts w:hint="eastAsia" w:ascii="宋体" w:hAnsi="宋体"/>
          <w:spacing w:val="-1"/>
          <w:sz w:val="22"/>
        </w:rPr>
        <w:t>登录</w:t>
      </w:r>
      <w:r>
        <w:rPr>
          <w:rFonts w:hint="eastAsia" w:ascii="宋体" w:hAnsi="宋体"/>
          <w:spacing w:val="-3"/>
          <w:sz w:val="22"/>
        </w:rPr>
        <w:t>会</w:t>
      </w:r>
      <w:r>
        <w:rPr>
          <w:rFonts w:hint="eastAsia" w:ascii="宋体" w:hAnsi="宋体"/>
          <w:spacing w:val="-1"/>
          <w:sz w:val="22"/>
        </w:rPr>
        <w:t>员系</w:t>
      </w:r>
      <w:r>
        <w:rPr>
          <w:rFonts w:hint="eastAsia" w:ascii="宋体" w:hAnsi="宋体"/>
          <w:spacing w:val="-3"/>
          <w:sz w:val="22"/>
        </w:rPr>
        <w:t>统</w:t>
      </w:r>
      <w:r>
        <w:rPr>
          <w:rFonts w:hint="eastAsia" w:ascii="宋体" w:hAnsi="宋体"/>
          <w:sz w:val="22"/>
        </w:rPr>
        <w:t>，</w:t>
      </w:r>
      <w:r>
        <w:rPr>
          <w:rFonts w:hint="eastAsia" w:ascii="宋体" w:hAnsi="宋体"/>
          <w:spacing w:val="-2"/>
          <w:sz w:val="22"/>
        </w:rPr>
        <w:t>并按提示报名。报名时间：2019</w:t>
      </w:r>
      <w:r>
        <w:rPr>
          <w:rFonts w:hint="eastAsia" w:ascii="宋体" w:hAnsi="宋体"/>
          <w:spacing w:val="-55"/>
          <w:sz w:val="22"/>
        </w:rPr>
        <w:t xml:space="preserve"> </w:t>
      </w:r>
      <w:r>
        <w:rPr>
          <w:rFonts w:hint="eastAsia" w:ascii="宋体" w:hAnsi="宋体"/>
          <w:sz w:val="22"/>
        </w:rPr>
        <w:t>年</w:t>
      </w:r>
      <w:r>
        <w:rPr>
          <w:rFonts w:hint="eastAsia" w:ascii="宋体" w:hAnsi="宋体"/>
          <w:sz w:val="22"/>
        </w:rPr>
        <w:tab/>
      </w:r>
      <w:r>
        <w:rPr>
          <w:rFonts w:hint="eastAsia" w:ascii="宋体" w:hAnsi="宋体"/>
          <w:sz w:val="22"/>
        </w:rPr>
        <w:t>8 月</w:t>
      </w:r>
      <w:r>
        <w:rPr>
          <w:rFonts w:hint="eastAsia" w:ascii="宋体" w:hAnsi="宋体"/>
          <w:spacing w:val="-1"/>
          <w:sz w:val="22"/>
        </w:rPr>
        <w:t xml:space="preserve"> 9日至</w:t>
      </w:r>
      <w:r>
        <w:rPr>
          <w:rFonts w:hint="eastAsia" w:ascii="宋体" w:hAnsi="宋体"/>
          <w:spacing w:val="-58"/>
          <w:sz w:val="22"/>
        </w:rPr>
        <w:t xml:space="preserve"> </w:t>
      </w:r>
      <w:r>
        <w:rPr>
          <w:rFonts w:hint="eastAsia" w:ascii="宋体" w:hAnsi="宋体"/>
          <w:spacing w:val="-1"/>
          <w:sz w:val="22"/>
        </w:rPr>
        <w:t>2019</w:t>
      </w:r>
      <w:r>
        <w:rPr>
          <w:rFonts w:hint="eastAsia" w:ascii="宋体" w:hAnsi="宋体"/>
          <w:spacing w:val="-58"/>
          <w:sz w:val="22"/>
        </w:rPr>
        <w:t xml:space="preserve"> </w:t>
      </w:r>
      <w:r>
        <w:rPr>
          <w:rFonts w:hint="eastAsia" w:ascii="宋体" w:hAnsi="宋体"/>
          <w:sz w:val="22"/>
        </w:rPr>
        <w:t xml:space="preserve">年8月15 </w:t>
      </w:r>
      <w:r>
        <w:rPr>
          <w:rFonts w:hint="eastAsia" w:ascii="宋体" w:hAnsi="宋体"/>
          <w:spacing w:val="-2"/>
          <w:sz w:val="22"/>
        </w:rPr>
        <w:t>日。投标人（供应商）系统</w:t>
      </w:r>
      <w:r>
        <w:rPr>
          <w:rFonts w:hint="eastAsia" w:ascii="宋体" w:hAnsi="宋体"/>
          <w:spacing w:val="35"/>
          <w:sz w:val="22"/>
        </w:rPr>
        <w:t xml:space="preserve"> </w:t>
      </w:r>
      <w:r>
        <w:rPr>
          <w:rFonts w:hint="eastAsia" w:ascii="宋体" w:hAnsi="宋体"/>
          <w:spacing w:val="-2"/>
          <w:sz w:val="22"/>
        </w:rPr>
        <w:t>操作手册在开封市公共资源交易中心网站</w:t>
      </w:r>
      <w:r>
        <w:rPr>
          <w:rFonts w:hint="eastAsia" w:ascii="宋体" w:hAnsi="宋体"/>
          <w:spacing w:val="-77"/>
          <w:sz w:val="22"/>
        </w:rPr>
        <w:t xml:space="preserve"> </w:t>
      </w:r>
      <w:r>
        <w:fldChar w:fldCharType="begin"/>
      </w:r>
      <w:r>
        <w:instrText xml:space="preserve"> HYPERLINK "http://www.kfsggzyjyw.cn/czgc/13525.htm" </w:instrText>
      </w:r>
      <w:r>
        <w:fldChar w:fldCharType="separate"/>
      </w:r>
      <w:r>
        <w:rPr>
          <w:rFonts w:eastAsia="Calibri"/>
          <w:spacing w:val="-2"/>
        </w:rPr>
        <w:t>http://www.kfsggzyjyw.cn/czgc/13525.htm</w:t>
      </w:r>
      <w:r>
        <w:rPr>
          <w:rFonts w:eastAsia="Calibri"/>
          <w:spacing w:val="-16"/>
        </w:rPr>
        <w:t xml:space="preserve"> </w:t>
      </w:r>
      <w:r>
        <w:rPr>
          <w:rFonts w:hint="eastAsia" w:ascii="宋体" w:hAnsi="宋体"/>
        </w:rPr>
        <w:t>查看。</w:t>
      </w:r>
      <w:r>
        <w:rPr>
          <w:rFonts w:hint="eastAsia" w:ascii="宋体" w:hAnsi="宋体"/>
        </w:rPr>
        <w:fldChar w:fldCharType="end"/>
      </w:r>
      <w:r>
        <w:rPr>
          <w:rFonts w:hint="eastAsia" w:ascii="宋体" w:hAnsi="宋体"/>
          <w:spacing w:val="93"/>
          <w:w w:val="99"/>
        </w:rPr>
        <w:t xml:space="preserve"> </w:t>
      </w:r>
    </w:p>
    <w:p>
      <w:pPr>
        <w:kinsoku w:val="0"/>
        <w:overflowPunct w:val="0"/>
        <w:spacing w:before="30" w:line="360" w:lineRule="auto"/>
        <w:ind w:left="112"/>
        <w:rPr>
          <w:rFonts w:ascii="宋体" w:hAnsi="宋体"/>
          <w:spacing w:val="-2"/>
          <w:sz w:val="22"/>
        </w:rPr>
      </w:pPr>
      <w:r>
        <w:rPr>
          <w:rFonts w:hint="eastAsia" w:ascii="宋体" w:hAnsi="宋体"/>
          <w:spacing w:val="-4"/>
          <w:sz w:val="22"/>
        </w:rPr>
        <w:t>2、报名成功后，投标人凭</w:t>
      </w:r>
      <w:r>
        <w:rPr>
          <w:rFonts w:hint="eastAsia" w:ascii="宋体" w:hAnsi="宋体"/>
          <w:spacing w:val="-55"/>
          <w:sz w:val="22"/>
        </w:rPr>
        <w:t xml:space="preserve"> </w:t>
      </w:r>
      <w:r>
        <w:rPr>
          <w:rFonts w:hint="eastAsia" w:ascii="宋体" w:hAnsi="宋体"/>
          <w:spacing w:val="-1"/>
          <w:sz w:val="22"/>
        </w:rPr>
        <w:t>CA</w:t>
      </w:r>
      <w:r>
        <w:rPr>
          <w:rFonts w:hint="eastAsia" w:ascii="宋体" w:hAnsi="宋体"/>
          <w:spacing w:val="-58"/>
          <w:sz w:val="22"/>
        </w:rPr>
        <w:t xml:space="preserve"> </w:t>
      </w:r>
      <w:r>
        <w:rPr>
          <w:rFonts w:hint="eastAsia" w:ascii="宋体" w:hAnsi="宋体"/>
          <w:spacing w:val="-3"/>
          <w:sz w:val="22"/>
        </w:rPr>
        <w:t>密钥登录会员系统，按要求下载电子招标文件，招标人不再提供纸质招</w:t>
      </w:r>
      <w:r>
        <w:rPr>
          <w:rFonts w:hint="eastAsia" w:ascii="宋体" w:hAnsi="宋体"/>
          <w:spacing w:val="-2"/>
          <w:sz w:val="22"/>
        </w:rPr>
        <w:t>标文件。投标人未按规定下载电子招标文件的，其投标将被拒绝。</w:t>
      </w:r>
    </w:p>
    <w:p>
      <w:pPr>
        <w:pStyle w:val="7"/>
        <w:kinsoku w:val="0"/>
        <w:overflowPunct w:val="0"/>
        <w:spacing w:before="43" w:line="360" w:lineRule="auto"/>
        <w:ind w:right="212"/>
        <w:rPr>
          <w:rFonts w:hint="default"/>
          <w:spacing w:val="-2"/>
        </w:rPr>
      </w:pPr>
      <w:r>
        <w:rPr>
          <w:spacing w:val="-3"/>
        </w:rPr>
        <w:t>3、获取招标文件后，投标人请到开封市公共资源交易中心网站登录政采、工程业务系统，凭</w:t>
      </w:r>
      <w:r>
        <w:rPr>
          <w:spacing w:val="-58"/>
        </w:rPr>
        <w:t xml:space="preserve"> </w:t>
      </w:r>
      <w:r>
        <w:rPr>
          <w:spacing w:val="-1"/>
        </w:rPr>
        <w:t>CA</w:t>
      </w:r>
      <w:r>
        <w:rPr>
          <w:spacing w:val="-55"/>
        </w:rPr>
        <w:t xml:space="preserve"> </w:t>
      </w:r>
      <w:r>
        <w:rPr>
          <w:spacing w:val="-1"/>
        </w:rPr>
        <w:t>密钥</w:t>
      </w:r>
      <w:r>
        <w:rPr>
          <w:spacing w:val="39"/>
        </w:rPr>
        <w:t xml:space="preserve"> </w:t>
      </w:r>
      <w:r>
        <w:rPr>
          <w:spacing w:val="-3"/>
        </w:rPr>
        <w:t>登录会员系统，在“组件下载”中下载最新版本的投标文件制作工具安装包，并使用安装后的最新版</w:t>
      </w:r>
      <w:r>
        <w:rPr>
          <w:spacing w:val="43"/>
        </w:rPr>
        <w:t xml:space="preserve"> </w:t>
      </w:r>
      <w:r>
        <w:rPr>
          <w:spacing w:val="-2"/>
        </w:rPr>
        <w:t>本投标文件制作工具制作电子投标文件。</w:t>
      </w:r>
    </w:p>
    <w:p>
      <w:pPr>
        <w:kinsoku w:val="0"/>
        <w:overflowPunct w:val="0"/>
        <w:spacing w:before="34"/>
        <w:ind w:left="112"/>
        <w:rPr>
          <w:rFonts w:ascii="宋体" w:hAnsi="宋体"/>
          <w:spacing w:val="-2"/>
          <w:sz w:val="22"/>
        </w:rPr>
      </w:pPr>
      <w:r>
        <w:rPr>
          <w:rFonts w:hint="eastAsia" w:ascii="宋体" w:hAnsi="宋体"/>
          <w:spacing w:val="-2"/>
          <w:sz w:val="22"/>
        </w:rPr>
        <w:t>4、请投标人时刻关注开封市公共资源交易中心网站和公司</w:t>
      </w:r>
      <w:r>
        <w:rPr>
          <w:rFonts w:hint="eastAsia" w:ascii="宋体" w:hAnsi="宋体"/>
          <w:spacing w:val="-55"/>
          <w:sz w:val="22"/>
        </w:rPr>
        <w:t xml:space="preserve"> </w:t>
      </w:r>
      <w:r>
        <w:rPr>
          <w:rFonts w:hint="eastAsia" w:ascii="宋体" w:hAnsi="宋体"/>
          <w:spacing w:val="-1"/>
          <w:sz w:val="22"/>
        </w:rPr>
        <w:t>CA</w:t>
      </w:r>
      <w:r>
        <w:rPr>
          <w:rFonts w:hint="eastAsia" w:ascii="宋体" w:hAnsi="宋体"/>
          <w:spacing w:val="-58"/>
          <w:sz w:val="22"/>
        </w:rPr>
        <w:t xml:space="preserve"> </w:t>
      </w:r>
      <w:r>
        <w:rPr>
          <w:rFonts w:hint="eastAsia" w:ascii="宋体" w:hAnsi="宋体"/>
          <w:spacing w:val="-2"/>
          <w:sz w:val="22"/>
        </w:rPr>
        <w:t>密钥推送消息。</w:t>
      </w:r>
    </w:p>
    <w:p>
      <w:pPr>
        <w:kinsoku w:val="0"/>
        <w:overflowPunct w:val="0"/>
        <w:spacing w:before="142" w:line="360" w:lineRule="auto"/>
        <w:ind w:left="112"/>
        <w:rPr>
          <w:rFonts w:ascii="宋体" w:hAnsi="宋体"/>
          <w:spacing w:val="-2"/>
          <w:sz w:val="22"/>
        </w:rPr>
      </w:pPr>
      <w:r>
        <w:rPr>
          <w:rFonts w:hint="eastAsia" w:ascii="宋体" w:hAnsi="宋体"/>
          <w:spacing w:val="-1"/>
          <w:sz w:val="22"/>
        </w:rPr>
        <w:t>5、CA</w:t>
      </w:r>
      <w:r>
        <w:rPr>
          <w:rFonts w:hint="eastAsia" w:ascii="宋体" w:hAnsi="宋体"/>
          <w:spacing w:val="-55"/>
          <w:sz w:val="22"/>
        </w:rPr>
        <w:t xml:space="preserve"> </w:t>
      </w:r>
      <w:r>
        <w:rPr>
          <w:rFonts w:hint="eastAsia" w:ascii="宋体" w:hAnsi="宋体"/>
          <w:spacing w:val="-2"/>
          <w:sz w:val="22"/>
        </w:rPr>
        <w:t>密钥在开封市公共资源交易中心受理大厅东窗口办理，地址：开封市郑开大道与三大街交叉口路北市民之家五楼。</w:t>
      </w:r>
    </w:p>
    <w:p>
      <w:pPr>
        <w:kinsoku w:val="0"/>
        <w:overflowPunct w:val="0"/>
        <w:spacing w:before="34" w:line="360" w:lineRule="auto"/>
        <w:ind w:left="112" w:right="2576"/>
        <w:rPr>
          <w:rFonts w:ascii="宋体" w:hAnsi="宋体"/>
          <w:spacing w:val="25"/>
          <w:sz w:val="22"/>
        </w:rPr>
      </w:pPr>
      <w:r>
        <w:rPr>
          <w:rFonts w:hint="eastAsia" w:ascii="宋体" w:hAnsi="宋体"/>
          <w:spacing w:val="-2"/>
          <w:sz w:val="22"/>
        </w:rPr>
        <w:t>五、投标文件的递交：</w:t>
      </w:r>
      <w:r>
        <w:rPr>
          <w:rFonts w:hint="eastAsia" w:ascii="宋体" w:hAnsi="宋体"/>
          <w:spacing w:val="25"/>
          <w:sz w:val="22"/>
        </w:rPr>
        <w:t xml:space="preserve"> </w:t>
      </w:r>
    </w:p>
    <w:p>
      <w:pPr>
        <w:kinsoku w:val="0"/>
        <w:overflowPunct w:val="0"/>
        <w:spacing w:before="34" w:line="360" w:lineRule="auto"/>
        <w:ind w:left="112" w:right="2576"/>
        <w:rPr>
          <w:rFonts w:ascii="宋体" w:hAnsi="宋体"/>
          <w:spacing w:val="-2"/>
          <w:sz w:val="22"/>
        </w:rPr>
      </w:pPr>
      <w:r>
        <w:rPr>
          <w:rFonts w:hint="eastAsia" w:ascii="宋体" w:hAnsi="宋体"/>
          <w:spacing w:val="-2"/>
          <w:sz w:val="22"/>
        </w:rPr>
        <w:t>1、投标人需要同时递交电子投标文件和纸质投标文件</w:t>
      </w:r>
    </w:p>
    <w:p>
      <w:pPr>
        <w:kinsoku w:val="0"/>
        <w:overflowPunct w:val="0"/>
        <w:spacing w:before="32"/>
        <w:ind w:left="112"/>
        <w:rPr>
          <w:rFonts w:ascii="宋体" w:hAnsi="宋体"/>
          <w:spacing w:val="-1"/>
          <w:sz w:val="22"/>
        </w:rPr>
      </w:pPr>
      <w:r>
        <w:rPr>
          <w:rFonts w:hint="eastAsia" w:ascii="宋体" w:hAnsi="宋体"/>
          <w:spacing w:val="-2"/>
          <w:sz w:val="22"/>
        </w:rPr>
        <w:t>2、电子投标文件上传截止时间和纸质投标文件递交截止时间（开标时间）：</w:t>
      </w:r>
      <w:r>
        <w:rPr>
          <w:rFonts w:hint="eastAsia" w:ascii="宋体" w:hAnsi="宋体"/>
          <w:spacing w:val="-1"/>
          <w:sz w:val="22"/>
        </w:rPr>
        <w:t>2019</w:t>
      </w:r>
      <w:r>
        <w:rPr>
          <w:rFonts w:hint="eastAsia" w:ascii="宋体" w:hAnsi="宋体"/>
          <w:spacing w:val="-55"/>
          <w:sz w:val="22"/>
        </w:rPr>
        <w:t xml:space="preserve"> </w:t>
      </w:r>
      <w:r>
        <w:rPr>
          <w:rFonts w:hint="eastAsia" w:ascii="宋体" w:hAnsi="宋体"/>
          <w:sz w:val="22"/>
        </w:rPr>
        <w:t>年</w:t>
      </w:r>
      <w:r>
        <w:rPr>
          <w:rFonts w:hint="eastAsia" w:ascii="宋体" w:hAnsi="宋体"/>
          <w:spacing w:val="-3"/>
          <w:sz w:val="22"/>
        </w:rPr>
        <w:t xml:space="preserve"> </w:t>
      </w:r>
      <w:r>
        <w:rPr>
          <w:rFonts w:hint="eastAsia" w:ascii="宋体" w:hAnsi="宋体"/>
          <w:sz w:val="22"/>
        </w:rPr>
        <w:t>9 月2日</w:t>
      </w:r>
      <w:r>
        <w:rPr>
          <w:rFonts w:hint="eastAsia" w:ascii="宋体" w:hAnsi="宋体"/>
          <w:spacing w:val="-55"/>
          <w:sz w:val="22"/>
        </w:rPr>
        <w:t xml:space="preserve"> </w:t>
      </w:r>
      <w:r>
        <w:rPr>
          <w:rFonts w:hint="eastAsia" w:ascii="宋体" w:hAnsi="宋体"/>
          <w:sz w:val="22"/>
        </w:rPr>
        <w:t>9</w:t>
      </w:r>
      <w:r>
        <w:rPr>
          <w:rFonts w:hint="eastAsia" w:ascii="宋体" w:hAnsi="宋体"/>
          <w:spacing w:val="-55"/>
          <w:sz w:val="22"/>
        </w:rPr>
        <w:t xml:space="preserve"> </w:t>
      </w:r>
      <w:r>
        <w:rPr>
          <w:rFonts w:hint="eastAsia" w:ascii="宋体" w:hAnsi="宋体"/>
          <w:sz w:val="22"/>
        </w:rPr>
        <w:t>时</w:t>
      </w:r>
      <w:r>
        <w:rPr>
          <w:rFonts w:hint="eastAsia" w:ascii="宋体" w:hAnsi="宋体"/>
          <w:spacing w:val="-3"/>
          <w:sz w:val="22"/>
        </w:rPr>
        <w:t xml:space="preserve"> </w:t>
      </w:r>
      <w:r>
        <w:rPr>
          <w:rFonts w:hint="eastAsia" w:ascii="宋体" w:hAnsi="宋体"/>
          <w:spacing w:val="-1"/>
          <w:sz w:val="22"/>
        </w:rPr>
        <w:t>30</w:t>
      </w:r>
      <w:r>
        <w:rPr>
          <w:rFonts w:hint="eastAsia" w:ascii="宋体" w:hAnsi="宋体"/>
          <w:spacing w:val="-55"/>
          <w:sz w:val="22"/>
        </w:rPr>
        <w:t xml:space="preserve"> </w:t>
      </w:r>
      <w:r>
        <w:rPr>
          <w:rFonts w:hint="eastAsia" w:ascii="宋体" w:hAnsi="宋体"/>
          <w:spacing w:val="-1"/>
          <w:sz w:val="22"/>
        </w:rPr>
        <w:t>分</w:t>
      </w:r>
    </w:p>
    <w:p>
      <w:pPr>
        <w:kinsoku w:val="0"/>
        <w:overflowPunct w:val="0"/>
        <w:spacing w:before="142"/>
        <w:ind w:left="112"/>
        <w:rPr>
          <w:rFonts w:ascii="宋体" w:hAnsi="宋体"/>
          <w:spacing w:val="-2"/>
          <w:sz w:val="22"/>
        </w:rPr>
      </w:pPr>
      <w:r>
        <w:rPr>
          <w:rFonts w:hint="eastAsia" w:ascii="宋体" w:hAnsi="宋体"/>
          <w:spacing w:val="-2"/>
          <w:sz w:val="22"/>
        </w:rPr>
        <w:t>3、电子投标文件须在投标截止时间前在开封市公共资源交易中心网站</w:t>
      </w:r>
    </w:p>
    <w:p>
      <w:pPr>
        <w:kinsoku w:val="0"/>
        <w:overflowPunct w:val="0"/>
        <w:spacing w:before="142" w:line="361" w:lineRule="auto"/>
        <w:ind w:left="112"/>
        <w:rPr>
          <w:rFonts w:ascii="宋体" w:hAnsi="宋体"/>
          <w:spacing w:val="30"/>
          <w:sz w:val="22"/>
        </w:rPr>
      </w:pPr>
      <w:r>
        <w:rPr>
          <w:rFonts w:hint="eastAsia" w:ascii="宋体" w:hAnsi="宋体"/>
          <w:spacing w:val="-2"/>
          <w:sz w:val="22"/>
        </w:rPr>
        <w:t>（http://www.kfsggzyjyw.cn:8080/ygpt/WebUserLoginIndex.html）会员系统中加密上传；纸质投</w:t>
      </w:r>
      <w:r>
        <w:rPr>
          <w:rFonts w:hint="eastAsia" w:ascii="宋体" w:hAnsi="宋体"/>
          <w:spacing w:val="-3"/>
          <w:sz w:val="22"/>
        </w:rPr>
        <w:t>标文件须在投标截止时间前递交至开封市公共资源交易中心开标室，地址：开封市郑开大道与三大街</w:t>
      </w:r>
      <w:r>
        <w:rPr>
          <w:rFonts w:hint="eastAsia" w:ascii="宋体" w:hAnsi="宋体"/>
          <w:spacing w:val="43"/>
          <w:sz w:val="22"/>
        </w:rPr>
        <w:t xml:space="preserve"> </w:t>
      </w:r>
      <w:r>
        <w:rPr>
          <w:rFonts w:hint="eastAsia" w:ascii="宋体" w:hAnsi="宋体"/>
          <w:spacing w:val="-2"/>
          <w:sz w:val="22"/>
        </w:rPr>
        <w:t>交叉口路北市民之家五楼西</w:t>
      </w:r>
      <w:r>
        <w:rPr>
          <w:rFonts w:hint="eastAsia" w:ascii="宋体" w:hAnsi="宋体"/>
          <w:spacing w:val="-55"/>
          <w:sz w:val="22"/>
        </w:rPr>
        <w:t xml:space="preserve"> </w:t>
      </w:r>
      <w:r>
        <w:rPr>
          <w:rFonts w:hint="eastAsia" w:ascii="宋体" w:hAnsi="宋体"/>
          <w:sz w:val="22"/>
        </w:rPr>
        <w:t>B</w:t>
      </w:r>
      <w:r>
        <w:rPr>
          <w:rFonts w:hint="eastAsia" w:ascii="宋体" w:hAnsi="宋体"/>
          <w:spacing w:val="-55"/>
          <w:sz w:val="22"/>
        </w:rPr>
        <w:t xml:space="preserve"> </w:t>
      </w:r>
      <w:r>
        <w:rPr>
          <w:rFonts w:hint="eastAsia" w:ascii="宋体" w:hAnsi="宋体"/>
          <w:spacing w:val="-2"/>
          <w:sz w:val="22"/>
        </w:rPr>
        <w:t>区（开标区）。</w:t>
      </w:r>
      <w:r>
        <w:rPr>
          <w:rFonts w:hint="eastAsia" w:ascii="宋体" w:hAnsi="宋体"/>
          <w:spacing w:val="30"/>
          <w:sz w:val="22"/>
        </w:rPr>
        <w:t xml:space="preserve"> </w:t>
      </w:r>
    </w:p>
    <w:p>
      <w:pPr>
        <w:kinsoku w:val="0"/>
        <w:overflowPunct w:val="0"/>
        <w:spacing w:before="142" w:line="361" w:lineRule="auto"/>
        <w:ind w:left="112"/>
        <w:rPr>
          <w:rFonts w:ascii="宋体" w:hAnsi="宋体"/>
          <w:spacing w:val="-3"/>
          <w:sz w:val="22"/>
        </w:rPr>
      </w:pPr>
      <w:r>
        <w:rPr>
          <w:rFonts w:hint="eastAsia" w:ascii="宋体" w:hAnsi="宋体"/>
          <w:spacing w:val="-3"/>
          <w:sz w:val="22"/>
        </w:rPr>
        <w:t>4、加密电子投标文件逾期上传和纸质投标文件逾期送达的或者未送达指定地点的，招标人不予受理。</w:t>
      </w:r>
    </w:p>
    <w:p>
      <w:pPr>
        <w:kinsoku w:val="0"/>
        <w:overflowPunct w:val="0"/>
        <w:spacing w:before="34"/>
        <w:ind w:left="112"/>
        <w:rPr>
          <w:rFonts w:ascii="宋体" w:hAnsi="宋体"/>
          <w:spacing w:val="-2"/>
          <w:sz w:val="22"/>
        </w:rPr>
      </w:pPr>
      <w:r>
        <w:rPr>
          <w:rFonts w:hint="eastAsia" w:ascii="宋体" w:hAnsi="宋体"/>
          <w:spacing w:val="-2"/>
          <w:sz w:val="22"/>
        </w:rPr>
        <w:t>5、投标人应按开标程序解密投标文件。</w:t>
      </w:r>
    </w:p>
    <w:p>
      <w:pPr>
        <w:kinsoku w:val="0"/>
        <w:overflowPunct w:val="0"/>
        <w:spacing w:before="142" w:line="360" w:lineRule="auto"/>
        <w:ind w:left="112" w:right="2576"/>
        <w:rPr>
          <w:rFonts w:ascii="宋体" w:hAnsi="宋体"/>
          <w:spacing w:val="27"/>
          <w:sz w:val="22"/>
        </w:rPr>
      </w:pPr>
      <w:r>
        <w:rPr>
          <w:rFonts w:hint="eastAsia" w:ascii="宋体" w:hAnsi="宋体"/>
          <w:spacing w:val="-2"/>
          <w:sz w:val="22"/>
        </w:rPr>
        <w:t>6、逾期送达的或者未送达指定地点的招标申请文件，招标人不予受理。</w:t>
      </w:r>
      <w:r>
        <w:rPr>
          <w:rFonts w:hint="eastAsia" w:ascii="宋体" w:hAnsi="宋体"/>
          <w:spacing w:val="27"/>
          <w:sz w:val="22"/>
        </w:rPr>
        <w:t xml:space="preserve"> </w:t>
      </w:r>
    </w:p>
    <w:p>
      <w:pPr>
        <w:kinsoku w:val="0"/>
        <w:overflowPunct w:val="0"/>
        <w:spacing w:before="142" w:line="360" w:lineRule="auto"/>
        <w:ind w:left="112" w:right="2576"/>
        <w:rPr>
          <w:rFonts w:ascii="宋体" w:hAnsi="宋体"/>
          <w:spacing w:val="-2"/>
          <w:sz w:val="22"/>
        </w:rPr>
      </w:pPr>
      <w:r>
        <w:rPr>
          <w:rFonts w:hint="eastAsia" w:ascii="宋体" w:hAnsi="宋体"/>
          <w:spacing w:val="-2"/>
          <w:sz w:val="22"/>
        </w:rPr>
        <w:t>六、发布公告的媒介：</w:t>
      </w:r>
    </w:p>
    <w:p>
      <w:pPr>
        <w:kinsoku w:val="0"/>
        <w:overflowPunct w:val="0"/>
        <w:spacing w:before="34" w:line="360" w:lineRule="auto"/>
        <w:ind w:left="112"/>
        <w:rPr>
          <w:rFonts w:ascii="宋体" w:hAnsi="宋体"/>
          <w:spacing w:val="-2"/>
          <w:sz w:val="22"/>
        </w:rPr>
      </w:pPr>
      <w:r>
        <w:rPr>
          <w:rFonts w:hint="eastAsia" w:ascii="宋体" w:hAnsi="宋体"/>
          <w:spacing w:val="-3"/>
          <w:sz w:val="22"/>
        </w:rPr>
        <w:t>本次招标公告同时在《中国招标投标公共服务平台》、《河</w:t>
      </w:r>
      <w:r>
        <w:rPr>
          <w:rFonts w:hint="eastAsia" w:ascii="宋体" w:hAnsi="宋体"/>
          <w:spacing w:val="-2"/>
          <w:sz w:val="22"/>
        </w:rPr>
        <w:t>南省政府采购网》、《开封市公共资源交易中心网》上发布。</w:t>
      </w:r>
    </w:p>
    <w:p>
      <w:pPr>
        <w:numPr>
          <w:ilvl w:val="0"/>
          <w:numId w:val="1"/>
        </w:numPr>
        <w:tabs>
          <w:tab w:val="left" w:pos="2973"/>
        </w:tabs>
        <w:kinsoku w:val="0"/>
        <w:overflowPunct w:val="0"/>
        <w:spacing w:before="32" w:line="361" w:lineRule="auto"/>
        <w:ind w:left="112" w:right="4791"/>
        <w:rPr>
          <w:rFonts w:ascii="宋体" w:hAnsi="宋体"/>
          <w:spacing w:val="24"/>
          <w:sz w:val="22"/>
        </w:rPr>
      </w:pPr>
      <w:r>
        <w:rPr>
          <w:rFonts w:hint="eastAsia" w:ascii="宋体" w:hAnsi="宋体"/>
          <w:spacing w:val="-2"/>
          <w:sz w:val="22"/>
        </w:rPr>
        <w:t>联系方式</w:t>
      </w:r>
      <w:r>
        <w:rPr>
          <w:rFonts w:hint="eastAsia" w:ascii="宋体" w:hAnsi="宋体"/>
          <w:spacing w:val="24"/>
          <w:sz w:val="22"/>
        </w:rPr>
        <w:t>：</w:t>
      </w:r>
    </w:p>
    <w:p>
      <w:pPr>
        <w:tabs>
          <w:tab w:val="left" w:pos="2973"/>
        </w:tabs>
        <w:kinsoku w:val="0"/>
        <w:overflowPunct w:val="0"/>
        <w:spacing w:before="32" w:line="361" w:lineRule="auto"/>
        <w:ind w:left="187" w:leftChars="89" w:right="4791"/>
        <w:rPr>
          <w:rFonts w:ascii="宋体" w:hAnsi="宋体"/>
          <w:spacing w:val="23"/>
          <w:sz w:val="22"/>
        </w:rPr>
      </w:pPr>
      <w:r>
        <w:rPr>
          <w:rFonts w:hint="eastAsia" w:ascii="宋体" w:hAnsi="宋体"/>
          <w:spacing w:val="-2"/>
          <w:sz w:val="22"/>
        </w:rPr>
        <w:t>招标人：开封市城市照明管理处</w:t>
      </w:r>
    </w:p>
    <w:p>
      <w:pPr>
        <w:tabs>
          <w:tab w:val="left" w:pos="2973"/>
        </w:tabs>
        <w:kinsoku w:val="0"/>
        <w:overflowPunct w:val="0"/>
        <w:spacing w:before="32" w:line="361" w:lineRule="auto"/>
        <w:ind w:left="187" w:leftChars="89" w:right="4791"/>
        <w:rPr>
          <w:rFonts w:ascii="宋体" w:hAnsi="宋体"/>
          <w:spacing w:val="27"/>
          <w:sz w:val="22"/>
        </w:rPr>
      </w:pPr>
      <w:r>
        <w:rPr>
          <w:rFonts w:hint="eastAsia" w:ascii="宋体" w:hAnsi="宋体"/>
          <w:sz w:val="22"/>
        </w:rPr>
        <w:t xml:space="preserve">地 </w:t>
      </w:r>
      <w:r>
        <w:rPr>
          <w:rFonts w:hint="eastAsia" w:ascii="宋体" w:hAnsi="宋体"/>
          <w:spacing w:val="-2"/>
          <w:sz w:val="22"/>
        </w:rPr>
        <w:t>址：河南省开封市迎宾路</w:t>
      </w:r>
      <w:r>
        <w:rPr>
          <w:rFonts w:hint="eastAsia" w:ascii="宋体" w:hAnsi="宋体"/>
          <w:spacing w:val="-58"/>
          <w:sz w:val="22"/>
        </w:rPr>
        <w:t xml:space="preserve"> </w:t>
      </w:r>
      <w:r>
        <w:rPr>
          <w:rFonts w:hint="eastAsia" w:ascii="宋体" w:hAnsi="宋体"/>
          <w:sz w:val="22"/>
        </w:rPr>
        <w:t>2</w:t>
      </w:r>
      <w:r>
        <w:rPr>
          <w:rFonts w:hint="eastAsia" w:ascii="宋体" w:hAnsi="宋体"/>
          <w:spacing w:val="-55"/>
          <w:sz w:val="22"/>
        </w:rPr>
        <w:t xml:space="preserve"> </w:t>
      </w:r>
      <w:r>
        <w:rPr>
          <w:rFonts w:hint="eastAsia" w:ascii="宋体" w:hAnsi="宋体"/>
          <w:sz w:val="22"/>
        </w:rPr>
        <w:t>号</w:t>
      </w:r>
      <w:r>
        <w:rPr>
          <w:rFonts w:hint="eastAsia" w:ascii="宋体" w:hAnsi="宋体"/>
          <w:spacing w:val="27"/>
          <w:sz w:val="22"/>
        </w:rPr>
        <w:t xml:space="preserve"> </w:t>
      </w:r>
    </w:p>
    <w:p>
      <w:pPr>
        <w:tabs>
          <w:tab w:val="left" w:pos="2973"/>
        </w:tabs>
        <w:kinsoku w:val="0"/>
        <w:overflowPunct w:val="0"/>
        <w:spacing w:before="32" w:line="361" w:lineRule="auto"/>
        <w:ind w:right="4791" w:firstLine="216" w:firstLineChars="100"/>
        <w:rPr>
          <w:rFonts w:ascii="宋体" w:hAnsi="宋体"/>
          <w:spacing w:val="-2"/>
          <w:sz w:val="22"/>
        </w:rPr>
      </w:pPr>
      <w:r>
        <w:rPr>
          <w:rFonts w:hint="eastAsia" w:ascii="宋体" w:hAnsi="宋体"/>
          <w:spacing w:val="-2"/>
          <w:sz w:val="22"/>
        </w:rPr>
        <w:t>联系人：李先生</w:t>
      </w:r>
    </w:p>
    <w:p>
      <w:pPr>
        <w:tabs>
          <w:tab w:val="left" w:pos="2973"/>
        </w:tabs>
        <w:kinsoku w:val="0"/>
        <w:overflowPunct w:val="0"/>
        <w:spacing w:before="32" w:line="361" w:lineRule="auto"/>
        <w:ind w:right="4791" w:firstLine="216" w:firstLineChars="100"/>
        <w:rPr>
          <w:rFonts w:ascii="宋体" w:hAnsi="宋体"/>
          <w:spacing w:val="31"/>
          <w:sz w:val="22"/>
        </w:rPr>
      </w:pPr>
      <w:r>
        <w:rPr>
          <w:rFonts w:hint="eastAsia" w:ascii="宋体" w:hAnsi="宋体"/>
          <w:spacing w:val="-2"/>
          <w:sz w:val="22"/>
        </w:rPr>
        <w:t>联系方式：0371-23968196</w:t>
      </w:r>
    </w:p>
    <w:p>
      <w:pPr>
        <w:tabs>
          <w:tab w:val="left" w:pos="2973"/>
        </w:tabs>
        <w:kinsoku w:val="0"/>
        <w:overflowPunct w:val="0"/>
        <w:spacing w:before="32" w:line="361" w:lineRule="auto"/>
        <w:ind w:right="4791" w:firstLine="216" w:firstLineChars="100"/>
        <w:rPr>
          <w:rFonts w:ascii="宋体" w:hAnsi="宋体"/>
          <w:spacing w:val="-2"/>
          <w:sz w:val="22"/>
        </w:rPr>
      </w:pPr>
      <w:r>
        <w:rPr>
          <w:rFonts w:hint="eastAsia" w:ascii="宋体" w:hAnsi="宋体"/>
          <w:spacing w:val="-2"/>
          <w:sz w:val="22"/>
        </w:rPr>
        <w:t>招标代理机构：智远工程管理有限公司</w:t>
      </w:r>
    </w:p>
    <w:p>
      <w:pPr>
        <w:tabs>
          <w:tab w:val="left" w:pos="554"/>
        </w:tabs>
        <w:kinsoku w:val="0"/>
        <w:overflowPunct w:val="0"/>
        <w:spacing w:before="31"/>
        <w:ind w:left="112" w:firstLine="220" w:firstLineChars="100"/>
        <w:rPr>
          <w:rFonts w:ascii="宋体" w:hAnsi="宋体"/>
          <w:sz w:val="22"/>
        </w:rPr>
      </w:pPr>
      <w:r>
        <w:rPr>
          <w:rFonts w:hint="eastAsia" w:ascii="宋体" w:hAnsi="宋体"/>
          <w:sz w:val="22"/>
        </w:rPr>
        <w:t>地</w:t>
      </w:r>
      <w:r>
        <w:rPr>
          <w:rFonts w:hint="eastAsia" w:ascii="宋体" w:hAnsi="宋体"/>
          <w:sz w:val="22"/>
        </w:rPr>
        <w:tab/>
      </w:r>
      <w:r>
        <w:rPr>
          <w:rFonts w:hint="eastAsia" w:ascii="宋体" w:hAnsi="宋体"/>
          <w:spacing w:val="-2"/>
          <w:sz w:val="22"/>
        </w:rPr>
        <w:t>址：郑州市莲花街11号</w:t>
      </w:r>
    </w:p>
    <w:p>
      <w:pPr>
        <w:kinsoku w:val="0"/>
        <w:overflowPunct w:val="0"/>
        <w:spacing w:before="142"/>
        <w:ind w:left="112" w:firstLine="216" w:firstLineChars="100"/>
        <w:rPr>
          <w:rFonts w:ascii="宋体" w:hAnsi="宋体"/>
          <w:spacing w:val="-2"/>
          <w:sz w:val="22"/>
        </w:rPr>
      </w:pPr>
      <w:r>
        <w:rPr>
          <w:rFonts w:hint="eastAsia" w:ascii="宋体" w:hAnsi="宋体"/>
          <w:spacing w:val="-2"/>
          <w:sz w:val="22"/>
        </w:rPr>
        <w:t>联系人：何女士</w:t>
      </w:r>
    </w:p>
    <w:p>
      <w:pPr>
        <w:kinsoku w:val="0"/>
        <w:overflowPunct w:val="0"/>
        <w:spacing w:before="142"/>
        <w:ind w:left="112" w:firstLine="216" w:firstLineChars="100"/>
        <w:rPr>
          <w:rFonts w:ascii="宋体" w:hAnsi="宋体"/>
          <w:spacing w:val="-2"/>
          <w:sz w:val="22"/>
        </w:rPr>
      </w:pPr>
      <w:r>
        <w:rPr>
          <w:rFonts w:hint="eastAsia" w:ascii="宋体" w:hAnsi="宋体"/>
          <w:spacing w:val="-2"/>
          <w:sz w:val="22"/>
        </w:rPr>
        <w:t>联系方式：</w:t>
      </w:r>
      <w:r>
        <w:rPr>
          <w:rFonts w:hint="eastAsia" w:ascii="宋体" w:hAnsi="宋体"/>
          <w:sz w:val="22"/>
        </w:rPr>
        <w:t>15890981510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07711C"/>
    <w:multiLevelType w:val="singleLevel"/>
    <w:tmpl w:val="E607711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B71AB"/>
    <w:rsid w:val="3082022E"/>
    <w:rsid w:val="3A550059"/>
    <w:rsid w:val="3F4116BC"/>
    <w:rsid w:val="4A9E7383"/>
    <w:rsid w:val="78F60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next w:val="1"/>
    <w:qFormat/>
    <w:uiPriority w:val="0"/>
    <w:pPr>
      <w:keepNext/>
      <w:keepLines/>
      <w:widowControl w:val="0"/>
      <w:spacing w:line="360" w:lineRule="auto"/>
      <w:jc w:val="both"/>
      <w:outlineLvl w:val="0"/>
    </w:pPr>
    <w:rPr>
      <w:rFonts w:ascii="Times New Roman" w:hAnsi="Times New Roman" w:eastAsia="宋体" w:cs="Times New Roman"/>
      <w:b/>
      <w:sz w:val="32"/>
      <w:lang w:val="en-US" w:eastAsia="zh-CN" w:bidi="ar-SA"/>
    </w:rPr>
  </w:style>
  <w:style w:type="paragraph" w:styleId="7">
    <w:name w:val="heading 6"/>
    <w:basedOn w:val="1"/>
    <w:next w:val="1"/>
    <w:unhideWhenUsed/>
    <w:qFormat/>
    <w:uiPriority w:val="1"/>
    <w:pPr>
      <w:spacing w:before="142"/>
      <w:ind w:left="112"/>
      <w:outlineLvl w:val="5"/>
    </w:pPr>
    <w:rPr>
      <w:rFonts w:hint="eastAsia" w:ascii="宋体" w:hAnsi="宋体" w:eastAsia="宋体"/>
      <w:sz w:val="2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ascii="Times New Roman"/>
      <w:sz w:val="32"/>
    </w:rPr>
  </w:style>
  <w:style w:type="paragraph" w:styleId="3">
    <w:name w:val="Body Text"/>
    <w:basedOn w:val="1"/>
    <w:next w:val="1"/>
    <w:qFormat/>
    <w:uiPriority w:val="0"/>
    <w:rPr>
      <w:sz w:val="28"/>
    </w:rPr>
  </w:style>
  <w:style w:type="paragraph" w:styleId="4">
    <w:name w:val="Body Text First Indent 2"/>
    <w:basedOn w:val="5"/>
    <w:qFormat/>
    <w:uiPriority w:val="0"/>
    <w:pPr>
      <w:ind w:firstLine="420" w:firstLineChars="200"/>
    </w:pPr>
  </w:style>
  <w:style w:type="paragraph" w:styleId="5">
    <w:name w:val="Body Text Indent"/>
    <w:basedOn w:val="1"/>
    <w:unhideWhenUsed/>
    <w:qFormat/>
    <w:uiPriority w:val="99"/>
    <w:pPr>
      <w:ind w:left="420" w:leftChars="20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Deep love...</cp:lastModifiedBy>
  <dcterms:modified xsi:type="dcterms:W3CDTF">2019-08-08T07:08:19Z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