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BB" w:rsidRDefault="00B32CE1">
      <w:pPr>
        <w:widowControl/>
        <w:spacing w:before="452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宋体" w:eastAsia="宋体" w:hAnsi="宋体" w:cs="宋体" w:hint="eastAsia"/>
          <w:b/>
          <w:color w:val="333333"/>
          <w:kern w:val="0"/>
          <w:sz w:val="32"/>
          <w:szCs w:val="32"/>
          <w:shd w:val="clear" w:color="auto" w:fill="FFFFFF"/>
          <w:lang/>
        </w:rPr>
        <w:t>杞县财政局工程造价咨询服务机构选取项目结果公告</w:t>
      </w:r>
      <w:bookmarkStart w:id="0" w:name="_Hlk528225879"/>
      <w:bookmarkEnd w:id="0"/>
    </w:p>
    <w:p w:rsidR="00BF50BB" w:rsidRDefault="00B32CE1" w:rsidP="00661D61">
      <w:pPr>
        <w:widowControl/>
        <w:spacing w:beforeLines="80" w:line="300" w:lineRule="exact"/>
        <w:ind w:firstLineChars="200" w:firstLine="42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河南星际项目管理有限公司受杞县财政局的委托，就杞县财政局工程造价咨询服务机构选取项目进行公开招标，评审委员会按规定程序进行了评审，经采购人确认，现就本次中标结果公告如下：</w:t>
      </w:r>
    </w:p>
    <w:p w:rsidR="00BF50BB" w:rsidRDefault="00B32CE1" w:rsidP="00661D61">
      <w:pPr>
        <w:widowControl/>
        <w:numPr>
          <w:ilvl w:val="0"/>
          <w:numId w:val="1"/>
        </w:numPr>
        <w:spacing w:beforeLines="80" w:line="240" w:lineRule="exact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采购人项目说明</w:t>
      </w:r>
    </w:p>
    <w:p w:rsidR="00BF50BB" w:rsidRDefault="00B32CE1" w:rsidP="00661D61">
      <w:pPr>
        <w:widowControl/>
        <w:spacing w:beforeLines="80" w:line="240" w:lineRule="exact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项目名称：杞县财政局工程造价咨询服务机构选取项目</w:t>
      </w:r>
    </w:p>
    <w:p w:rsidR="00BF50BB" w:rsidRDefault="00B32CE1" w:rsidP="00661D61">
      <w:pPr>
        <w:widowControl/>
        <w:spacing w:beforeLines="80" w:line="240" w:lineRule="exact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项目编号：</w:t>
      </w:r>
      <w:r>
        <w:rPr>
          <w:rFonts w:hint="eastAsia"/>
          <w:kern w:val="0"/>
          <w:szCs w:val="20"/>
        </w:rPr>
        <w:t>XJGL-1901225</w:t>
      </w:r>
    </w:p>
    <w:p w:rsidR="00BF50BB" w:rsidRDefault="00B32CE1" w:rsidP="00661D61">
      <w:pPr>
        <w:widowControl/>
        <w:spacing w:beforeLines="80" w:line="240" w:lineRule="exact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采购方式：公开招标</w:t>
      </w:r>
    </w:p>
    <w:p w:rsidR="00BF50BB" w:rsidRDefault="00B32CE1" w:rsidP="00661D61">
      <w:pPr>
        <w:widowControl/>
        <w:spacing w:beforeLines="80" w:line="240" w:lineRule="exact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采购范围：对政府投资项目工程预算、招标控制价的编制与审核和工程结算的审核。</w:t>
      </w:r>
      <w:r>
        <w:rPr>
          <w:rFonts w:hint="eastAsia"/>
          <w:kern w:val="0"/>
          <w:szCs w:val="20"/>
        </w:rPr>
        <w:t> </w:t>
      </w:r>
    </w:p>
    <w:p w:rsidR="00BF50BB" w:rsidRDefault="00B32CE1" w:rsidP="00661D61">
      <w:pPr>
        <w:widowControl/>
        <w:spacing w:beforeLines="80" w:line="240" w:lineRule="exact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标段划分：一标段：工程造价咨询甲级资质单位，选取</w:t>
      </w:r>
      <w:r>
        <w:rPr>
          <w:rFonts w:hint="eastAsia"/>
          <w:kern w:val="0"/>
          <w:szCs w:val="20"/>
        </w:rPr>
        <w:t xml:space="preserve"> 13 </w:t>
      </w:r>
      <w:r>
        <w:rPr>
          <w:rFonts w:hint="eastAsia"/>
          <w:kern w:val="0"/>
          <w:szCs w:val="20"/>
        </w:rPr>
        <w:t>家。</w:t>
      </w:r>
    </w:p>
    <w:p w:rsidR="00BF50BB" w:rsidRDefault="00B32CE1" w:rsidP="00661D61">
      <w:pPr>
        <w:widowControl/>
        <w:spacing w:beforeLines="80" w:line="240" w:lineRule="exact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          </w:t>
      </w:r>
      <w:r>
        <w:rPr>
          <w:rFonts w:hint="eastAsia"/>
          <w:kern w:val="0"/>
          <w:szCs w:val="20"/>
        </w:rPr>
        <w:t>二标段：工程造价咨询乙级资质单位，选取</w:t>
      </w:r>
      <w:r>
        <w:rPr>
          <w:rFonts w:hint="eastAsia"/>
          <w:kern w:val="0"/>
          <w:szCs w:val="20"/>
        </w:rPr>
        <w:t xml:space="preserve"> 12 </w:t>
      </w:r>
      <w:r>
        <w:rPr>
          <w:rFonts w:hint="eastAsia"/>
          <w:kern w:val="0"/>
          <w:szCs w:val="20"/>
        </w:rPr>
        <w:t>家。</w:t>
      </w:r>
    </w:p>
    <w:p w:rsidR="00BF50BB" w:rsidRDefault="00B32CE1" w:rsidP="00661D61">
      <w:pPr>
        <w:pStyle w:val="a0"/>
        <w:outlineLvl w:val="0"/>
      </w:pPr>
      <w:r>
        <w:rPr>
          <w:rFonts w:hint="eastAsia"/>
        </w:rPr>
        <w:t>二、公告发布媒体</w:t>
      </w:r>
    </w:p>
    <w:p w:rsidR="00BF50BB" w:rsidRDefault="00B32CE1">
      <w:pPr>
        <w:pStyle w:val="a0"/>
      </w:pPr>
      <w:r>
        <w:rPr>
          <w:rFonts w:hint="eastAsia"/>
        </w:rPr>
        <w:t xml:space="preserve">   </w:t>
      </w:r>
      <w:r>
        <w:rPr>
          <w:rFonts w:hint="eastAsia"/>
        </w:rPr>
        <w:t>本项目的结果公告同时在《中国招标投标公共服务平台》、《河南省政府采购网》、《开封市公共资源交易信息网》上发布。</w:t>
      </w:r>
    </w:p>
    <w:p w:rsidR="00BF50BB" w:rsidRDefault="00B32CE1" w:rsidP="00661D61">
      <w:pPr>
        <w:widowControl/>
        <w:spacing w:beforeLines="80" w:line="240" w:lineRule="exact"/>
        <w:jc w:val="left"/>
        <w:outlineLvl w:val="0"/>
        <w:rPr>
          <w:kern w:val="0"/>
          <w:szCs w:val="20"/>
        </w:rPr>
      </w:pPr>
      <w:r>
        <w:rPr>
          <w:rFonts w:hint="eastAsia"/>
          <w:kern w:val="0"/>
          <w:szCs w:val="20"/>
        </w:rPr>
        <w:t>三、</w:t>
      </w:r>
      <w:r>
        <w:rPr>
          <w:rFonts w:hint="eastAsia"/>
          <w:kern w:val="0"/>
          <w:szCs w:val="20"/>
        </w:rPr>
        <w:t>评标信息</w:t>
      </w:r>
    </w:p>
    <w:p w:rsidR="00BF50BB" w:rsidRDefault="00B32CE1" w:rsidP="00661D61">
      <w:pPr>
        <w:widowControl/>
        <w:spacing w:beforeLines="80" w:line="240" w:lineRule="exact"/>
        <w:ind w:firstLineChars="200" w:firstLine="42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开标时间：</w:t>
      </w:r>
      <w:r>
        <w:rPr>
          <w:rFonts w:hint="eastAsia"/>
          <w:kern w:val="0"/>
          <w:szCs w:val="20"/>
        </w:rPr>
        <w:t>2020</w:t>
      </w:r>
      <w:r>
        <w:rPr>
          <w:rFonts w:hint="eastAsia"/>
          <w:kern w:val="0"/>
          <w:szCs w:val="20"/>
        </w:rPr>
        <w:t>年</w:t>
      </w:r>
      <w:r>
        <w:rPr>
          <w:rFonts w:hint="eastAsia"/>
          <w:kern w:val="0"/>
          <w:szCs w:val="20"/>
        </w:rPr>
        <w:t>1</w:t>
      </w:r>
      <w:r>
        <w:rPr>
          <w:rFonts w:hint="eastAsia"/>
          <w:kern w:val="0"/>
          <w:szCs w:val="20"/>
        </w:rPr>
        <w:t>月</w:t>
      </w:r>
      <w:r>
        <w:rPr>
          <w:rFonts w:hint="eastAsia"/>
          <w:kern w:val="0"/>
          <w:szCs w:val="20"/>
        </w:rPr>
        <w:t>3</w:t>
      </w:r>
      <w:r>
        <w:rPr>
          <w:rFonts w:hint="eastAsia"/>
          <w:kern w:val="0"/>
          <w:szCs w:val="20"/>
        </w:rPr>
        <w:t>日</w:t>
      </w:r>
      <w:r>
        <w:rPr>
          <w:rFonts w:hint="eastAsia"/>
          <w:kern w:val="0"/>
          <w:szCs w:val="20"/>
        </w:rPr>
        <w:t>09:30</w:t>
      </w:r>
    </w:p>
    <w:p w:rsidR="00BF50BB" w:rsidRDefault="00B32CE1" w:rsidP="00661D61">
      <w:pPr>
        <w:widowControl/>
        <w:spacing w:beforeLines="80" w:line="240" w:lineRule="exact"/>
        <w:ind w:firstLine="42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评标时间：</w:t>
      </w:r>
      <w:r>
        <w:rPr>
          <w:rFonts w:hint="eastAsia"/>
          <w:kern w:val="0"/>
          <w:szCs w:val="20"/>
        </w:rPr>
        <w:t>2020</w:t>
      </w:r>
      <w:r>
        <w:rPr>
          <w:rFonts w:hint="eastAsia"/>
          <w:kern w:val="0"/>
          <w:szCs w:val="20"/>
        </w:rPr>
        <w:t>年</w:t>
      </w:r>
      <w:r>
        <w:rPr>
          <w:rFonts w:hint="eastAsia"/>
          <w:kern w:val="0"/>
          <w:szCs w:val="20"/>
        </w:rPr>
        <w:t>1</w:t>
      </w:r>
      <w:r>
        <w:rPr>
          <w:rFonts w:hint="eastAsia"/>
          <w:kern w:val="0"/>
          <w:szCs w:val="20"/>
        </w:rPr>
        <w:t>月</w:t>
      </w:r>
      <w:r>
        <w:rPr>
          <w:rFonts w:hint="eastAsia"/>
          <w:kern w:val="0"/>
          <w:szCs w:val="20"/>
        </w:rPr>
        <w:t>3</w:t>
      </w:r>
      <w:r>
        <w:rPr>
          <w:rFonts w:hint="eastAsia"/>
          <w:kern w:val="0"/>
          <w:szCs w:val="20"/>
        </w:rPr>
        <w:t>日</w:t>
      </w:r>
      <w:r>
        <w:rPr>
          <w:rFonts w:hint="eastAsia"/>
          <w:kern w:val="0"/>
          <w:szCs w:val="20"/>
        </w:rPr>
        <w:t>15:00</w:t>
      </w:r>
    </w:p>
    <w:p w:rsidR="00BF50BB" w:rsidRDefault="00B32CE1" w:rsidP="00661D61">
      <w:pPr>
        <w:widowControl/>
        <w:spacing w:beforeLines="80" w:line="240" w:lineRule="exact"/>
        <w:ind w:firstLineChars="200" w:firstLine="42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评标地点：杞县综合服务大厦十一楼评标室</w:t>
      </w:r>
    </w:p>
    <w:p w:rsidR="00BF50BB" w:rsidRDefault="00B32CE1" w:rsidP="00661D61">
      <w:pPr>
        <w:widowControl/>
        <w:spacing w:beforeLines="80" w:line="240" w:lineRule="exact"/>
        <w:ind w:firstLineChars="200" w:firstLine="42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评委主任：</w:t>
      </w:r>
      <w:bookmarkStart w:id="1" w:name="PsxxEntity：PWZR_3"/>
      <w:bookmarkEnd w:id="1"/>
      <w:r>
        <w:rPr>
          <w:rFonts w:hint="eastAsia"/>
          <w:kern w:val="0"/>
          <w:szCs w:val="20"/>
        </w:rPr>
        <w:t>苗志</w:t>
      </w:r>
    </w:p>
    <w:p w:rsidR="00BF50BB" w:rsidRDefault="00B32CE1" w:rsidP="00661D61">
      <w:pPr>
        <w:widowControl/>
        <w:spacing w:beforeLines="80" w:line="240" w:lineRule="exact"/>
        <w:ind w:firstLineChars="200" w:firstLine="42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其他评委成员：</w:t>
      </w:r>
      <w:bookmarkStart w:id="2" w:name="PsxxEntity：ZJMD_2"/>
      <w:r>
        <w:rPr>
          <w:rFonts w:hint="eastAsia"/>
          <w:kern w:val="0"/>
          <w:szCs w:val="20"/>
        </w:rPr>
        <w:t>赵俊霞、刘波、杨华、</w:t>
      </w:r>
      <w:bookmarkEnd w:id="2"/>
      <w:r>
        <w:rPr>
          <w:rFonts w:hint="eastAsia"/>
          <w:kern w:val="0"/>
          <w:szCs w:val="20"/>
        </w:rPr>
        <w:t>张冬梅</w:t>
      </w:r>
    </w:p>
    <w:p w:rsidR="00BF50BB" w:rsidRDefault="00B32CE1" w:rsidP="00661D61">
      <w:pPr>
        <w:pStyle w:val="a0"/>
        <w:outlineLvl w:val="0"/>
      </w:pPr>
      <w:r>
        <w:rPr>
          <w:rFonts w:hint="eastAsia"/>
        </w:rPr>
        <w:t>四、否决投标原因</w:t>
      </w:r>
    </w:p>
    <w:p w:rsidR="00BF50BB" w:rsidRDefault="00B32CE1">
      <w:pPr>
        <w:pStyle w:val="a0"/>
        <w:ind w:firstLine="420"/>
      </w:pPr>
      <w:r>
        <w:rPr>
          <w:rFonts w:hint="eastAsia"/>
        </w:rPr>
        <w:t>第一标段：</w:t>
      </w:r>
      <w:r>
        <w:rPr>
          <w:rFonts w:hint="eastAsia"/>
        </w:rPr>
        <w:t>1</w:t>
      </w:r>
      <w:r>
        <w:rPr>
          <w:rFonts w:hint="eastAsia"/>
        </w:rPr>
        <w:t>、北京圣华安咨询有限公司：</w:t>
      </w:r>
      <w:r>
        <w:rPr>
          <w:rFonts w:hint="eastAsia"/>
        </w:rPr>
        <w:t>2017</w:t>
      </w:r>
      <w:r>
        <w:rPr>
          <w:rFonts w:hint="eastAsia"/>
        </w:rPr>
        <w:t>、</w:t>
      </w:r>
      <w:r>
        <w:rPr>
          <w:rFonts w:hint="eastAsia"/>
        </w:rPr>
        <w:t>2018</w:t>
      </w:r>
      <w:r>
        <w:rPr>
          <w:rFonts w:hint="eastAsia"/>
        </w:rPr>
        <w:t>年度审计报告不符合招标文件要求，</w:t>
      </w:r>
      <w:r>
        <w:rPr>
          <w:rFonts w:hint="eastAsia"/>
        </w:rPr>
        <w:t>2</w:t>
      </w:r>
      <w:r>
        <w:rPr>
          <w:rFonts w:hint="eastAsia"/>
        </w:rPr>
        <w:t>、北</w:t>
      </w:r>
      <w:r>
        <w:rPr>
          <w:rFonts w:hint="eastAsia"/>
        </w:rPr>
        <w:t>京</w:t>
      </w:r>
      <w:proofErr w:type="gramStart"/>
      <w:r>
        <w:rPr>
          <w:rFonts w:hint="eastAsia"/>
        </w:rPr>
        <w:t>华审金</w:t>
      </w:r>
      <w:proofErr w:type="gramEnd"/>
      <w:r>
        <w:rPr>
          <w:rFonts w:hint="eastAsia"/>
        </w:rPr>
        <w:t>建工程造价咨询有限公司：</w:t>
      </w:r>
      <w:r>
        <w:rPr>
          <w:rFonts w:hint="eastAsia"/>
        </w:rPr>
        <w:t>2017</w:t>
      </w:r>
      <w:r>
        <w:rPr>
          <w:rFonts w:hint="eastAsia"/>
        </w:rPr>
        <w:t>、</w:t>
      </w:r>
      <w:r>
        <w:rPr>
          <w:rFonts w:hint="eastAsia"/>
        </w:rPr>
        <w:t>2018</w:t>
      </w:r>
      <w:r>
        <w:rPr>
          <w:rFonts w:hint="eastAsia"/>
        </w:rPr>
        <w:t>年度审计报告不符合招标文件要求，</w:t>
      </w:r>
      <w:r>
        <w:rPr>
          <w:rFonts w:hint="eastAsia"/>
        </w:rPr>
        <w:t>3</w:t>
      </w:r>
      <w:r>
        <w:rPr>
          <w:rFonts w:hint="eastAsia"/>
        </w:rPr>
        <w:t>、国资项目管理有限公司：</w:t>
      </w:r>
      <w:proofErr w:type="gramStart"/>
      <w:r>
        <w:rPr>
          <w:rFonts w:hint="eastAsia"/>
        </w:rPr>
        <w:t>投标函不符合</w:t>
      </w:r>
      <w:proofErr w:type="gramEnd"/>
      <w:r>
        <w:rPr>
          <w:rFonts w:hint="eastAsia"/>
        </w:rPr>
        <w:t>招标文件要求，</w:t>
      </w:r>
      <w:r>
        <w:rPr>
          <w:rFonts w:hint="eastAsia"/>
        </w:rPr>
        <w:t>4</w:t>
      </w:r>
      <w:r>
        <w:rPr>
          <w:rFonts w:hint="eastAsia"/>
        </w:rPr>
        <w:t>、河南永华工程造价咨询有限公司：签字盖章不符合招标文件要求，</w:t>
      </w:r>
      <w:r>
        <w:rPr>
          <w:rFonts w:hint="eastAsia"/>
        </w:rPr>
        <w:t>5</w:t>
      </w:r>
      <w:r>
        <w:rPr>
          <w:rFonts w:hint="eastAsia"/>
        </w:rPr>
        <w:t>、山东世纪华都工程咨询有限公司：</w:t>
      </w:r>
      <w:proofErr w:type="gramStart"/>
      <w:r>
        <w:rPr>
          <w:rFonts w:hint="eastAsia"/>
        </w:rPr>
        <w:t>投标函不符合</w:t>
      </w:r>
      <w:proofErr w:type="gramEnd"/>
      <w:r>
        <w:rPr>
          <w:rFonts w:hint="eastAsia"/>
        </w:rPr>
        <w:t>招标文件要求，</w:t>
      </w:r>
      <w:r>
        <w:rPr>
          <w:rFonts w:hint="eastAsia"/>
        </w:rPr>
        <w:t>6</w:t>
      </w:r>
      <w:r>
        <w:rPr>
          <w:rFonts w:hint="eastAsia"/>
        </w:rPr>
        <w:t>、中瑞华建工程项目管理（北京）有限公司：</w:t>
      </w:r>
      <w:r>
        <w:rPr>
          <w:rFonts w:hint="eastAsia"/>
        </w:rPr>
        <w:t>2017</w:t>
      </w:r>
      <w:r>
        <w:rPr>
          <w:rFonts w:hint="eastAsia"/>
        </w:rPr>
        <w:t>、</w:t>
      </w:r>
      <w:r>
        <w:rPr>
          <w:rFonts w:hint="eastAsia"/>
        </w:rPr>
        <w:t>2018</w:t>
      </w:r>
      <w:r>
        <w:rPr>
          <w:rFonts w:hint="eastAsia"/>
        </w:rPr>
        <w:t>年度审计报告不符合招标文件要求，</w:t>
      </w:r>
      <w:r>
        <w:rPr>
          <w:rFonts w:hint="eastAsia"/>
        </w:rPr>
        <w:t>7</w:t>
      </w:r>
      <w:r>
        <w:rPr>
          <w:rFonts w:hint="eastAsia"/>
        </w:rPr>
        <w:t>、陕西恒瑞项目管理有限公司：</w:t>
      </w:r>
      <w:r>
        <w:rPr>
          <w:rFonts w:hint="eastAsia"/>
        </w:rPr>
        <w:t>2018</w:t>
      </w:r>
      <w:r>
        <w:rPr>
          <w:rFonts w:hint="eastAsia"/>
        </w:rPr>
        <w:t>年审计报告不符合招标文件要求，</w:t>
      </w:r>
      <w:r>
        <w:rPr>
          <w:rFonts w:hint="eastAsia"/>
        </w:rPr>
        <w:t>8</w:t>
      </w:r>
      <w:r>
        <w:rPr>
          <w:rFonts w:hint="eastAsia"/>
        </w:rPr>
        <w:t>、深圳群伦项目管理有限公司：信用中国查询不符合招标文件要求，</w:t>
      </w:r>
      <w:r>
        <w:rPr>
          <w:rFonts w:hint="eastAsia"/>
        </w:rPr>
        <w:t>9</w:t>
      </w:r>
      <w:r>
        <w:rPr>
          <w:rFonts w:hint="eastAsia"/>
        </w:rPr>
        <w:t>、河南永和工程造价咨询有限公司：</w:t>
      </w:r>
      <w:r>
        <w:rPr>
          <w:rFonts w:hint="eastAsia"/>
        </w:rPr>
        <w:t>信用中国查询不符合招标文件要求。</w:t>
      </w:r>
    </w:p>
    <w:p w:rsidR="00BF50BB" w:rsidRDefault="00B32CE1">
      <w:pPr>
        <w:pStyle w:val="a4"/>
        <w:ind w:firstLine="420"/>
      </w:pPr>
      <w:r>
        <w:rPr>
          <w:rFonts w:hint="eastAsia"/>
        </w:rPr>
        <w:t>第二标段：</w:t>
      </w: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郑州民城</w:t>
      </w:r>
      <w:proofErr w:type="gramEnd"/>
      <w:r>
        <w:rPr>
          <w:rFonts w:hint="eastAsia"/>
        </w:rPr>
        <w:t>建筑工程咨询有限公司：</w:t>
      </w:r>
      <w:proofErr w:type="gramStart"/>
      <w:r>
        <w:rPr>
          <w:rFonts w:hint="eastAsia"/>
        </w:rPr>
        <w:t>投标函不符合</w:t>
      </w:r>
      <w:proofErr w:type="gramEnd"/>
      <w:r>
        <w:rPr>
          <w:rFonts w:hint="eastAsia"/>
        </w:rPr>
        <w:t>招标文件要求，</w:t>
      </w:r>
      <w:r>
        <w:rPr>
          <w:rFonts w:hint="eastAsia"/>
        </w:rPr>
        <w:t>2</w:t>
      </w:r>
      <w:r>
        <w:rPr>
          <w:rFonts w:hint="eastAsia"/>
        </w:rPr>
        <w:t>、河南</w:t>
      </w:r>
      <w:proofErr w:type="gramStart"/>
      <w:r>
        <w:rPr>
          <w:rFonts w:hint="eastAsia"/>
        </w:rPr>
        <w:lastRenderedPageBreak/>
        <w:t>润奥工程</w:t>
      </w:r>
      <w:proofErr w:type="gramEnd"/>
      <w:r>
        <w:rPr>
          <w:rFonts w:hint="eastAsia"/>
        </w:rPr>
        <w:t>造价咨询有限公司：</w:t>
      </w:r>
      <w:r>
        <w:rPr>
          <w:rFonts w:hint="eastAsia"/>
        </w:rPr>
        <w:t>2017</w:t>
      </w:r>
      <w:r>
        <w:rPr>
          <w:rFonts w:hint="eastAsia"/>
        </w:rPr>
        <w:t>和</w:t>
      </w:r>
      <w:r>
        <w:rPr>
          <w:rFonts w:hint="eastAsia"/>
        </w:rPr>
        <w:t>2018</w:t>
      </w:r>
      <w:r>
        <w:rPr>
          <w:rFonts w:hint="eastAsia"/>
        </w:rPr>
        <w:t>年度审计报告不符合招标文件要求，</w:t>
      </w:r>
      <w:r>
        <w:rPr>
          <w:rFonts w:hint="eastAsia"/>
        </w:rPr>
        <w:t>3</w:t>
      </w:r>
      <w:r>
        <w:rPr>
          <w:rFonts w:hint="eastAsia"/>
        </w:rPr>
        <w:t>、河南天易工程咨询有限公司：投标文件签字盖章不符合招标文件要求，未提供社保和纳税证明。</w:t>
      </w:r>
    </w:p>
    <w:p w:rsidR="00BF50BB" w:rsidRDefault="00B32CE1" w:rsidP="00661D61">
      <w:pPr>
        <w:pStyle w:val="a4"/>
        <w:outlineLvl w:val="0"/>
      </w:pPr>
      <w:r>
        <w:rPr>
          <w:rFonts w:hint="eastAsia"/>
        </w:rPr>
        <w:t>五、</w:t>
      </w:r>
      <w:r>
        <w:rPr>
          <w:rFonts w:hint="eastAsia"/>
        </w:rPr>
        <w:t>入围名单</w:t>
      </w:r>
      <w:r>
        <w:rPr>
          <w:rFonts w:hint="eastAsia"/>
        </w:rPr>
        <w:t>（排名不分先后顺序）</w:t>
      </w:r>
      <w:r>
        <w:rPr>
          <w:rFonts w:hint="eastAsia"/>
        </w:rPr>
        <w:t>：</w:t>
      </w:r>
    </w:p>
    <w:p w:rsidR="00BF50BB" w:rsidRDefault="00B32CE1" w:rsidP="00661D61">
      <w:pPr>
        <w:widowControl/>
        <w:spacing w:beforeLines="80" w:line="240" w:lineRule="exac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一标段：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单位名称：青岛佳</w:t>
      </w:r>
      <w:proofErr w:type="gramStart"/>
      <w:r>
        <w:rPr>
          <w:rFonts w:ascii="Times New Roman" w:hAnsi="Times New Roman" w:cs="Times New Roman" w:hint="eastAsia"/>
        </w:rPr>
        <w:t>恒工程</w:t>
      </w:r>
      <w:proofErr w:type="gramEnd"/>
      <w:r>
        <w:rPr>
          <w:rFonts w:ascii="Times New Roman" w:hAnsi="Times New Roman" w:cs="Times New Roman" w:hint="eastAsia"/>
        </w:rPr>
        <w:t>造价咨询有限公司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单位名称：河南英典工程管理有限公司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单位名称：中旭腾飞工程管理有限公司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单位名称：北京华建</w:t>
      </w:r>
      <w:proofErr w:type="gramStart"/>
      <w:r>
        <w:rPr>
          <w:rFonts w:ascii="Times New Roman" w:hAnsi="Times New Roman" w:cs="Times New Roman" w:hint="eastAsia"/>
        </w:rPr>
        <w:t>审工程</w:t>
      </w:r>
      <w:proofErr w:type="gramEnd"/>
      <w:r>
        <w:rPr>
          <w:rFonts w:ascii="Times New Roman" w:hAnsi="Times New Roman" w:cs="Times New Roman" w:hint="eastAsia"/>
        </w:rPr>
        <w:t>造价咨询事务所有限公司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单位名称：正大鹏安建设项目管理有限公司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单位名称：大</w:t>
      </w:r>
      <w:r>
        <w:rPr>
          <w:rFonts w:ascii="Times New Roman" w:hAnsi="Times New Roman" w:cs="Times New Roman" w:hint="eastAsia"/>
        </w:rPr>
        <w:t>成工程咨询有限公司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单位名称：河南省中</w:t>
      </w:r>
      <w:proofErr w:type="gramStart"/>
      <w:r>
        <w:rPr>
          <w:rFonts w:ascii="Times New Roman" w:hAnsi="Times New Roman" w:cs="Times New Roman" w:hint="eastAsia"/>
        </w:rPr>
        <w:t>浩</w:t>
      </w:r>
      <w:proofErr w:type="gramEnd"/>
      <w:r>
        <w:rPr>
          <w:rFonts w:ascii="Times New Roman" w:hAnsi="Times New Roman" w:cs="Times New Roman" w:hint="eastAsia"/>
        </w:rPr>
        <w:t>华工程管理咨询有限公司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、单位名称：河南兴达工程咨询有限公司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单位名称：中</w:t>
      </w:r>
      <w:proofErr w:type="gramStart"/>
      <w:r>
        <w:rPr>
          <w:rFonts w:ascii="Times New Roman" w:hAnsi="Times New Roman" w:cs="Times New Roman" w:hint="eastAsia"/>
        </w:rPr>
        <w:t>鹏工程</w:t>
      </w:r>
      <w:proofErr w:type="gramEnd"/>
      <w:r>
        <w:rPr>
          <w:rFonts w:ascii="Times New Roman" w:hAnsi="Times New Roman" w:cs="Times New Roman" w:hint="eastAsia"/>
        </w:rPr>
        <w:t>咨询有限公司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单位名称：中兴</w:t>
      </w:r>
      <w:proofErr w:type="gramStart"/>
      <w:r>
        <w:rPr>
          <w:rFonts w:ascii="Times New Roman" w:hAnsi="Times New Roman" w:cs="Times New Roman" w:hint="eastAsia"/>
        </w:rPr>
        <w:t>豫建设</w:t>
      </w:r>
      <w:proofErr w:type="gramEnd"/>
      <w:r>
        <w:rPr>
          <w:rFonts w:ascii="Times New Roman" w:hAnsi="Times New Roman" w:cs="Times New Roman" w:hint="eastAsia"/>
        </w:rPr>
        <w:t>管理有限公司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单位名称：润</w:t>
      </w:r>
      <w:proofErr w:type="gramStart"/>
      <w:r>
        <w:rPr>
          <w:rFonts w:ascii="Times New Roman" w:hAnsi="Times New Roman" w:cs="Times New Roman" w:hint="eastAsia"/>
        </w:rPr>
        <w:t>恒工程</w:t>
      </w:r>
      <w:proofErr w:type="gramEnd"/>
      <w:r>
        <w:rPr>
          <w:rFonts w:ascii="Times New Roman" w:hAnsi="Times New Roman" w:cs="Times New Roman" w:hint="eastAsia"/>
        </w:rPr>
        <w:t>管理有限公司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单位名称：河南智</w:t>
      </w:r>
      <w:proofErr w:type="gramStart"/>
      <w:r>
        <w:rPr>
          <w:rFonts w:ascii="Times New Roman" w:hAnsi="Times New Roman" w:cs="Times New Roman" w:hint="eastAsia"/>
        </w:rPr>
        <w:t>达工程</w:t>
      </w:r>
      <w:proofErr w:type="gramEnd"/>
      <w:r>
        <w:rPr>
          <w:rFonts w:ascii="Times New Roman" w:hAnsi="Times New Roman" w:cs="Times New Roman" w:hint="eastAsia"/>
        </w:rPr>
        <w:t>造价咨询有限公司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单位名称：海天工程咨询有限公司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二标段：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单位名称：河南祥明工程管理有限公司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单位名称：河南正信工程咨询有限公司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</w:t>
      </w:r>
      <w:proofErr w:type="gramStart"/>
      <w:r>
        <w:rPr>
          <w:rFonts w:ascii="Times New Roman" w:hAnsi="Times New Roman" w:cs="Times New Roman" w:hint="eastAsia"/>
        </w:rPr>
        <w:t>建远瑞</w:t>
      </w:r>
      <w:proofErr w:type="gramEnd"/>
      <w:r>
        <w:rPr>
          <w:rFonts w:ascii="Times New Roman" w:hAnsi="Times New Roman" w:cs="Times New Roman" w:hint="eastAsia"/>
        </w:rPr>
        <w:t>华项目管理有限公司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单位名称：河南海纳建设管理有限公司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</w:t>
      </w:r>
      <w:proofErr w:type="gramStart"/>
      <w:r>
        <w:rPr>
          <w:rFonts w:ascii="Times New Roman" w:hAnsi="Times New Roman" w:cs="Times New Roman" w:hint="eastAsia"/>
        </w:rPr>
        <w:t>骅</w:t>
      </w:r>
      <w:proofErr w:type="gramEnd"/>
      <w:r>
        <w:rPr>
          <w:rFonts w:ascii="Times New Roman" w:hAnsi="Times New Roman" w:cs="Times New Roman" w:hint="eastAsia"/>
        </w:rPr>
        <w:t>星工程造价咨询有限公司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单位名称：河南弘新工程咨询有限公司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单位名称：河南华展工程造价咨询有限公司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单位名称：河南嘉泰工</w:t>
      </w:r>
      <w:r>
        <w:rPr>
          <w:rFonts w:ascii="Times New Roman" w:hAnsi="Times New Roman" w:cs="Times New Roman" w:hint="eastAsia"/>
        </w:rPr>
        <w:t>程管理有限公司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单位名称：河南天一工程管理有限公司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bookmarkStart w:id="3" w:name="_GoBack"/>
      <w:bookmarkEnd w:id="3"/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单位名称：河南天时工程造价咨询有限公司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中标价格（优惠率）：百分之二十</w:t>
      </w:r>
    </w:p>
    <w:p w:rsidR="00BF50BB" w:rsidRDefault="00B32CE1" w:rsidP="00661D61">
      <w:pPr>
        <w:widowControl/>
        <w:spacing w:beforeLines="80" w:line="24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服务期限：三年（视服务情况延长服务期或重新选取服务机构）</w:t>
      </w:r>
    </w:p>
    <w:p w:rsidR="00910278" w:rsidRDefault="00B32CE1" w:rsidP="00910278">
      <w:pPr>
        <w:pStyle w:val="a0"/>
        <w:outlineLvl w:val="0"/>
        <w:rPr>
          <w:rFonts w:ascii="Times New Roman" w:hAnsi="Times New Roman" w:cs="Times New Roman" w:hint="eastAsia"/>
          <w:kern w:val="2"/>
          <w:szCs w:val="24"/>
        </w:rPr>
      </w:pPr>
      <w:r>
        <w:rPr>
          <w:rFonts w:ascii="Times New Roman" w:hAnsi="Times New Roman" w:cs="Times New Roman" w:hint="eastAsia"/>
          <w:kern w:val="2"/>
          <w:szCs w:val="24"/>
        </w:rPr>
        <w:t>六、</w:t>
      </w:r>
      <w:r w:rsidR="00910278" w:rsidRPr="00910278">
        <w:rPr>
          <w:rFonts w:ascii="Times New Roman" w:hAnsi="Times New Roman" w:cs="Times New Roman" w:hint="eastAsia"/>
          <w:kern w:val="2"/>
          <w:szCs w:val="24"/>
        </w:rPr>
        <w:t>提出质疑的渠道和方式</w:t>
      </w:r>
    </w:p>
    <w:p w:rsidR="00910278" w:rsidRPr="00910278" w:rsidRDefault="00910278" w:rsidP="00910278">
      <w:pPr>
        <w:pStyle w:val="a0"/>
        <w:spacing w:line="500" w:lineRule="atLeast"/>
        <w:ind w:firstLineChars="300" w:firstLine="630"/>
        <w:outlineLvl w:val="0"/>
        <w:rPr>
          <w:rFonts w:ascii="Times New Roman" w:hAnsi="Times New Roman" w:cs="Times New Roman" w:hint="eastAsia"/>
          <w:kern w:val="2"/>
          <w:szCs w:val="24"/>
        </w:rPr>
      </w:pPr>
      <w:r w:rsidRPr="00910278">
        <w:rPr>
          <w:rFonts w:ascii="Times New Roman" w:hAnsi="Times New Roman" w:cs="Times New Roman" w:hint="eastAsia"/>
        </w:rPr>
        <w:t>若供应商对上述结果有质疑</w:t>
      </w:r>
      <w:r w:rsidRPr="00910278">
        <w:rPr>
          <w:rFonts w:ascii="Times New Roman" w:hAnsi="Times New Roman" w:cs="Times New Roman" w:hint="eastAsia"/>
        </w:rPr>
        <w:t>,</w:t>
      </w:r>
      <w:r w:rsidRPr="00910278">
        <w:rPr>
          <w:rFonts w:ascii="Times New Roman" w:hAnsi="Times New Roman" w:cs="Times New Roman" w:hint="eastAsia"/>
        </w:rPr>
        <w:t>可在中标</w:t>
      </w:r>
      <w:r w:rsidRPr="00910278">
        <w:rPr>
          <w:rFonts w:ascii="Times New Roman" w:hAnsi="Times New Roman" w:cs="Times New Roman" w:hint="eastAsia"/>
        </w:rPr>
        <w:t>(</w:t>
      </w:r>
      <w:r w:rsidRPr="00910278">
        <w:rPr>
          <w:rFonts w:ascii="Times New Roman" w:hAnsi="Times New Roman" w:cs="Times New Roman" w:hint="eastAsia"/>
        </w:rPr>
        <w:t>成交</w:t>
      </w:r>
      <w:r w:rsidRPr="00910278">
        <w:rPr>
          <w:rFonts w:ascii="Times New Roman" w:hAnsi="Times New Roman" w:cs="Times New Roman" w:hint="eastAsia"/>
        </w:rPr>
        <w:t>)</w:t>
      </w:r>
      <w:r w:rsidRPr="00910278">
        <w:rPr>
          <w:rFonts w:ascii="Times New Roman" w:hAnsi="Times New Roman" w:cs="Times New Roman" w:hint="eastAsia"/>
        </w:rPr>
        <w:t>公告发布之日起七个工作日内以书面形式向采购人提出质疑，逾期将不再受理，采购人应当自收到质疑之日起</w:t>
      </w:r>
      <w:r w:rsidRPr="00910278">
        <w:rPr>
          <w:rFonts w:ascii="Times New Roman" w:hAnsi="Times New Roman" w:cs="Times New Roman" w:hint="eastAsia"/>
        </w:rPr>
        <w:t>7</w:t>
      </w:r>
      <w:r w:rsidRPr="00910278">
        <w:rPr>
          <w:rFonts w:ascii="Times New Roman" w:hAnsi="Times New Roman" w:cs="Times New Roman" w:hint="eastAsia"/>
        </w:rPr>
        <w:t>个工作日内</w:t>
      </w:r>
      <w:proofErr w:type="gramStart"/>
      <w:r w:rsidRPr="00910278">
        <w:rPr>
          <w:rFonts w:ascii="Times New Roman" w:hAnsi="Times New Roman" w:cs="Times New Roman" w:hint="eastAsia"/>
        </w:rPr>
        <w:t>作出</w:t>
      </w:r>
      <w:proofErr w:type="gramEnd"/>
      <w:r w:rsidRPr="00910278">
        <w:rPr>
          <w:rFonts w:ascii="Times New Roman" w:hAnsi="Times New Roman" w:cs="Times New Roman" w:hint="eastAsia"/>
        </w:rPr>
        <w:t>答复</w:t>
      </w:r>
      <w:r w:rsidRPr="00910278">
        <w:rPr>
          <w:rFonts w:ascii="Times New Roman" w:hAnsi="Times New Roman" w:cs="Times New Roman" w:hint="eastAsia"/>
        </w:rPr>
        <w:t>,</w:t>
      </w:r>
      <w:r w:rsidRPr="00910278">
        <w:rPr>
          <w:rFonts w:ascii="Times New Roman" w:hAnsi="Times New Roman" w:cs="Times New Roman" w:hint="eastAsia"/>
        </w:rPr>
        <w:t>若质疑人对质疑处理意见有异议或者采购人未在规定的时间内</w:t>
      </w:r>
      <w:proofErr w:type="gramStart"/>
      <w:r w:rsidRPr="00910278">
        <w:rPr>
          <w:rFonts w:ascii="Times New Roman" w:hAnsi="Times New Roman" w:cs="Times New Roman" w:hint="eastAsia"/>
        </w:rPr>
        <w:t>作出</w:t>
      </w:r>
      <w:proofErr w:type="gramEnd"/>
      <w:r w:rsidRPr="00910278">
        <w:rPr>
          <w:rFonts w:ascii="Times New Roman" w:hAnsi="Times New Roman" w:cs="Times New Roman" w:hint="eastAsia"/>
        </w:rPr>
        <w:t>答复的</w:t>
      </w:r>
      <w:r w:rsidRPr="00910278">
        <w:rPr>
          <w:rFonts w:ascii="Times New Roman" w:hAnsi="Times New Roman" w:cs="Times New Roman" w:hint="eastAsia"/>
        </w:rPr>
        <w:t>,</w:t>
      </w:r>
      <w:r w:rsidRPr="00910278">
        <w:rPr>
          <w:rFonts w:ascii="Times New Roman" w:hAnsi="Times New Roman" w:cs="Times New Roman" w:hint="eastAsia"/>
        </w:rPr>
        <w:t>质疑人可在规定时间内以书面形式向该项目行政监督部门提出投诉。（本网站重要文件栏中有政府采购项目质疑、投诉文本格式及要求）</w:t>
      </w:r>
    </w:p>
    <w:p w:rsidR="00BF50BB" w:rsidRDefault="00B32CE1" w:rsidP="00661D61">
      <w:pPr>
        <w:widowControl/>
        <w:spacing w:beforeLines="80" w:line="240" w:lineRule="exact"/>
        <w:jc w:val="lef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七、</w:t>
      </w:r>
      <w:r>
        <w:rPr>
          <w:rFonts w:ascii="Times New Roman" w:hAnsi="Times New Roman" w:cs="Times New Roman" w:hint="eastAsia"/>
        </w:rPr>
        <w:t>联系方式</w:t>
      </w:r>
    </w:p>
    <w:p w:rsidR="00BF50BB" w:rsidRDefault="00B32CE1" w:rsidP="00661D61">
      <w:pPr>
        <w:widowControl/>
        <w:spacing w:beforeLines="80" w:line="240" w:lineRule="exac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采购人：杞县财政局</w:t>
      </w:r>
    </w:p>
    <w:p w:rsidR="00BF50BB" w:rsidRDefault="00B32CE1" w:rsidP="00661D61">
      <w:pPr>
        <w:widowControl/>
        <w:spacing w:beforeLines="80" w:line="240" w:lineRule="exac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地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址：杞县城关镇建设路中段</w:t>
      </w:r>
    </w:p>
    <w:p w:rsidR="00BF50BB" w:rsidRDefault="00B32CE1" w:rsidP="00661D61">
      <w:pPr>
        <w:widowControl/>
        <w:spacing w:beforeLines="80" w:line="240" w:lineRule="exac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联系人：王先生</w:t>
      </w:r>
    </w:p>
    <w:p w:rsidR="00BF50BB" w:rsidRDefault="00B32CE1" w:rsidP="00661D61">
      <w:pPr>
        <w:widowControl/>
        <w:spacing w:beforeLines="80" w:line="240" w:lineRule="exac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联系电话：</w:t>
      </w:r>
      <w:r>
        <w:rPr>
          <w:rFonts w:ascii="Times New Roman" w:hAnsi="Times New Roman" w:cs="Times New Roman" w:hint="eastAsia"/>
        </w:rPr>
        <w:t>13603489166</w:t>
      </w:r>
    </w:p>
    <w:p w:rsidR="00BF50BB" w:rsidRDefault="00B32CE1" w:rsidP="00661D61">
      <w:pPr>
        <w:widowControl/>
        <w:spacing w:beforeLines="80" w:line="240" w:lineRule="exac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采购代理机构：河南星际项目管理有限公司</w:t>
      </w:r>
    </w:p>
    <w:p w:rsidR="00BF50BB" w:rsidRDefault="00B32CE1" w:rsidP="00661D61">
      <w:pPr>
        <w:widowControl/>
        <w:spacing w:beforeLines="80" w:line="240" w:lineRule="exac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地址：刘先生</w:t>
      </w:r>
      <w:r>
        <w:rPr>
          <w:rFonts w:ascii="Times New Roman" w:hAnsi="Times New Roman" w:cs="Times New Roman" w:hint="eastAsia"/>
        </w:rPr>
        <w:t xml:space="preserve">   </w:t>
      </w:r>
    </w:p>
    <w:p w:rsidR="00BF50BB" w:rsidRDefault="00B32CE1" w:rsidP="00661D61">
      <w:pPr>
        <w:widowControl/>
        <w:spacing w:beforeLines="80" w:line="240" w:lineRule="exac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联系人：</w:t>
      </w:r>
      <w:r>
        <w:rPr>
          <w:rFonts w:ascii="Times New Roman" w:hAnsi="Times New Roman" w:cs="Times New Roman" w:hint="eastAsia"/>
        </w:rPr>
        <w:t xml:space="preserve">0371-65716639    18303918877  </w:t>
      </w:r>
    </w:p>
    <w:p w:rsidR="00BF50BB" w:rsidRDefault="00B32CE1" w:rsidP="00BF50BB">
      <w:pPr>
        <w:widowControl/>
        <w:spacing w:beforeLines="80" w:line="240" w:lineRule="exac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联系电话：郑州市金水区中州大道与凤鸣路交叉口建业置地广场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座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楼</w:t>
      </w:r>
    </w:p>
    <w:sectPr w:rsidR="00BF50BB" w:rsidSect="00BF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长城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14AD81"/>
    <w:multiLevelType w:val="singleLevel"/>
    <w:tmpl w:val="EC14AD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F50BB"/>
    <w:rsid w:val="00661D61"/>
    <w:rsid w:val="00910278"/>
    <w:rsid w:val="00B32CE1"/>
    <w:rsid w:val="00BF50BB"/>
    <w:rsid w:val="120266A5"/>
    <w:rsid w:val="39EA3505"/>
    <w:rsid w:val="458E724B"/>
    <w:rsid w:val="4E024957"/>
    <w:rsid w:val="50FE241B"/>
    <w:rsid w:val="59A7621C"/>
    <w:rsid w:val="60085D43"/>
    <w:rsid w:val="69D1249E"/>
    <w:rsid w:val="6FC96860"/>
    <w:rsid w:val="722C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F50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rsid w:val="00BF50BB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a4">
    <w:name w:val="Body Text"/>
    <w:basedOn w:val="a"/>
    <w:qFormat/>
    <w:rsid w:val="00BF50BB"/>
    <w:rPr>
      <w:rFonts w:ascii="Times New Roman" w:hAnsi="Times New Roman" w:cs="Times New Roman"/>
    </w:rPr>
  </w:style>
  <w:style w:type="paragraph" w:styleId="a5">
    <w:name w:val="Normal (Web)"/>
    <w:basedOn w:val="a"/>
    <w:rsid w:val="00BF50BB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1"/>
    <w:rsid w:val="00BF50BB"/>
    <w:rPr>
      <w:color w:val="333333"/>
      <w:u w:val="none"/>
    </w:rPr>
  </w:style>
  <w:style w:type="character" w:styleId="a7">
    <w:name w:val="Emphasis"/>
    <w:basedOn w:val="a1"/>
    <w:qFormat/>
    <w:rsid w:val="00BF50BB"/>
  </w:style>
  <w:style w:type="character" w:styleId="a8">
    <w:name w:val="Hyperlink"/>
    <w:basedOn w:val="a1"/>
    <w:rsid w:val="00BF50BB"/>
    <w:rPr>
      <w:color w:val="333333"/>
      <w:u w:val="none"/>
    </w:rPr>
  </w:style>
  <w:style w:type="character" w:customStyle="1" w:styleId="fl2">
    <w:name w:val="fl2"/>
    <w:basedOn w:val="a1"/>
    <w:rsid w:val="00BF50BB"/>
    <w:rPr>
      <w:color w:val="666666"/>
    </w:rPr>
  </w:style>
  <w:style w:type="character" w:customStyle="1" w:styleId="red">
    <w:name w:val="red"/>
    <w:basedOn w:val="a1"/>
    <w:rsid w:val="00BF50BB"/>
    <w:rPr>
      <w:color w:val="FF0000"/>
      <w:sz w:val="21"/>
      <w:szCs w:val="21"/>
    </w:rPr>
  </w:style>
  <w:style w:type="character" w:customStyle="1" w:styleId="red1">
    <w:name w:val="red1"/>
    <w:basedOn w:val="a1"/>
    <w:rsid w:val="00BF50BB"/>
    <w:rPr>
      <w:color w:val="FF0000"/>
      <w:sz w:val="24"/>
      <w:szCs w:val="24"/>
    </w:rPr>
  </w:style>
  <w:style w:type="character" w:customStyle="1" w:styleId="fr4">
    <w:name w:val="fr4"/>
    <w:basedOn w:val="a1"/>
    <w:rsid w:val="00BF50BB"/>
  </w:style>
  <w:style w:type="character" w:customStyle="1" w:styleId="hover24">
    <w:name w:val="hover24"/>
    <w:basedOn w:val="a1"/>
    <w:rsid w:val="00BF50BB"/>
  </w:style>
  <w:style w:type="character" w:customStyle="1" w:styleId="right">
    <w:name w:val="right"/>
    <w:basedOn w:val="a1"/>
    <w:rsid w:val="00BF50BB"/>
    <w:rPr>
      <w:color w:val="999999"/>
      <w:sz w:val="18"/>
      <w:szCs w:val="18"/>
    </w:rPr>
  </w:style>
  <w:style w:type="character" w:customStyle="1" w:styleId="right1">
    <w:name w:val="right1"/>
    <w:basedOn w:val="a1"/>
    <w:rsid w:val="00BF50BB"/>
    <w:rPr>
      <w:color w:val="999999"/>
    </w:rPr>
  </w:style>
  <w:style w:type="character" w:customStyle="1" w:styleId="green">
    <w:name w:val="green"/>
    <w:basedOn w:val="a1"/>
    <w:rsid w:val="00BF50BB"/>
    <w:rPr>
      <w:color w:val="58B200"/>
      <w:sz w:val="21"/>
      <w:szCs w:val="21"/>
    </w:rPr>
  </w:style>
  <w:style w:type="character" w:customStyle="1" w:styleId="gb-jt">
    <w:name w:val="gb-jt"/>
    <w:basedOn w:val="a1"/>
    <w:rsid w:val="00BF50BB"/>
  </w:style>
  <w:style w:type="character" w:customStyle="1" w:styleId="blue">
    <w:name w:val="blue"/>
    <w:basedOn w:val="a1"/>
    <w:rsid w:val="00BF50BB"/>
    <w:rPr>
      <w:color w:val="0371C6"/>
      <w:sz w:val="21"/>
      <w:szCs w:val="21"/>
    </w:rPr>
  </w:style>
  <w:style w:type="paragraph" w:customStyle="1" w:styleId="Default">
    <w:name w:val="Default"/>
    <w:qFormat/>
    <w:rsid w:val="00BF50B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l10">
    <w:name w:val="l_10"/>
    <w:basedOn w:val="a1"/>
    <w:rsid w:val="00BF50BB"/>
  </w:style>
  <w:style w:type="character" w:customStyle="1" w:styleId="menutitle10">
    <w:name w:val="menutitle10"/>
    <w:basedOn w:val="a1"/>
    <w:rsid w:val="00BF50BB"/>
    <w:rPr>
      <w:color w:val="333333"/>
      <w:sz w:val="24"/>
      <w:szCs w:val="24"/>
      <w:bdr w:val="none" w:sz="0" w:space="0" w:color="auto"/>
    </w:rPr>
  </w:style>
  <w:style w:type="character" w:customStyle="1" w:styleId="menutitle11">
    <w:name w:val="menutitle11"/>
    <w:basedOn w:val="a1"/>
    <w:rsid w:val="00BF50BB"/>
    <w:rPr>
      <w:color w:val="333333"/>
      <w:sz w:val="24"/>
      <w:szCs w:val="24"/>
      <w:bdr w:val="none" w:sz="0" w:space="0" w:color="auto"/>
    </w:rPr>
  </w:style>
  <w:style w:type="character" w:customStyle="1" w:styleId="l15">
    <w:name w:val="l_15"/>
    <w:basedOn w:val="a1"/>
    <w:rsid w:val="00BF50BB"/>
  </w:style>
  <w:style w:type="character" w:customStyle="1" w:styleId="l151">
    <w:name w:val="l_151"/>
    <w:basedOn w:val="a1"/>
    <w:rsid w:val="00BF50BB"/>
  </w:style>
  <w:style w:type="character" w:customStyle="1" w:styleId="swapimg3">
    <w:name w:val="swapimg3"/>
    <w:basedOn w:val="a1"/>
    <w:rsid w:val="00BF50BB"/>
  </w:style>
  <w:style w:type="character" w:customStyle="1" w:styleId="swapimg4">
    <w:name w:val="swapimg4"/>
    <w:basedOn w:val="a1"/>
    <w:rsid w:val="00BF50BB"/>
  </w:style>
  <w:style w:type="character" w:customStyle="1" w:styleId="colorcdyy">
    <w:name w:val="color_cdyy"/>
    <w:basedOn w:val="a1"/>
    <w:rsid w:val="00BF50BB"/>
    <w:rPr>
      <w:color w:val="FFFFFF"/>
      <w:bdr w:val="single" w:sz="6" w:space="0" w:color="FFFFFF"/>
    </w:rPr>
  </w:style>
  <w:style w:type="character" w:customStyle="1" w:styleId="icongzkj">
    <w:name w:val="icon_gzkj"/>
    <w:basedOn w:val="a1"/>
    <w:rsid w:val="00BF50BB"/>
    <w:rPr>
      <w:bdr w:val="none" w:sz="0" w:space="0" w:color="auto"/>
    </w:rPr>
  </w:style>
  <w:style w:type="character" w:customStyle="1" w:styleId="searchopen">
    <w:name w:val="searchopen"/>
    <w:basedOn w:val="a1"/>
    <w:rsid w:val="00BF50BB"/>
  </w:style>
  <w:style w:type="character" w:customStyle="1" w:styleId="searchclose">
    <w:name w:val="searchclose"/>
    <w:basedOn w:val="a1"/>
    <w:rsid w:val="00BF50BB"/>
  </w:style>
  <w:style w:type="character" w:customStyle="1" w:styleId="l3">
    <w:name w:val="l_3"/>
    <w:basedOn w:val="a1"/>
    <w:rsid w:val="00BF50BB"/>
  </w:style>
  <w:style w:type="character" w:customStyle="1" w:styleId="l31">
    <w:name w:val="l_31"/>
    <w:basedOn w:val="a1"/>
    <w:rsid w:val="00BF50BB"/>
  </w:style>
  <w:style w:type="character" w:customStyle="1" w:styleId="icondljg">
    <w:name w:val="icon_dljg"/>
    <w:basedOn w:val="a1"/>
    <w:rsid w:val="00BF50BB"/>
    <w:rPr>
      <w:bdr w:val="none" w:sz="0" w:space="0" w:color="auto"/>
    </w:rPr>
  </w:style>
  <w:style w:type="character" w:customStyle="1" w:styleId="close6">
    <w:name w:val="close6"/>
    <w:basedOn w:val="a1"/>
    <w:rsid w:val="00BF50BB"/>
  </w:style>
  <w:style w:type="character" w:customStyle="1" w:styleId="focus2">
    <w:name w:val="focus2"/>
    <w:basedOn w:val="a1"/>
    <w:rsid w:val="00BF50BB"/>
    <w:rPr>
      <w:b/>
      <w:color w:val="000000"/>
    </w:rPr>
  </w:style>
  <w:style w:type="character" w:customStyle="1" w:styleId="l0">
    <w:name w:val="l_0"/>
    <w:basedOn w:val="a1"/>
    <w:rsid w:val="00BF50BB"/>
  </w:style>
  <w:style w:type="character" w:customStyle="1" w:styleId="l01">
    <w:name w:val="l_01"/>
    <w:basedOn w:val="a1"/>
    <w:rsid w:val="00BF50BB"/>
  </w:style>
  <w:style w:type="character" w:customStyle="1" w:styleId="l4">
    <w:name w:val="l_4"/>
    <w:basedOn w:val="a1"/>
    <w:rsid w:val="00BF50BB"/>
  </w:style>
  <w:style w:type="character" w:customStyle="1" w:styleId="l41">
    <w:name w:val="l_41"/>
    <w:basedOn w:val="a1"/>
    <w:rsid w:val="00BF50BB"/>
  </w:style>
  <w:style w:type="character" w:customStyle="1" w:styleId="l1">
    <w:name w:val="l_1"/>
    <w:basedOn w:val="a1"/>
    <w:rsid w:val="00BF50BB"/>
  </w:style>
  <w:style w:type="character" w:customStyle="1" w:styleId="l11">
    <w:name w:val="l_11"/>
    <w:basedOn w:val="a1"/>
    <w:rsid w:val="00BF50BB"/>
  </w:style>
  <w:style w:type="character" w:customStyle="1" w:styleId="l2">
    <w:name w:val="l_2"/>
    <w:basedOn w:val="a1"/>
    <w:rsid w:val="00BF50BB"/>
  </w:style>
  <w:style w:type="character" w:customStyle="1" w:styleId="l21">
    <w:name w:val="l_21"/>
    <w:basedOn w:val="a1"/>
    <w:rsid w:val="00BF50BB"/>
  </w:style>
  <w:style w:type="character" w:customStyle="1" w:styleId="l5">
    <w:name w:val="l_5"/>
    <w:basedOn w:val="a1"/>
    <w:rsid w:val="00BF50BB"/>
  </w:style>
  <w:style w:type="character" w:customStyle="1" w:styleId="l51">
    <w:name w:val="l_51"/>
    <w:basedOn w:val="a1"/>
    <w:rsid w:val="00BF50BB"/>
  </w:style>
  <w:style w:type="character" w:customStyle="1" w:styleId="l6">
    <w:name w:val="l_6"/>
    <w:basedOn w:val="a1"/>
    <w:rsid w:val="00BF50BB"/>
  </w:style>
  <w:style w:type="character" w:customStyle="1" w:styleId="l61">
    <w:name w:val="l_61"/>
    <w:basedOn w:val="a1"/>
    <w:rsid w:val="00BF50BB"/>
  </w:style>
  <w:style w:type="character" w:customStyle="1" w:styleId="l7">
    <w:name w:val="l_7"/>
    <w:basedOn w:val="a1"/>
    <w:rsid w:val="00BF50BB"/>
  </w:style>
  <w:style w:type="character" w:customStyle="1" w:styleId="l71">
    <w:name w:val="l_71"/>
    <w:basedOn w:val="a1"/>
    <w:rsid w:val="00BF50BB"/>
  </w:style>
  <w:style w:type="character" w:customStyle="1" w:styleId="l8">
    <w:name w:val="l_8"/>
    <w:basedOn w:val="a1"/>
    <w:rsid w:val="00BF50BB"/>
  </w:style>
  <w:style w:type="character" w:customStyle="1" w:styleId="l81">
    <w:name w:val="l_81"/>
    <w:basedOn w:val="a1"/>
    <w:rsid w:val="00BF50BB"/>
  </w:style>
  <w:style w:type="character" w:customStyle="1" w:styleId="l9">
    <w:name w:val="l_9"/>
    <w:basedOn w:val="a1"/>
    <w:rsid w:val="00BF50BB"/>
  </w:style>
  <w:style w:type="character" w:customStyle="1" w:styleId="l91">
    <w:name w:val="l_91"/>
    <w:basedOn w:val="a1"/>
    <w:rsid w:val="00BF50BB"/>
  </w:style>
  <w:style w:type="character" w:customStyle="1" w:styleId="l111">
    <w:name w:val="l_111"/>
    <w:basedOn w:val="a1"/>
    <w:rsid w:val="00BF50BB"/>
  </w:style>
  <w:style w:type="character" w:customStyle="1" w:styleId="l112">
    <w:name w:val="l_112"/>
    <w:basedOn w:val="a1"/>
    <w:rsid w:val="00BF50BB"/>
  </w:style>
  <w:style w:type="character" w:customStyle="1" w:styleId="l12">
    <w:name w:val="l_12"/>
    <w:basedOn w:val="a1"/>
    <w:rsid w:val="00BF50BB"/>
  </w:style>
  <w:style w:type="character" w:customStyle="1" w:styleId="l121">
    <w:name w:val="l_121"/>
    <w:basedOn w:val="a1"/>
    <w:rsid w:val="00BF50BB"/>
  </w:style>
  <w:style w:type="character" w:customStyle="1" w:styleId="l13">
    <w:name w:val="l_13"/>
    <w:basedOn w:val="a1"/>
    <w:rsid w:val="00BF50BB"/>
  </w:style>
  <w:style w:type="character" w:customStyle="1" w:styleId="l131">
    <w:name w:val="l_131"/>
    <w:basedOn w:val="a1"/>
    <w:rsid w:val="00BF50BB"/>
  </w:style>
  <w:style w:type="character" w:customStyle="1" w:styleId="l14">
    <w:name w:val="l_14"/>
    <w:basedOn w:val="a1"/>
    <w:rsid w:val="00BF50BB"/>
  </w:style>
  <w:style w:type="character" w:customStyle="1" w:styleId="l141">
    <w:name w:val="l_141"/>
    <w:basedOn w:val="a1"/>
    <w:rsid w:val="00BF50BB"/>
  </w:style>
  <w:style w:type="character" w:customStyle="1" w:styleId="iconcxkcyry">
    <w:name w:val="icon_cxkcyry"/>
    <w:basedOn w:val="a1"/>
    <w:rsid w:val="00BF50BB"/>
    <w:rPr>
      <w:bdr w:val="none" w:sz="0" w:space="0" w:color="auto"/>
    </w:rPr>
  </w:style>
  <w:style w:type="character" w:customStyle="1" w:styleId="iconcxktbr">
    <w:name w:val="icon_cxktbr"/>
    <w:basedOn w:val="a1"/>
    <w:rsid w:val="00BF50BB"/>
    <w:rPr>
      <w:bdr w:val="none" w:sz="0" w:space="0" w:color="auto"/>
    </w:rPr>
  </w:style>
  <w:style w:type="character" w:customStyle="1" w:styleId="iconlzrz">
    <w:name w:val="icon_lzrz"/>
    <w:basedOn w:val="a1"/>
    <w:rsid w:val="00BF50BB"/>
    <w:rPr>
      <w:bdr w:val="none" w:sz="0" w:space="0" w:color="auto"/>
    </w:rPr>
  </w:style>
  <w:style w:type="character" w:customStyle="1" w:styleId="iconxzry">
    <w:name w:val="icon_xzry"/>
    <w:basedOn w:val="a1"/>
    <w:rsid w:val="00BF50BB"/>
    <w:rPr>
      <w:bdr w:val="none" w:sz="0" w:space="0" w:color="auto"/>
    </w:rPr>
  </w:style>
  <w:style w:type="character" w:customStyle="1" w:styleId="iconxglc">
    <w:name w:val="icon_xglc"/>
    <w:basedOn w:val="a1"/>
    <w:rsid w:val="00BF50BB"/>
    <w:rPr>
      <w:bdr w:val="none" w:sz="0" w:space="0" w:color="auto"/>
    </w:rPr>
  </w:style>
  <w:style w:type="character" w:customStyle="1" w:styleId="m-text">
    <w:name w:val="m-text"/>
    <w:basedOn w:val="a1"/>
    <w:rsid w:val="00BF50BB"/>
  </w:style>
  <w:style w:type="character" w:customStyle="1" w:styleId="menutitle">
    <w:name w:val="menutitle"/>
    <w:basedOn w:val="a1"/>
    <w:rsid w:val="00BF50BB"/>
    <w:rPr>
      <w:color w:val="333333"/>
      <w:sz w:val="24"/>
      <w:szCs w:val="24"/>
      <w:bdr w:val="none" w:sz="0" w:space="0" w:color="auto"/>
    </w:rPr>
  </w:style>
  <w:style w:type="character" w:customStyle="1" w:styleId="menutitle1">
    <w:name w:val="menutitle1"/>
    <w:basedOn w:val="a1"/>
    <w:rsid w:val="00BF50BB"/>
    <w:rPr>
      <w:color w:val="333333"/>
      <w:sz w:val="24"/>
      <w:szCs w:val="24"/>
      <w:bdr w:val="none" w:sz="0" w:space="0" w:color="auto"/>
    </w:rPr>
  </w:style>
  <w:style w:type="character" w:customStyle="1" w:styleId="swapimg5">
    <w:name w:val="swapimg5"/>
    <w:basedOn w:val="a1"/>
    <w:rsid w:val="00BF50BB"/>
  </w:style>
  <w:style w:type="character" w:customStyle="1" w:styleId="l101">
    <w:name w:val="l_101"/>
    <w:basedOn w:val="a1"/>
    <w:rsid w:val="00BF50BB"/>
  </w:style>
  <w:style w:type="character" w:customStyle="1" w:styleId="swapimg">
    <w:name w:val="swapimg"/>
    <w:basedOn w:val="a1"/>
    <w:rsid w:val="00BF50BB"/>
  </w:style>
  <w:style w:type="character" w:customStyle="1" w:styleId="swapimg1">
    <w:name w:val="swapimg1"/>
    <w:basedOn w:val="a1"/>
    <w:rsid w:val="00BF50BB"/>
  </w:style>
  <w:style w:type="character" w:customStyle="1" w:styleId="l122">
    <w:name w:val="l_122"/>
    <w:basedOn w:val="a1"/>
    <w:rsid w:val="00BF50BB"/>
  </w:style>
  <w:style w:type="character" w:customStyle="1" w:styleId="close">
    <w:name w:val="close"/>
    <w:basedOn w:val="a1"/>
    <w:rsid w:val="00BF50BB"/>
  </w:style>
  <w:style w:type="character" w:customStyle="1" w:styleId="close5">
    <w:name w:val="close5"/>
    <w:basedOn w:val="a1"/>
    <w:rsid w:val="00BF50BB"/>
  </w:style>
  <w:style w:type="character" w:customStyle="1" w:styleId="focus1">
    <w:name w:val="focus1"/>
    <w:basedOn w:val="a1"/>
    <w:rsid w:val="00BF50BB"/>
    <w:rPr>
      <w:b/>
      <w:color w:val="000000"/>
    </w:rPr>
  </w:style>
  <w:style w:type="character" w:customStyle="1" w:styleId="focus">
    <w:name w:val="focus"/>
    <w:basedOn w:val="a1"/>
    <w:rsid w:val="00BF50BB"/>
    <w:rPr>
      <w:b/>
      <w:color w:val="000000"/>
    </w:rPr>
  </w:style>
  <w:style w:type="paragraph" w:customStyle="1" w:styleId="a9">
    <w:name w:val="文档正文"/>
    <w:basedOn w:val="a"/>
    <w:qFormat/>
    <w:rsid w:val="00BF50BB"/>
    <w:pPr>
      <w:adjustRightInd w:val="0"/>
      <w:spacing w:line="480" w:lineRule="atLeast"/>
      <w:ind w:firstLine="567"/>
      <w:textAlignment w:val="baseline"/>
    </w:pPr>
    <w:rPr>
      <w:rFonts w:ascii="长城仿宋"/>
      <w:kern w:val="0"/>
      <w:sz w:val="24"/>
      <w:szCs w:val="20"/>
    </w:rPr>
  </w:style>
  <w:style w:type="character" w:customStyle="1" w:styleId="hover">
    <w:name w:val="hover"/>
    <w:basedOn w:val="a1"/>
    <w:rsid w:val="00BF50BB"/>
  </w:style>
  <w:style w:type="character" w:customStyle="1" w:styleId="fr">
    <w:name w:val="fr"/>
    <w:basedOn w:val="a1"/>
    <w:rsid w:val="00BF50BB"/>
  </w:style>
  <w:style w:type="character" w:customStyle="1" w:styleId="fl">
    <w:name w:val="fl"/>
    <w:basedOn w:val="a1"/>
    <w:rsid w:val="00BF50BB"/>
    <w:rPr>
      <w:color w:val="666666"/>
    </w:rPr>
  </w:style>
  <w:style w:type="character" w:customStyle="1" w:styleId="hover23">
    <w:name w:val="hover23"/>
    <w:basedOn w:val="a1"/>
    <w:rsid w:val="00BF50BB"/>
  </w:style>
  <w:style w:type="paragraph" w:styleId="aa">
    <w:name w:val="Document Map"/>
    <w:basedOn w:val="a"/>
    <w:link w:val="Char"/>
    <w:rsid w:val="00661D6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1"/>
    <w:link w:val="aa"/>
    <w:rsid w:val="00661D61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414</Words>
  <Characters>2364</Characters>
  <Application>Microsoft Office Word</Application>
  <DocSecurity>0</DocSecurity>
  <Lines>19</Lines>
  <Paragraphs>5</Paragraphs>
  <ScaleCrop>false</ScaleCrop>
  <Company>Win10NeT.COM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河南星际项目管理有限公司:亓海林</cp:lastModifiedBy>
  <cp:revision>3</cp:revision>
  <dcterms:created xsi:type="dcterms:W3CDTF">2014-10-29T12:08:00Z</dcterms:created>
  <dcterms:modified xsi:type="dcterms:W3CDTF">2020-01-06T06:40:00Z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