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D0" w:rsidRPr="00CB1801" w:rsidRDefault="00CD0CD0" w:rsidP="00CB1801">
      <w:pPr>
        <w:widowControl/>
        <w:shd w:val="clear" w:color="auto" w:fill="FFFFFF"/>
        <w:spacing w:line="500" w:lineRule="atLeast"/>
        <w:jc w:val="center"/>
        <w:rPr>
          <w:rFonts w:ascii="宋体" w:eastAsia="宋体" w:hAnsi="宋体" w:cs="宋体"/>
          <w:b/>
          <w:bCs/>
          <w:color w:val="333333"/>
          <w:kern w:val="0"/>
          <w:sz w:val="32"/>
          <w:szCs w:val="32"/>
          <w:shd w:val="clear" w:color="auto" w:fill="FFFFFF"/>
        </w:rPr>
      </w:pPr>
      <w:bookmarkStart w:id="0" w:name="_Hlk30337402"/>
      <w:r w:rsidRPr="00C63D70">
        <w:rPr>
          <w:rFonts w:ascii="宋体" w:eastAsia="宋体" w:hAnsi="宋体" w:cs="宋体" w:hint="eastAsia"/>
          <w:b/>
          <w:bCs/>
          <w:color w:val="333333"/>
          <w:kern w:val="0"/>
          <w:sz w:val="32"/>
          <w:szCs w:val="32"/>
          <w:shd w:val="clear" w:color="auto" w:fill="FFFFFF"/>
        </w:rPr>
        <w:t>沙盘模型系统项目</w:t>
      </w:r>
      <w:bookmarkEnd w:id="0"/>
      <w:r w:rsidR="00CB1801">
        <w:rPr>
          <w:rFonts w:ascii="宋体" w:eastAsia="宋体" w:hAnsi="宋体" w:cs="宋体" w:hint="eastAsia"/>
          <w:b/>
          <w:bCs/>
          <w:color w:val="333333"/>
          <w:kern w:val="0"/>
          <w:sz w:val="32"/>
          <w:szCs w:val="32"/>
          <w:shd w:val="clear" w:color="auto" w:fill="FFFFFF"/>
        </w:rPr>
        <w:t>中标</w:t>
      </w:r>
      <w:r w:rsidRPr="00481AF2">
        <w:rPr>
          <w:rFonts w:ascii="宋体" w:eastAsia="宋体" w:hAnsi="宋体" w:cs="宋体" w:hint="eastAsia"/>
          <w:b/>
          <w:bCs/>
          <w:color w:val="333333"/>
          <w:kern w:val="0"/>
          <w:sz w:val="32"/>
          <w:szCs w:val="32"/>
          <w:shd w:val="clear" w:color="auto" w:fill="FFFFFF"/>
        </w:rPr>
        <w:t>结果公</w:t>
      </w:r>
      <w:r w:rsidR="00CB1801">
        <w:rPr>
          <w:rFonts w:ascii="宋体" w:eastAsia="宋体" w:hAnsi="宋体" w:cs="宋体" w:hint="eastAsia"/>
          <w:b/>
          <w:bCs/>
          <w:color w:val="333333"/>
          <w:kern w:val="0"/>
          <w:sz w:val="32"/>
          <w:szCs w:val="32"/>
          <w:shd w:val="clear" w:color="auto" w:fill="FFFFFF"/>
        </w:rPr>
        <w:t>告</w:t>
      </w:r>
    </w:p>
    <w:p w:rsidR="00CD0CD0" w:rsidRPr="00481AF2" w:rsidRDefault="00CD0CD0" w:rsidP="00CD0CD0">
      <w:pPr>
        <w:widowControl/>
        <w:shd w:val="clear" w:color="auto" w:fill="FFFFFF"/>
        <w:spacing w:line="440" w:lineRule="atLeast"/>
        <w:ind w:firstLineChars="150" w:firstLine="360"/>
        <w:jc w:val="left"/>
        <w:rPr>
          <w:rFonts w:ascii="宋体" w:eastAsia="宋体" w:hAnsi="宋体" w:cs="宋体"/>
          <w:color w:val="333333"/>
          <w:kern w:val="0"/>
          <w:sz w:val="24"/>
          <w:szCs w:val="24"/>
        </w:rPr>
      </w:pPr>
      <w:r w:rsidRPr="005A1ABF">
        <w:rPr>
          <w:rFonts w:ascii="宋体" w:eastAsia="宋体" w:hAnsi="宋体" w:cs="宋体" w:hint="eastAsia"/>
          <w:color w:val="333333"/>
          <w:kern w:val="0"/>
          <w:sz w:val="24"/>
          <w:szCs w:val="24"/>
        </w:rPr>
        <w:t>中大宇辰项目管理有限公司</w:t>
      </w:r>
      <w:r w:rsidRPr="00481AF2">
        <w:rPr>
          <w:rFonts w:ascii="宋体" w:eastAsia="宋体" w:hAnsi="宋体" w:cs="宋体" w:hint="eastAsia"/>
          <w:color w:val="333333"/>
          <w:kern w:val="0"/>
          <w:sz w:val="24"/>
          <w:szCs w:val="24"/>
        </w:rPr>
        <w:t>受</w:t>
      </w:r>
      <w:r w:rsidRPr="00D93DE9">
        <w:rPr>
          <w:rFonts w:ascii="宋体" w:eastAsia="宋体" w:hAnsi="宋体" w:cs="宋体" w:hint="eastAsia"/>
          <w:color w:val="333333"/>
          <w:kern w:val="0"/>
          <w:sz w:val="24"/>
          <w:szCs w:val="24"/>
        </w:rPr>
        <w:t>杞县自然资源局</w:t>
      </w:r>
      <w:r w:rsidRPr="00481AF2">
        <w:rPr>
          <w:rFonts w:ascii="宋体" w:eastAsia="宋体" w:hAnsi="宋体" w:cs="宋体" w:hint="eastAsia"/>
          <w:color w:val="333333"/>
          <w:kern w:val="0"/>
          <w:sz w:val="24"/>
          <w:szCs w:val="24"/>
        </w:rPr>
        <w:t>的委托，就</w:t>
      </w:r>
      <w:r w:rsidRPr="00CD0CD0">
        <w:rPr>
          <w:rFonts w:ascii="宋体" w:eastAsia="宋体" w:hAnsi="宋体" w:cs="宋体" w:hint="eastAsia"/>
          <w:color w:val="333333"/>
          <w:kern w:val="0"/>
          <w:sz w:val="24"/>
          <w:szCs w:val="24"/>
          <w:u w:val="single"/>
        </w:rPr>
        <w:t>沙盘模型系统项目</w:t>
      </w:r>
      <w:r w:rsidRPr="00481AF2">
        <w:rPr>
          <w:rFonts w:ascii="宋体" w:eastAsia="宋体" w:hAnsi="宋体" w:cs="宋体" w:hint="eastAsia"/>
          <w:color w:val="333333"/>
          <w:kern w:val="0"/>
          <w:sz w:val="24"/>
          <w:szCs w:val="24"/>
        </w:rPr>
        <w:t>进行公开招标。在县采购办、县公管办的监督下，于20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年1月</w:t>
      </w:r>
      <w:r>
        <w:rPr>
          <w:rFonts w:ascii="宋体" w:eastAsia="宋体" w:hAnsi="宋体" w:cs="宋体" w:hint="eastAsia"/>
          <w:color w:val="333333"/>
          <w:kern w:val="0"/>
          <w:sz w:val="24"/>
          <w:szCs w:val="24"/>
        </w:rPr>
        <w:t>19</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10</w:t>
      </w:r>
      <w:r w:rsidRPr="00481AF2">
        <w:rPr>
          <w:rFonts w:ascii="宋体" w:eastAsia="宋体" w:hAnsi="宋体" w:cs="宋体" w:hint="eastAsia"/>
          <w:color w:val="333333"/>
          <w:kern w:val="0"/>
          <w:sz w:val="24"/>
          <w:szCs w:val="24"/>
        </w:rPr>
        <w:t>时30分整在杞县综合服务大厦</w:t>
      </w:r>
      <w:r>
        <w:rPr>
          <w:rFonts w:ascii="宋体" w:eastAsia="宋体" w:hAnsi="宋体" w:cs="宋体" w:hint="eastAsia"/>
          <w:color w:val="333333"/>
          <w:kern w:val="0"/>
          <w:sz w:val="24"/>
          <w:szCs w:val="24"/>
        </w:rPr>
        <w:t>4</w:t>
      </w:r>
      <w:r w:rsidRPr="00481AF2">
        <w:rPr>
          <w:rFonts w:ascii="宋体" w:eastAsia="宋体" w:hAnsi="宋体" w:cs="宋体" w:hint="eastAsia"/>
          <w:color w:val="333333"/>
          <w:kern w:val="0"/>
          <w:sz w:val="24"/>
          <w:szCs w:val="24"/>
        </w:rPr>
        <w:t>楼开标室准时开标。现就本次评标结果公示如下：</w:t>
      </w:r>
    </w:p>
    <w:p w:rsidR="00CD0CD0" w:rsidRPr="00481AF2" w:rsidRDefault="00CD0CD0" w:rsidP="00CD0CD0">
      <w:pPr>
        <w:widowControl/>
        <w:shd w:val="clear" w:color="auto" w:fill="FFFFFF"/>
        <w:spacing w:line="440" w:lineRule="atLeast"/>
        <w:jc w:val="left"/>
        <w:rPr>
          <w:rFonts w:ascii="宋体" w:eastAsia="宋体" w:hAnsi="宋体" w:cs="宋体"/>
          <w:b/>
          <w:bCs/>
          <w:color w:val="333333"/>
          <w:kern w:val="0"/>
          <w:sz w:val="24"/>
          <w:szCs w:val="24"/>
        </w:rPr>
      </w:pPr>
      <w:r w:rsidRPr="00481AF2">
        <w:rPr>
          <w:rFonts w:ascii="宋体" w:eastAsia="宋体" w:hAnsi="宋体" w:cs="宋体" w:hint="eastAsia"/>
          <w:b/>
          <w:bCs/>
          <w:color w:val="333333"/>
          <w:kern w:val="0"/>
          <w:sz w:val="24"/>
          <w:szCs w:val="24"/>
        </w:rPr>
        <w:t>一、项目概况</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1、项目名称：</w:t>
      </w:r>
      <w:r w:rsidRPr="00C63D70">
        <w:rPr>
          <w:rFonts w:ascii="宋体" w:eastAsia="宋体" w:hAnsi="宋体" w:cs="宋体" w:hint="eastAsia"/>
          <w:color w:val="333333"/>
          <w:kern w:val="0"/>
          <w:sz w:val="24"/>
          <w:szCs w:val="24"/>
        </w:rPr>
        <w:t>沙盘模型系统项目</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2、项目编号：</w:t>
      </w:r>
      <w:r w:rsidRPr="00C12B40">
        <w:rPr>
          <w:rFonts w:ascii="宋体" w:eastAsia="宋体" w:hAnsi="宋体" w:cs="宋体"/>
          <w:color w:val="333333"/>
          <w:kern w:val="0"/>
          <w:sz w:val="24"/>
          <w:szCs w:val="24"/>
        </w:rPr>
        <w:t>ZDYCHN2019-619</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3、总投资额：</w:t>
      </w:r>
      <w:r w:rsidRPr="00C12B40">
        <w:rPr>
          <w:rFonts w:ascii="宋体" w:eastAsia="宋体" w:hAnsi="宋体" w:cs="宋体" w:hint="eastAsia"/>
          <w:color w:val="333333"/>
          <w:kern w:val="0"/>
          <w:sz w:val="24"/>
          <w:szCs w:val="24"/>
        </w:rPr>
        <w:t>人民币287920.00元</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4、建设地点：开封市杞县境内</w:t>
      </w:r>
    </w:p>
    <w:p w:rsidR="00CD0CD0" w:rsidRDefault="00CD0CD0" w:rsidP="00CD0CD0">
      <w:pPr>
        <w:spacing w:line="360" w:lineRule="auto"/>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5、</w:t>
      </w:r>
      <w:r w:rsidRPr="00BA6981">
        <w:rPr>
          <w:rFonts w:ascii="宋体" w:eastAsia="宋体" w:hAnsi="宋体" w:cs="宋体" w:hint="eastAsia"/>
          <w:color w:val="333333"/>
          <w:kern w:val="0"/>
          <w:sz w:val="24"/>
          <w:szCs w:val="24"/>
        </w:rPr>
        <w:t>谈判范围及要求：</w:t>
      </w:r>
    </w:p>
    <w:p w:rsidR="00CD0CD0" w:rsidRPr="00C12B40" w:rsidRDefault="00CD0CD0" w:rsidP="00CD0CD0">
      <w:pPr>
        <w:spacing w:line="400" w:lineRule="exact"/>
        <w:ind w:firstLineChars="200" w:firstLine="480"/>
        <w:rPr>
          <w:rFonts w:ascii="宋体" w:eastAsia="宋体" w:hAnsi="宋体" w:cs="宋体"/>
          <w:color w:val="333333"/>
          <w:kern w:val="0"/>
          <w:sz w:val="24"/>
          <w:szCs w:val="24"/>
        </w:rPr>
      </w:pPr>
      <w:r w:rsidRPr="00C12B40">
        <w:rPr>
          <w:rFonts w:ascii="宋体" w:eastAsia="宋体" w:hAnsi="宋体" w:cs="宋体" w:hint="eastAsia"/>
          <w:color w:val="333333"/>
          <w:kern w:val="0"/>
          <w:sz w:val="24"/>
          <w:szCs w:val="24"/>
        </w:rPr>
        <w:t>1、本次竞谈共一个标段：报价人所投包内项目必须完全响应本竟谈文件所列示内容。（具体参数要求详见竞谈文件）</w:t>
      </w:r>
    </w:p>
    <w:p w:rsidR="00CD0CD0" w:rsidRPr="00C12B40" w:rsidRDefault="00CD0CD0" w:rsidP="00CD0CD0">
      <w:pPr>
        <w:spacing w:line="400" w:lineRule="exact"/>
        <w:ind w:firstLineChars="200" w:firstLine="480"/>
        <w:rPr>
          <w:rFonts w:ascii="宋体" w:eastAsia="宋体" w:hAnsi="宋体" w:cs="宋体"/>
          <w:color w:val="333333"/>
          <w:kern w:val="0"/>
          <w:sz w:val="24"/>
          <w:szCs w:val="24"/>
        </w:rPr>
      </w:pPr>
      <w:r w:rsidRPr="00C12B40">
        <w:rPr>
          <w:rFonts w:ascii="宋体" w:eastAsia="宋体" w:hAnsi="宋体" w:cs="宋体" w:hint="eastAsia"/>
          <w:color w:val="333333"/>
          <w:kern w:val="0"/>
          <w:sz w:val="24"/>
          <w:szCs w:val="24"/>
        </w:rPr>
        <w:t>2、范围包括：货物的供应、运输、安装、调试、培训和售后服务等。具体报价范围、采购范围及所应达到的具体要求，以本竞谈文件中商务、技术和服务的相应规定为准。</w:t>
      </w:r>
    </w:p>
    <w:p w:rsidR="00CD0CD0" w:rsidRPr="00481AF2" w:rsidRDefault="00CD0CD0" w:rsidP="00CD0CD0">
      <w:pPr>
        <w:widowControl/>
        <w:shd w:val="clear" w:color="auto" w:fill="FFFFFF"/>
        <w:spacing w:line="50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6、工期要求：</w:t>
      </w:r>
      <w:r>
        <w:rPr>
          <w:rFonts w:ascii="宋体" w:eastAsia="宋体" w:hAnsi="宋体" w:cs="宋体" w:hint="eastAsia"/>
          <w:color w:val="333333"/>
          <w:kern w:val="0"/>
          <w:sz w:val="24"/>
          <w:szCs w:val="24"/>
        </w:rPr>
        <w:t>15</w:t>
      </w:r>
      <w:r w:rsidRPr="00481AF2">
        <w:rPr>
          <w:rFonts w:ascii="宋体" w:eastAsia="宋体" w:hAnsi="宋体" w:cs="宋体" w:hint="eastAsia"/>
          <w:color w:val="333333"/>
          <w:kern w:val="0"/>
          <w:sz w:val="24"/>
          <w:szCs w:val="24"/>
        </w:rPr>
        <w:t>日历天</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7、质量要求：合格</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8、标段划分：</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本项目共分为</w:t>
      </w:r>
      <w:r>
        <w:rPr>
          <w:rFonts w:ascii="宋体" w:eastAsia="宋体" w:hAnsi="宋体" w:cs="宋体" w:hint="eastAsia"/>
          <w:color w:val="333333"/>
          <w:kern w:val="0"/>
          <w:sz w:val="24"/>
          <w:szCs w:val="24"/>
        </w:rPr>
        <w:t>1</w:t>
      </w:r>
      <w:r w:rsidRPr="00481AF2">
        <w:rPr>
          <w:rFonts w:ascii="宋体" w:eastAsia="宋体" w:hAnsi="宋体" w:cs="宋体" w:hint="eastAsia"/>
          <w:color w:val="333333"/>
          <w:kern w:val="0"/>
          <w:sz w:val="24"/>
          <w:szCs w:val="24"/>
        </w:rPr>
        <w:t>个标段；</w:t>
      </w:r>
    </w:p>
    <w:p w:rsidR="00CD0CD0" w:rsidRPr="00481AF2" w:rsidRDefault="00CD0CD0" w:rsidP="00CD0CD0">
      <w:pPr>
        <w:widowControl/>
        <w:shd w:val="clear" w:color="auto" w:fill="FFFFFF"/>
        <w:spacing w:line="500" w:lineRule="atLeast"/>
        <w:jc w:val="left"/>
        <w:rPr>
          <w:rFonts w:ascii="宋体" w:eastAsia="宋体" w:hAnsi="宋体" w:cs="宋体"/>
          <w:color w:val="333333"/>
          <w:kern w:val="0"/>
          <w:sz w:val="24"/>
          <w:szCs w:val="24"/>
        </w:rPr>
      </w:pPr>
      <w:r w:rsidRPr="00C63D70">
        <w:rPr>
          <w:rFonts w:ascii="宋体" w:eastAsia="宋体" w:hAnsi="宋体" w:cs="宋体" w:hint="eastAsia"/>
          <w:color w:val="333333"/>
          <w:kern w:val="0"/>
          <w:sz w:val="24"/>
          <w:szCs w:val="24"/>
        </w:rPr>
        <w:t>沙盘模型系统项目</w:t>
      </w:r>
      <w:r w:rsidRPr="00481AF2">
        <w:rPr>
          <w:rFonts w:ascii="宋体" w:eastAsia="宋体" w:hAnsi="宋体" w:cs="宋体" w:hint="eastAsia"/>
          <w:color w:val="333333"/>
          <w:kern w:val="0"/>
          <w:sz w:val="24"/>
          <w:szCs w:val="24"/>
        </w:rPr>
        <w:t>；</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二、公告发布媒体</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本项目的结果公告同时在《中国招标投标公共服务平台》、《河南省政府采购网》、《开封市公共资源交易信息网》上发布。</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三、评标信息</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评标时间：20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年1月</w:t>
      </w:r>
      <w:r>
        <w:rPr>
          <w:rFonts w:ascii="宋体" w:eastAsia="宋体" w:hAnsi="宋体" w:cs="宋体" w:hint="eastAsia"/>
          <w:color w:val="333333"/>
          <w:kern w:val="0"/>
          <w:sz w:val="24"/>
          <w:szCs w:val="24"/>
        </w:rPr>
        <w:t>19</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13</w:t>
      </w:r>
      <w:r w:rsidRPr="00481AF2">
        <w:rPr>
          <w:rFonts w:ascii="宋体" w:eastAsia="宋体" w:hAnsi="宋体" w:cs="宋体" w:hint="eastAsia"/>
          <w:color w:val="333333"/>
          <w:kern w:val="0"/>
          <w:sz w:val="24"/>
          <w:szCs w:val="24"/>
        </w:rPr>
        <w:t>时</w:t>
      </w:r>
      <w:r>
        <w:rPr>
          <w:rFonts w:ascii="宋体" w:eastAsia="宋体" w:hAnsi="宋体" w:cs="宋体" w:hint="eastAsia"/>
          <w:color w:val="333333"/>
          <w:kern w:val="0"/>
          <w:sz w:val="24"/>
          <w:szCs w:val="24"/>
        </w:rPr>
        <w:t>00</w:t>
      </w:r>
      <w:r w:rsidRPr="00481AF2">
        <w:rPr>
          <w:rFonts w:ascii="宋体" w:eastAsia="宋体" w:hAnsi="宋体" w:cs="宋体" w:hint="eastAsia"/>
          <w:color w:val="333333"/>
          <w:kern w:val="0"/>
          <w:sz w:val="24"/>
          <w:szCs w:val="24"/>
        </w:rPr>
        <w:t>分</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评标地点：杞县综合服务大厦十一楼评标室</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w:t>
      </w:r>
      <w:r>
        <w:rPr>
          <w:rFonts w:ascii="宋体" w:eastAsia="宋体" w:hAnsi="宋体" w:cs="宋体" w:hint="eastAsia"/>
          <w:color w:val="333333"/>
          <w:kern w:val="0"/>
          <w:sz w:val="24"/>
          <w:szCs w:val="24"/>
        </w:rPr>
        <w:t>组长</w:t>
      </w:r>
      <w:r w:rsidRPr="00481AF2">
        <w:rPr>
          <w:rFonts w:ascii="宋体" w:eastAsia="宋体" w:hAnsi="宋体" w:cs="宋体" w:hint="eastAsia"/>
          <w:color w:val="333333"/>
          <w:kern w:val="0"/>
          <w:sz w:val="24"/>
          <w:szCs w:val="24"/>
        </w:rPr>
        <w:t>：</w:t>
      </w:r>
      <w:r w:rsidR="0064567C" w:rsidRPr="0064567C">
        <w:rPr>
          <w:rFonts w:ascii="宋体" w:eastAsia="宋体" w:hAnsi="宋体" w:cs="宋体" w:hint="eastAsia"/>
          <w:color w:val="333333"/>
          <w:kern w:val="0"/>
          <w:sz w:val="24"/>
          <w:szCs w:val="24"/>
        </w:rPr>
        <w:t>宋志伟</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评委成员：</w:t>
      </w:r>
      <w:bookmarkStart w:id="1" w:name="PsxxEntity：ZJMD_4"/>
      <w:r w:rsidR="0064567C" w:rsidRPr="0064567C">
        <w:rPr>
          <w:rFonts w:ascii="宋体" w:eastAsia="宋体" w:hAnsi="宋体" w:cs="宋体" w:hint="eastAsia"/>
          <w:color w:val="333333"/>
          <w:kern w:val="0"/>
          <w:sz w:val="24"/>
          <w:szCs w:val="24"/>
        </w:rPr>
        <w:t>刘战,程卫星</w:t>
      </w:r>
      <w:bookmarkEnd w:id="1"/>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四、否决投标原因</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无</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五、评标结果</w:t>
      </w:r>
    </w:p>
    <w:p w:rsidR="00CD0CD0" w:rsidRPr="001D32A9" w:rsidRDefault="00DD7DE2" w:rsidP="00CD0CD0">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成交人</w:t>
      </w:r>
      <w:r w:rsidR="00CD0CD0" w:rsidRPr="00481AF2">
        <w:rPr>
          <w:rFonts w:ascii="宋体" w:eastAsia="宋体" w:hAnsi="宋体" w:cs="宋体" w:hint="eastAsia"/>
          <w:color w:val="333333"/>
          <w:kern w:val="0"/>
          <w:sz w:val="24"/>
          <w:szCs w:val="24"/>
        </w:rPr>
        <w:t>：</w:t>
      </w:r>
      <w:r w:rsidR="002B27E1">
        <w:rPr>
          <w:rFonts w:ascii="宋体" w:hAnsi="宋体" w:hint="eastAsia"/>
          <w:sz w:val="24"/>
        </w:rPr>
        <w:t>河南新标杆软件科技有限公司</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成交</w:t>
      </w:r>
      <w:r w:rsidRPr="00481AF2">
        <w:rPr>
          <w:rFonts w:ascii="宋体" w:eastAsia="宋体" w:hAnsi="宋体" w:cs="宋体" w:hint="eastAsia"/>
          <w:color w:val="333333"/>
          <w:kern w:val="0"/>
          <w:sz w:val="24"/>
          <w:szCs w:val="24"/>
        </w:rPr>
        <w:t>报价：</w:t>
      </w:r>
      <w:r w:rsidRPr="00481AF2">
        <w:rPr>
          <w:rFonts w:ascii="宋体" w:eastAsia="宋体" w:hAnsi="宋体" w:cs="宋体"/>
          <w:color w:val="333333"/>
          <w:kern w:val="0"/>
          <w:sz w:val="24"/>
          <w:szCs w:val="24"/>
        </w:rPr>
        <w:t xml:space="preserve"> </w:t>
      </w:r>
      <w:r w:rsidR="002B27E1">
        <w:rPr>
          <w:rFonts w:ascii="宋体" w:hAnsi="宋体" w:hint="eastAsia"/>
          <w:sz w:val="24"/>
        </w:rPr>
        <w:t>287700.00元</w:t>
      </w:r>
    </w:p>
    <w:p w:rsidR="00CD0CD0"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投标工期：</w:t>
      </w:r>
      <w:r>
        <w:rPr>
          <w:rFonts w:ascii="宋体" w:eastAsia="宋体" w:hAnsi="宋体" w:cs="宋体" w:hint="eastAsia"/>
          <w:color w:val="333333"/>
          <w:kern w:val="0"/>
          <w:sz w:val="24"/>
          <w:szCs w:val="24"/>
        </w:rPr>
        <w:t>15</w:t>
      </w:r>
      <w:r w:rsidRPr="00481AF2">
        <w:rPr>
          <w:rFonts w:ascii="宋体" w:eastAsia="宋体" w:hAnsi="宋体" w:cs="宋体" w:hint="eastAsia"/>
          <w:color w:val="333333"/>
          <w:kern w:val="0"/>
          <w:sz w:val="24"/>
          <w:szCs w:val="24"/>
        </w:rPr>
        <w:t xml:space="preserve">日历天 </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 xml:space="preserve">投标质量：合格 </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六、公示期限</w:t>
      </w:r>
    </w:p>
    <w:p w:rsidR="002B27E1" w:rsidRPr="002B27E1" w:rsidRDefault="002B27E1" w:rsidP="002B27E1">
      <w:pPr>
        <w:pStyle w:val="a5"/>
        <w:shd w:val="clear" w:color="auto" w:fill="FFFFFF"/>
        <w:spacing w:before="0" w:beforeAutospacing="0" w:after="0" w:afterAutospacing="0" w:line="380" w:lineRule="exact"/>
        <w:rPr>
          <w:color w:val="333333"/>
          <w:kern w:val="0"/>
        </w:rPr>
      </w:pPr>
      <w:r w:rsidRPr="002B27E1">
        <w:rPr>
          <w:rFonts w:hint="eastAsia"/>
          <w:color w:val="333333"/>
          <w:kern w:val="0"/>
        </w:rPr>
        <w:t>2020 年01 月</w:t>
      </w:r>
      <w:r>
        <w:rPr>
          <w:rFonts w:hint="eastAsia"/>
          <w:color w:val="333333"/>
          <w:kern w:val="0"/>
        </w:rPr>
        <w:t>21</w:t>
      </w:r>
      <w:r w:rsidRPr="002B27E1">
        <w:rPr>
          <w:rFonts w:hint="eastAsia"/>
          <w:color w:val="333333"/>
          <w:kern w:val="0"/>
        </w:rPr>
        <w:t xml:space="preserve">日至2020年 01月 </w:t>
      </w:r>
      <w:r>
        <w:rPr>
          <w:rFonts w:hint="eastAsia"/>
          <w:color w:val="333333"/>
          <w:kern w:val="0"/>
        </w:rPr>
        <w:t>21</w:t>
      </w:r>
      <w:r w:rsidRPr="002B27E1">
        <w:rPr>
          <w:rFonts w:hint="eastAsia"/>
          <w:color w:val="333333"/>
          <w:kern w:val="0"/>
        </w:rPr>
        <w:t>日</w:t>
      </w:r>
      <w:r w:rsidR="00C31495">
        <w:rPr>
          <w:rFonts w:hint="eastAsia"/>
          <w:color w:val="333333"/>
          <w:kern w:val="0"/>
        </w:rPr>
        <w:t>（一个工作日）</w:t>
      </w:r>
    </w:p>
    <w:p w:rsidR="005422D7" w:rsidRPr="005422D7" w:rsidRDefault="005422D7" w:rsidP="005422D7">
      <w:pPr>
        <w:widowControl/>
        <w:wordWrap w:val="0"/>
        <w:jc w:val="left"/>
        <w:rPr>
          <w:rFonts w:ascii="宋体" w:eastAsia="宋体" w:hAnsi="宋体" w:cs="宋体" w:hint="eastAsia"/>
          <w:color w:val="333333"/>
          <w:kern w:val="0"/>
          <w:sz w:val="24"/>
          <w:szCs w:val="24"/>
        </w:rPr>
      </w:pPr>
      <w:r w:rsidRPr="005422D7">
        <w:rPr>
          <w:rFonts w:ascii="宋体" w:eastAsia="宋体" w:hAnsi="宋体"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5422D7" w:rsidRPr="005422D7" w:rsidRDefault="005422D7" w:rsidP="005422D7">
      <w:pPr>
        <w:widowControl/>
        <w:shd w:val="clear" w:color="auto" w:fill="FFFFFF"/>
        <w:spacing w:line="440" w:lineRule="atLeast"/>
        <w:ind w:firstLineChars="100" w:firstLine="240"/>
        <w:jc w:val="left"/>
        <w:rPr>
          <w:rFonts w:ascii="宋体" w:eastAsia="宋体" w:hAnsi="宋体" w:cs="宋体" w:hint="eastAsia"/>
          <w:color w:val="333333"/>
          <w:kern w:val="0"/>
          <w:sz w:val="24"/>
          <w:szCs w:val="24"/>
        </w:rPr>
      </w:pPr>
      <w:r w:rsidRPr="005422D7">
        <w:rPr>
          <w:rFonts w:ascii="宋体" w:eastAsia="宋体" w:hAnsi="宋体" w:cs="宋体" w:hint="eastAsia"/>
          <w:color w:val="333333"/>
          <w:kern w:val="0"/>
          <w:sz w:val="24"/>
          <w:szCs w:val="24"/>
        </w:rPr>
        <w:t>2、投诉材料递交地址：杞县综合服务大厦十二楼（杞县公共资源交易管理委员会办公室），联系电话：0371-28666977。</w:t>
      </w:r>
    </w:p>
    <w:p w:rsidR="00CD0CD0" w:rsidRPr="00481AF2" w:rsidRDefault="00CD0CD0" w:rsidP="00CD0CD0">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七、联系方式</w:t>
      </w:r>
    </w:p>
    <w:p w:rsidR="00CD0CD0" w:rsidRPr="00D93DE9" w:rsidRDefault="00CD0CD0" w:rsidP="00CD0CD0">
      <w:pPr>
        <w:spacing w:line="460" w:lineRule="exact"/>
        <w:ind w:firstLineChars="100" w:firstLine="24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 xml:space="preserve">  招标人：杞县自然资源局</w:t>
      </w:r>
    </w:p>
    <w:p w:rsidR="00CD0CD0" w:rsidRPr="00D93DE9" w:rsidRDefault="00CD0CD0" w:rsidP="00CD0CD0">
      <w:pPr>
        <w:spacing w:line="460" w:lineRule="exact"/>
        <w:ind w:firstLineChars="100" w:firstLine="2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D93DE9">
        <w:rPr>
          <w:rFonts w:ascii="宋体" w:eastAsia="宋体" w:hAnsi="宋体" w:cs="宋体" w:hint="eastAsia"/>
          <w:color w:val="333333"/>
          <w:kern w:val="0"/>
          <w:sz w:val="24"/>
          <w:szCs w:val="24"/>
        </w:rPr>
        <w:t xml:space="preserve">联系人： </w:t>
      </w:r>
      <w:r w:rsidRPr="00F05C8E">
        <w:rPr>
          <w:rFonts w:ascii="宋体" w:eastAsia="宋体" w:hAnsi="宋体" w:cs="宋体" w:hint="eastAsia"/>
          <w:color w:val="333333"/>
          <w:kern w:val="0"/>
          <w:sz w:val="24"/>
          <w:szCs w:val="24"/>
        </w:rPr>
        <w:t>刘战</w:t>
      </w:r>
    </w:p>
    <w:p w:rsidR="00CD0CD0" w:rsidRPr="00D93DE9" w:rsidRDefault="00CD0CD0" w:rsidP="00CD0CD0">
      <w:pPr>
        <w:spacing w:line="460" w:lineRule="exact"/>
        <w:ind w:firstLineChars="200" w:firstLine="48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 xml:space="preserve">联系电话： </w:t>
      </w:r>
      <w:r w:rsidRPr="00F05C8E">
        <w:rPr>
          <w:rFonts w:ascii="宋体" w:eastAsia="宋体" w:hAnsi="宋体" w:cs="宋体"/>
          <w:color w:val="333333"/>
          <w:kern w:val="0"/>
          <w:sz w:val="24"/>
          <w:szCs w:val="24"/>
        </w:rPr>
        <w:t>13938636828</w:t>
      </w:r>
    </w:p>
    <w:p w:rsidR="00CD0CD0" w:rsidRPr="00D93DE9" w:rsidRDefault="00CD0CD0" w:rsidP="00CD0CD0">
      <w:pPr>
        <w:spacing w:line="460" w:lineRule="exact"/>
        <w:ind w:firstLineChars="200" w:firstLine="48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地址： 杞县南环路中段路南6号</w:t>
      </w:r>
    </w:p>
    <w:p w:rsidR="00CD0CD0" w:rsidRPr="00D93DE9" w:rsidRDefault="00CD0CD0" w:rsidP="00CD0CD0">
      <w:pPr>
        <w:spacing w:line="460" w:lineRule="exact"/>
        <w:ind w:firstLineChars="100" w:firstLine="2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D93DE9">
        <w:rPr>
          <w:rFonts w:ascii="宋体" w:eastAsia="宋体" w:hAnsi="宋体" w:cs="宋体" w:hint="eastAsia"/>
          <w:color w:val="333333"/>
          <w:kern w:val="0"/>
          <w:sz w:val="24"/>
          <w:szCs w:val="24"/>
        </w:rPr>
        <w:t xml:space="preserve">代理机构：中大宇辰项目管理有限公司 </w:t>
      </w:r>
    </w:p>
    <w:p w:rsidR="00CD0CD0" w:rsidRDefault="00CD0CD0" w:rsidP="00CD0CD0">
      <w:pPr>
        <w:spacing w:line="460" w:lineRule="exact"/>
        <w:ind w:firstLineChars="100" w:firstLine="2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D93DE9">
        <w:rPr>
          <w:rFonts w:ascii="宋体" w:eastAsia="宋体" w:hAnsi="宋体" w:cs="宋体" w:hint="eastAsia"/>
          <w:color w:val="333333"/>
          <w:kern w:val="0"/>
          <w:sz w:val="24"/>
          <w:szCs w:val="24"/>
        </w:rPr>
        <w:t>联系人： 张先生</w:t>
      </w:r>
    </w:p>
    <w:p w:rsidR="00CD0CD0" w:rsidRPr="00D93DE9" w:rsidRDefault="00CD0CD0" w:rsidP="00CD0CD0">
      <w:pPr>
        <w:spacing w:line="460" w:lineRule="exact"/>
        <w:ind w:firstLineChars="200" w:firstLine="48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 xml:space="preserve">联系电话： </w:t>
      </w:r>
      <w:r w:rsidRPr="00D93DE9">
        <w:rPr>
          <w:rFonts w:ascii="宋体" w:eastAsia="宋体" w:hAnsi="宋体" w:cs="宋体"/>
          <w:color w:val="333333"/>
          <w:kern w:val="0"/>
          <w:sz w:val="24"/>
          <w:szCs w:val="24"/>
        </w:rPr>
        <w:t>17131597000</w:t>
      </w:r>
    </w:p>
    <w:p w:rsidR="00CD0CD0" w:rsidRPr="00D93DE9" w:rsidRDefault="00CD0CD0" w:rsidP="00CD0CD0">
      <w:pPr>
        <w:spacing w:line="460" w:lineRule="exact"/>
        <w:ind w:firstLineChars="200" w:firstLine="480"/>
        <w:rPr>
          <w:rFonts w:ascii="宋体" w:eastAsia="宋体" w:hAnsi="宋体" w:cs="宋体"/>
          <w:color w:val="333333"/>
          <w:kern w:val="0"/>
          <w:sz w:val="24"/>
          <w:szCs w:val="24"/>
        </w:rPr>
      </w:pPr>
      <w:r w:rsidRPr="00D93DE9">
        <w:rPr>
          <w:rFonts w:ascii="宋体" w:eastAsia="宋体" w:hAnsi="宋体" w:cs="宋体" w:hint="eastAsia"/>
          <w:color w:val="333333"/>
          <w:kern w:val="0"/>
          <w:sz w:val="24"/>
          <w:szCs w:val="24"/>
        </w:rPr>
        <w:t>地址：石家庄长安区建华大街7号</w:t>
      </w:r>
    </w:p>
    <w:p w:rsidR="00CD0CD0" w:rsidRPr="00D93DE9" w:rsidRDefault="00CD0CD0" w:rsidP="00CD0CD0">
      <w:pPr>
        <w:rPr>
          <w:rFonts w:ascii="宋体" w:eastAsia="宋体" w:hAnsi="宋体" w:cs="宋体"/>
          <w:color w:val="333333"/>
          <w:kern w:val="0"/>
          <w:sz w:val="24"/>
          <w:szCs w:val="24"/>
        </w:rPr>
      </w:pPr>
    </w:p>
    <w:p w:rsidR="00ED5557" w:rsidRPr="00CD0CD0" w:rsidRDefault="00ED5557"/>
    <w:sectPr w:rsidR="00ED5557" w:rsidRPr="00CD0CD0" w:rsidSect="00D426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2E" w:rsidRDefault="00913B2E" w:rsidP="002B27E1">
      <w:r>
        <w:separator/>
      </w:r>
    </w:p>
  </w:endnote>
  <w:endnote w:type="continuationSeparator" w:id="0">
    <w:p w:rsidR="00913B2E" w:rsidRDefault="00913B2E" w:rsidP="002B2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2E" w:rsidRDefault="00913B2E" w:rsidP="002B27E1">
      <w:r>
        <w:separator/>
      </w:r>
    </w:p>
  </w:footnote>
  <w:footnote w:type="continuationSeparator" w:id="0">
    <w:p w:rsidR="00913B2E" w:rsidRDefault="00913B2E" w:rsidP="002B2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CD0"/>
    <w:rsid w:val="0009603A"/>
    <w:rsid w:val="000A7407"/>
    <w:rsid w:val="002A76B2"/>
    <w:rsid w:val="002B27E1"/>
    <w:rsid w:val="0040645F"/>
    <w:rsid w:val="005422D7"/>
    <w:rsid w:val="005D0983"/>
    <w:rsid w:val="005F183D"/>
    <w:rsid w:val="00641F7C"/>
    <w:rsid w:val="0064567C"/>
    <w:rsid w:val="006D7317"/>
    <w:rsid w:val="007D2915"/>
    <w:rsid w:val="00845138"/>
    <w:rsid w:val="00913B2E"/>
    <w:rsid w:val="009D704F"/>
    <w:rsid w:val="00A50FB6"/>
    <w:rsid w:val="00C31495"/>
    <w:rsid w:val="00C37334"/>
    <w:rsid w:val="00CB1801"/>
    <w:rsid w:val="00CD0CD0"/>
    <w:rsid w:val="00D6556F"/>
    <w:rsid w:val="00DD7DE2"/>
    <w:rsid w:val="00ED5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2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27E1"/>
    <w:rPr>
      <w:sz w:val="18"/>
      <w:szCs w:val="18"/>
    </w:rPr>
  </w:style>
  <w:style w:type="paragraph" w:styleId="a4">
    <w:name w:val="footer"/>
    <w:basedOn w:val="a"/>
    <w:link w:val="Char0"/>
    <w:uiPriority w:val="99"/>
    <w:semiHidden/>
    <w:unhideWhenUsed/>
    <w:rsid w:val="002B27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27E1"/>
    <w:rPr>
      <w:sz w:val="18"/>
      <w:szCs w:val="18"/>
    </w:rPr>
  </w:style>
  <w:style w:type="paragraph" w:styleId="a5">
    <w:name w:val="Normal (Web)"/>
    <w:basedOn w:val="a"/>
    <w:uiPriority w:val="99"/>
    <w:unhideWhenUsed/>
    <w:qFormat/>
    <w:rsid w:val="002B27E1"/>
    <w:pPr>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894</Characters>
  <Application>Microsoft Office Word</Application>
  <DocSecurity>0</DocSecurity>
  <Lines>7</Lines>
  <Paragraphs>2</Paragraphs>
  <ScaleCrop>false</ScaleCrop>
  <Company>china</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dell</dc:creator>
  <cp:lastModifiedBy>中大宇辰项目管理有限公司:中大宇辰项目管理有限公司</cp:lastModifiedBy>
  <cp:revision>5</cp:revision>
  <dcterms:created xsi:type="dcterms:W3CDTF">2020-01-20T07:12:00Z</dcterms:created>
  <dcterms:modified xsi:type="dcterms:W3CDTF">2020-01-20T08:13:00Z</dcterms:modified>
</cp:coreProperties>
</file>