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F1" w:rsidRDefault="003062F1">
      <w:pPr>
        <w:tabs>
          <w:tab w:val="left" w:pos="5814"/>
        </w:tabs>
        <w:jc w:val="left"/>
        <w:rPr>
          <w:rFonts w:ascii="宋体" w:hAnsi="宋体" w:cs="宋体"/>
          <w:b/>
          <w:spacing w:val="60"/>
          <w:sz w:val="10"/>
          <w:szCs w:val="24"/>
        </w:rPr>
      </w:pPr>
      <w:bookmarkStart w:id="0" w:name="_Toc514673899"/>
      <w:bookmarkStart w:id="1" w:name="_Toc488952147"/>
      <w:bookmarkStart w:id="2" w:name="_Toc191983613"/>
      <w:bookmarkStart w:id="3" w:name="_Toc190678808"/>
    </w:p>
    <w:p w:rsidR="003062F1" w:rsidRDefault="00FC7E0A">
      <w:pPr>
        <w:pStyle w:val="Default"/>
        <w:jc w:val="center"/>
        <w:rPr>
          <w:rFonts w:eastAsia="宋体" w:hAnsi="宋体" w:cs="宋体"/>
          <w:b/>
          <w:color w:val="auto"/>
          <w:spacing w:val="60"/>
          <w:sz w:val="72"/>
          <w:szCs w:val="72"/>
        </w:rPr>
      </w:pPr>
      <w:r>
        <w:rPr>
          <w:rFonts w:hAnsi="宋体" w:cs="仿宋" w:hint="eastAsia"/>
          <w:b/>
          <w:color w:val="auto"/>
          <w:kern w:val="0"/>
          <w:sz w:val="72"/>
          <w:szCs w:val="72"/>
        </w:rPr>
        <w:t>开封市市区排水管网清淤工程</w:t>
      </w:r>
    </w:p>
    <w:p w:rsidR="003062F1" w:rsidRDefault="003062F1">
      <w:pPr>
        <w:pStyle w:val="Default"/>
        <w:rPr>
          <w:rFonts w:eastAsia="宋体" w:hAnsi="宋体" w:cs="宋体"/>
          <w:b/>
          <w:color w:val="auto"/>
          <w:spacing w:val="60"/>
          <w:sz w:val="10"/>
          <w:szCs w:val="24"/>
        </w:rPr>
      </w:pPr>
    </w:p>
    <w:p w:rsidR="003062F1" w:rsidRDefault="003062F1">
      <w:pPr>
        <w:pStyle w:val="Default"/>
        <w:rPr>
          <w:rFonts w:eastAsia="宋体" w:hAnsi="宋体" w:cs="宋体"/>
          <w:b/>
          <w:color w:val="auto"/>
          <w:spacing w:val="60"/>
          <w:sz w:val="10"/>
          <w:szCs w:val="24"/>
        </w:rPr>
      </w:pPr>
    </w:p>
    <w:p w:rsidR="003062F1" w:rsidRDefault="003062F1">
      <w:pPr>
        <w:pStyle w:val="Default"/>
        <w:rPr>
          <w:rFonts w:eastAsia="宋体" w:hAnsi="宋体" w:cs="宋体"/>
          <w:b/>
          <w:color w:val="auto"/>
          <w:spacing w:val="60"/>
          <w:sz w:val="10"/>
          <w:szCs w:val="24"/>
        </w:rPr>
      </w:pPr>
    </w:p>
    <w:p w:rsidR="003062F1" w:rsidRDefault="003062F1">
      <w:pPr>
        <w:pStyle w:val="Default"/>
        <w:rPr>
          <w:rFonts w:eastAsia="宋体" w:hAnsi="宋体" w:cs="宋体"/>
          <w:b/>
          <w:color w:val="auto"/>
          <w:spacing w:val="60"/>
          <w:sz w:val="10"/>
          <w:szCs w:val="24"/>
        </w:rPr>
      </w:pPr>
    </w:p>
    <w:p w:rsidR="003062F1" w:rsidRDefault="00FC7E0A">
      <w:pPr>
        <w:tabs>
          <w:tab w:val="left" w:pos="5814"/>
        </w:tabs>
        <w:jc w:val="center"/>
        <w:rPr>
          <w:rFonts w:ascii="宋体" w:hAnsi="宋体" w:cs="宋体"/>
          <w:b/>
          <w:sz w:val="72"/>
          <w:szCs w:val="96"/>
        </w:rPr>
      </w:pPr>
      <w:r>
        <w:rPr>
          <w:rFonts w:ascii="宋体" w:hAnsi="宋体" w:cs="宋体" w:hint="eastAsia"/>
          <w:b/>
          <w:sz w:val="72"/>
          <w:szCs w:val="96"/>
        </w:rPr>
        <w:t>监理标段招标文件</w:t>
      </w:r>
    </w:p>
    <w:p w:rsidR="003062F1" w:rsidRDefault="003062F1">
      <w:pPr>
        <w:spacing w:line="360" w:lineRule="auto"/>
        <w:rPr>
          <w:rFonts w:ascii="宋体" w:hAnsi="宋体" w:cs="宋体"/>
          <w:szCs w:val="21"/>
        </w:rPr>
      </w:pPr>
    </w:p>
    <w:p w:rsidR="003062F1" w:rsidRDefault="003062F1">
      <w:pPr>
        <w:spacing w:line="360" w:lineRule="auto"/>
        <w:rPr>
          <w:rFonts w:ascii="宋体" w:hAnsi="宋体"/>
          <w:szCs w:val="21"/>
        </w:rPr>
      </w:pPr>
    </w:p>
    <w:p w:rsidR="003062F1" w:rsidRDefault="00FC7E0A">
      <w:pPr>
        <w:spacing w:line="360" w:lineRule="auto"/>
        <w:jc w:val="center"/>
        <w:rPr>
          <w:rFonts w:ascii="宋体" w:hAnsi="宋体" w:cs="宋体"/>
          <w:kern w:val="0"/>
          <w:sz w:val="24"/>
          <w:szCs w:val="24"/>
        </w:rPr>
      </w:pPr>
      <w:r>
        <w:rPr>
          <w:rFonts w:ascii="宋体" w:hAnsi="宋体" w:hint="eastAsia"/>
          <w:b/>
          <w:sz w:val="30"/>
          <w:szCs w:val="30"/>
        </w:rPr>
        <w:t>项目</w:t>
      </w:r>
      <w:r>
        <w:rPr>
          <w:rFonts w:ascii="宋体" w:hAnsi="宋体"/>
          <w:b/>
          <w:sz w:val="30"/>
          <w:szCs w:val="30"/>
        </w:rPr>
        <w:t>编号</w:t>
      </w:r>
      <w:r>
        <w:rPr>
          <w:rFonts w:ascii="宋体" w:hAnsi="宋体" w:hint="eastAsia"/>
          <w:b/>
          <w:sz w:val="30"/>
          <w:szCs w:val="30"/>
        </w:rPr>
        <w:t>: 汴财招标采购-2020-76</w:t>
      </w:r>
    </w:p>
    <w:p w:rsidR="003062F1" w:rsidRDefault="003062F1">
      <w:pPr>
        <w:jc w:val="center"/>
        <w:rPr>
          <w:rFonts w:ascii="宋体" w:hAnsi="宋体" w:cs="宋体"/>
          <w:sz w:val="24"/>
          <w:szCs w:val="24"/>
        </w:rPr>
      </w:pPr>
    </w:p>
    <w:p w:rsidR="003062F1" w:rsidRDefault="00FC7E0A">
      <w:pPr>
        <w:jc w:val="center"/>
        <w:rPr>
          <w:rFonts w:ascii="宋体" w:hAnsi="宋体" w:cs="宋体"/>
          <w:sz w:val="24"/>
          <w:szCs w:val="24"/>
        </w:rPr>
      </w:pPr>
      <w:r>
        <w:rPr>
          <w:rFonts w:ascii="宋体" w:hAnsi="宋体" w:cs="宋体" w:hint="eastAsia"/>
          <w:noProof/>
        </w:rPr>
        <w:drawing>
          <wp:inline distT="0" distB="0" distL="114300" distR="114300">
            <wp:extent cx="2239645" cy="2155825"/>
            <wp:effectExtent l="0" t="0" r="635" b="8255"/>
            <wp:docPr id="2" name="图片 2"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z"/>
                    <pic:cNvPicPr>
                      <a:picLocks noChangeAspect="1"/>
                    </pic:cNvPicPr>
                  </pic:nvPicPr>
                  <pic:blipFill>
                    <a:blip r:embed="rId9" cstate="print"/>
                    <a:srcRect l="1833" t="-801" r="1669"/>
                    <a:stretch>
                      <a:fillRect/>
                    </a:stretch>
                  </pic:blipFill>
                  <pic:spPr>
                    <a:xfrm>
                      <a:off x="0" y="0"/>
                      <a:ext cx="2239645" cy="2155825"/>
                    </a:xfrm>
                    <a:prstGeom prst="rect">
                      <a:avLst/>
                    </a:prstGeom>
                    <a:noFill/>
                    <a:ln>
                      <a:noFill/>
                    </a:ln>
                  </pic:spPr>
                </pic:pic>
              </a:graphicData>
            </a:graphic>
          </wp:inline>
        </w:drawing>
      </w:r>
    </w:p>
    <w:p w:rsidR="003062F1" w:rsidRDefault="003062F1">
      <w:pPr>
        <w:jc w:val="center"/>
        <w:rPr>
          <w:rFonts w:ascii="宋体" w:hAnsi="宋体" w:cs="宋体"/>
          <w:sz w:val="24"/>
          <w:szCs w:val="24"/>
        </w:rPr>
      </w:pPr>
    </w:p>
    <w:p w:rsidR="003062F1" w:rsidRDefault="003062F1">
      <w:pPr>
        <w:pStyle w:val="Default"/>
        <w:tabs>
          <w:tab w:val="left" w:pos="2520"/>
          <w:tab w:val="left" w:pos="7200"/>
        </w:tabs>
        <w:jc w:val="center"/>
        <w:rPr>
          <w:rFonts w:eastAsia="宋体" w:hAnsi="宋体" w:cs="宋体"/>
          <w:b/>
          <w:color w:val="auto"/>
          <w:sz w:val="30"/>
          <w:szCs w:val="30"/>
        </w:rPr>
      </w:pPr>
    </w:p>
    <w:p w:rsidR="003062F1" w:rsidRDefault="003062F1">
      <w:pPr>
        <w:pStyle w:val="Default"/>
        <w:tabs>
          <w:tab w:val="left" w:pos="2520"/>
          <w:tab w:val="left" w:pos="7200"/>
        </w:tabs>
        <w:jc w:val="center"/>
        <w:rPr>
          <w:rFonts w:eastAsia="宋体" w:hAnsi="宋体" w:cs="宋体"/>
          <w:b/>
          <w:color w:val="auto"/>
          <w:sz w:val="30"/>
          <w:szCs w:val="30"/>
        </w:rPr>
      </w:pPr>
    </w:p>
    <w:p w:rsidR="003062F1" w:rsidRDefault="003062F1">
      <w:pPr>
        <w:pStyle w:val="Default"/>
        <w:tabs>
          <w:tab w:val="left" w:pos="2520"/>
          <w:tab w:val="left" w:pos="7200"/>
        </w:tabs>
        <w:jc w:val="center"/>
        <w:rPr>
          <w:rFonts w:eastAsia="宋体" w:hAnsi="宋体" w:cs="宋体"/>
          <w:b/>
          <w:color w:val="auto"/>
          <w:sz w:val="30"/>
          <w:szCs w:val="30"/>
        </w:rPr>
      </w:pPr>
    </w:p>
    <w:p w:rsidR="003062F1" w:rsidRDefault="00FC7E0A">
      <w:pPr>
        <w:pStyle w:val="Default"/>
        <w:tabs>
          <w:tab w:val="left" w:pos="2520"/>
          <w:tab w:val="left" w:pos="7200"/>
        </w:tabs>
        <w:jc w:val="center"/>
        <w:rPr>
          <w:rFonts w:eastAsia="宋体" w:hAnsi="宋体" w:cs="宋体"/>
          <w:b/>
          <w:color w:val="auto"/>
          <w:sz w:val="30"/>
          <w:szCs w:val="30"/>
        </w:rPr>
      </w:pPr>
      <w:r>
        <w:rPr>
          <w:rFonts w:eastAsia="宋体" w:hAnsi="宋体" w:cs="宋体" w:hint="eastAsia"/>
          <w:b/>
          <w:color w:val="auto"/>
          <w:sz w:val="30"/>
          <w:szCs w:val="30"/>
        </w:rPr>
        <w:t xml:space="preserve">   招   标   人：开封市城市管理局(开封市城市综合执法局)</w:t>
      </w:r>
    </w:p>
    <w:p w:rsidR="003062F1" w:rsidRDefault="00FC7E0A" w:rsidP="00FC7E0A">
      <w:pPr>
        <w:pStyle w:val="Default"/>
        <w:tabs>
          <w:tab w:val="left" w:pos="2520"/>
          <w:tab w:val="left" w:pos="7200"/>
        </w:tabs>
        <w:ind w:firstLineChars="400" w:firstLine="1205"/>
        <w:jc w:val="both"/>
        <w:rPr>
          <w:rFonts w:eastAsia="宋体" w:hAnsi="宋体" w:cs="宋体"/>
          <w:b/>
          <w:color w:val="auto"/>
          <w:sz w:val="30"/>
          <w:szCs w:val="30"/>
        </w:rPr>
      </w:pPr>
      <w:r>
        <w:rPr>
          <w:rFonts w:eastAsia="宋体" w:hAnsi="宋体" w:cs="宋体" w:hint="eastAsia"/>
          <w:b/>
          <w:color w:val="auto"/>
          <w:sz w:val="30"/>
          <w:szCs w:val="30"/>
        </w:rPr>
        <w:t>招标代理机构：</w:t>
      </w:r>
      <w:bookmarkStart w:id="4" w:name="_Toc18688_WPSOffice_Level1"/>
      <w:bookmarkStart w:id="5" w:name="_Toc8992_WPSOffice_Level1"/>
      <w:r>
        <w:rPr>
          <w:rFonts w:eastAsia="宋体" w:hAnsi="宋体" w:cs="宋体" w:hint="eastAsia"/>
          <w:b/>
          <w:color w:val="auto"/>
          <w:sz w:val="30"/>
          <w:szCs w:val="30"/>
        </w:rPr>
        <w:t>卓信工程咨询有限公司</w:t>
      </w:r>
    </w:p>
    <w:p w:rsidR="003062F1" w:rsidRDefault="00FC7E0A">
      <w:pPr>
        <w:pStyle w:val="Default"/>
        <w:tabs>
          <w:tab w:val="left" w:pos="2520"/>
          <w:tab w:val="left" w:pos="7200"/>
        </w:tabs>
        <w:jc w:val="center"/>
        <w:rPr>
          <w:rFonts w:eastAsia="宋体" w:hAnsi="宋体" w:cs="宋体"/>
          <w:b/>
          <w:color w:val="auto"/>
          <w:sz w:val="30"/>
          <w:szCs w:val="30"/>
        </w:rPr>
      </w:pPr>
      <w:r>
        <w:rPr>
          <w:rFonts w:eastAsia="宋体" w:hAnsi="宋体" w:cs="宋体" w:hint="eastAsia"/>
          <w:b/>
          <w:color w:val="auto"/>
          <w:sz w:val="30"/>
          <w:szCs w:val="30"/>
        </w:rPr>
        <w:t>2020年 4 月</w:t>
      </w:r>
      <w:bookmarkEnd w:id="4"/>
      <w:bookmarkEnd w:id="5"/>
    </w:p>
    <w:p w:rsidR="003062F1" w:rsidRDefault="003062F1">
      <w:pPr>
        <w:rPr>
          <w:rFonts w:ascii="宋体" w:hAnsi="宋体" w:cs="宋体"/>
          <w:b/>
          <w:sz w:val="30"/>
          <w:szCs w:val="30"/>
          <w:lang w:val="zh-CN"/>
        </w:rPr>
        <w:sectPr w:rsidR="003062F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851" w:footer="992" w:gutter="0"/>
          <w:pgNumType w:start="1"/>
          <w:cols w:space="720"/>
          <w:titlePg/>
          <w:docGrid w:type="linesAndChars" w:linePitch="312"/>
        </w:sectPr>
      </w:pPr>
    </w:p>
    <w:p w:rsidR="003062F1" w:rsidRDefault="00FC7E0A">
      <w:pPr>
        <w:autoSpaceDE w:val="0"/>
        <w:autoSpaceDN w:val="0"/>
        <w:adjustRightInd w:val="0"/>
        <w:jc w:val="center"/>
        <w:rPr>
          <w:rFonts w:ascii="宋体" w:hAnsi="宋体" w:cs="宋体"/>
          <w:b/>
          <w:kern w:val="0"/>
          <w:sz w:val="28"/>
          <w:szCs w:val="28"/>
        </w:rPr>
      </w:pPr>
      <w:r>
        <w:rPr>
          <w:rFonts w:ascii="宋体" w:hAnsi="宋体" w:cs="宋体" w:hint="eastAsia"/>
          <w:b/>
          <w:kern w:val="0"/>
          <w:sz w:val="28"/>
          <w:szCs w:val="28"/>
        </w:rPr>
        <w:lastRenderedPageBreak/>
        <w:t>招标文件编制的委托与批准</w:t>
      </w:r>
    </w:p>
    <w:p w:rsidR="003062F1" w:rsidRDefault="00FC7E0A">
      <w:pPr>
        <w:jc w:val="center"/>
      </w:pPr>
      <w:r>
        <w:rPr>
          <w:rFonts w:hint="eastAsia"/>
          <w:noProof/>
        </w:rPr>
        <w:drawing>
          <wp:inline distT="0" distB="0" distL="114300" distR="114300">
            <wp:extent cx="5755005" cy="8312785"/>
            <wp:effectExtent l="0" t="0" r="5715" b="8255"/>
            <wp:docPr id="7" name="图片 7" descr="80dce8670646f8698b8b66af12c8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0dce8670646f8698b8b66af12c8f82"/>
                    <pic:cNvPicPr>
                      <a:picLocks noChangeAspect="1"/>
                    </pic:cNvPicPr>
                  </pic:nvPicPr>
                  <pic:blipFill>
                    <a:blip r:embed="rId16"/>
                    <a:stretch>
                      <a:fillRect/>
                    </a:stretch>
                  </pic:blipFill>
                  <pic:spPr>
                    <a:xfrm>
                      <a:off x="0" y="0"/>
                      <a:ext cx="5755005" cy="8312785"/>
                    </a:xfrm>
                    <a:prstGeom prst="rect">
                      <a:avLst/>
                    </a:prstGeom>
                  </pic:spPr>
                </pic:pic>
              </a:graphicData>
            </a:graphic>
          </wp:inline>
        </w:drawing>
      </w:r>
    </w:p>
    <w:p w:rsidR="003062F1" w:rsidRPr="00FC7E0A" w:rsidRDefault="00FC7E0A" w:rsidP="00FC7E0A">
      <w:pPr>
        <w:jc w:val="center"/>
        <w:rPr>
          <w:rFonts w:ascii="宋体" w:hAnsi="宋体" w:cs="宋体"/>
          <w:b/>
          <w:bCs/>
          <w:kern w:val="0"/>
          <w:sz w:val="28"/>
          <w:szCs w:val="28"/>
          <w:lang w:val="zh-CN"/>
        </w:rPr>
      </w:pPr>
      <w:r>
        <w:rPr>
          <w:rFonts w:ascii="宋体" w:hAnsi="宋体" w:cs="宋体" w:hint="eastAsia"/>
          <w:b/>
          <w:bCs/>
          <w:kern w:val="0"/>
          <w:sz w:val="28"/>
          <w:szCs w:val="28"/>
          <w:lang w:val="zh-CN"/>
        </w:rPr>
        <w:lastRenderedPageBreak/>
        <w:t>目录</w:t>
      </w:r>
    </w:p>
    <w:p w:rsidR="003062F1" w:rsidRDefault="00863E37">
      <w:pPr>
        <w:pStyle w:val="10"/>
        <w:tabs>
          <w:tab w:val="right" w:leader="dot" w:pos="9344"/>
        </w:tabs>
        <w:rPr>
          <w:rFonts w:ascii="宋体" w:hAnsi="宋体" w:cs="宋体"/>
          <w:b w:val="0"/>
          <w:bCs w:val="0"/>
          <w:caps w:val="0"/>
          <w:sz w:val="21"/>
          <w:szCs w:val="22"/>
        </w:rPr>
      </w:pPr>
      <w:r w:rsidRPr="00863E37">
        <w:rPr>
          <w:rFonts w:ascii="宋体" w:hAnsi="宋体" w:cs="宋体" w:hint="eastAsia"/>
          <w:b w:val="0"/>
          <w:bCs w:val="0"/>
        </w:rPr>
        <w:fldChar w:fldCharType="begin"/>
      </w:r>
      <w:r w:rsidR="00FC7E0A">
        <w:rPr>
          <w:rFonts w:ascii="宋体" w:hAnsi="宋体" w:cs="宋体" w:hint="eastAsia"/>
          <w:b w:val="0"/>
          <w:bCs w:val="0"/>
        </w:rPr>
        <w:instrText xml:space="preserve"> TOC \o "1-3" \h \z \u </w:instrText>
      </w:r>
      <w:r w:rsidRPr="00863E37">
        <w:rPr>
          <w:rFonts w:ascii="宋体" w:hAnsi="宋体" w:cs="宋体" w:hint="eastAsia"/>
          <w:b w:val="0"/>
          <w:bCs w:val="0"/>
        </w:rPr>
        <w:fldChar w:fldCharType="separate"/>
      </w:r>
      <w:hyperlink w:anchor="_Toc536092201" w:history="1">
        <w:r w:rsidR="00FC7E0A">
          <w:rPr>
            <w:rStyle w:val="ae"/>
            <w:rFonts w:ascii="宋体" w:hAnsi="宋体" w:cs="宋体" w:hint="eastAsia"/>
            <w:color w:val="auto"/>
            <w:kern w:val="44"/>
          </w:rPr>
          <w:t>第一章 招标公告</w:t>
        </w:r>
        <w:r w:rsidR="00FC7E0A">
          <w:rPr>
            <w:rFonts w:ascii="宋体" w:hAnsi="宋体" w:cs="宋体" w:hint="eastAsia"/>
          </w:rPr>
          <w:tab/>
          <w:t>1</w:t>
        </w:r>
      </w:hyperlink>
    </w:p>
    <w:p w:rsidR="003062F1" w:rsidRDefault="00863E37">
      <w:pPr>
        <w:pStyle w:val="10"/>
        <w:tabs>
          <w:tab w:val="right" w:leader="dot" w:pos="9344"/>
        </w:tabs>
        <w:rPr>
          <w:rFonts w:ascii="宋体" w:hAnsi="宋体" w:cs="宋体"/>
          <w:b w:val="0"/>
          <w:bCs w:val="0"/>
          <w:caps w:val="0"/>
          <w:sz w:val="21"/>
          <w:szCs w:val="22"/>
        </w:rPr>
      </w:pPr>
      <w:hyperlink w:anchor="_Toc536092213" w:history="1">
        <w:r w:rsidR="00FC7E0A">
          <w:rPr>
            <w:rStyle w:val="ae"/>
            <w:rFonts w:ascii="宋体" w:hAnsi="宋体" w:cs="宋体" w:hint="eastAsia"/>
            <w:color w:val="auto"/>
          </w:rPr>
          <w:t>第二章 投标人须知</w:t>
        </w:r>
        <w:r w:rsidR="00FC7E0A">
          <w:rPr>
            <w:rFonts w:ascii="宋体" w:hAnsi="宋体" w:cs="宋体" w:hint="eastAsia"/>
          </w:rPr>
          <w:tab/>
          <w:t>4</w:t>
        </w:r>
      </w:hyperlink>
    </w:p>
    <w:p w:rsidR="003062F1" w:rsidRDefault="00863E37">
      <w:pPr>
        <w:pStyle w:val="10"/>
        <w:tabs>
          <w:tab w:val="right" w:leader="dot" w:pos="9344"/>
        </w:tabs>
        <w:rPr>
          <w:rFonts w:ascii="宋体" w:hAnsi="宋体" w:cs="宋体"/>
          <w:b w:val="0"/>
          <w:bCs w:val="0"/>
          <w:caps w:val="0"/>
          <w:sz w:val="21"/>
          <w:szCs w:val="22"/>
        </w:rPr>
      </w:pPr>
      <w:hyperlink w:anchor="_Toc536092213" w:history="1">
        <w:r w:rsidR="00FC7E0A">
          <w:rPr>
            <w:rStyle w:val="ae"/>
            <w:rFonts w:ascii="宋体" w:hAnsi="宋体" w:cs="宋体" w:hint="eastAsia"/>
            <w:color w:val="auto"/>
          </w:rPr>
          <w:t>第三章 评标办法</w:t>
        </w:r>
        <w:r w:rsidR="00FC7E0A">
          <w:rPr>
            <w:rFonts w:ascii="宋体" w:hAnsi="宋体" w:cs="宋体" w:hint="eastAsia"/>
          </w:rPr>
          <w:tab/>
          <w:t>1</w:t>
        </w:r>
      </w:hyperlink>
      <w:r w:rsidR="00FC7E0A">
        <w:rPr>
          <w:rFonts w:ascii="宋体" w:hAnsi="宋体" w:cs="宋体" w:hint="eastAsia"/>
        </w:rPr>
        <w:t>9</w:t>
      </w:r>
    </w:p>
    <w:p w:rsidR="003062F1" w:rsidRDefault="00863E37">
      <w:pPr>
        <w:pStyle w:val="10"/>
        <w:tabs>
          <w:tab w:val="right" w:leader="dot" w:pos="9344"/>
        </w:tabs>
        <w:rPr>
          <w:rFonts w:ascii="宋体" w:hAnsi="宋体" w:cs="宋体"/>
          <w:b w:val="0"/>
          <w:bCs w:val="0"/>
          <w:caps w:val="0"/>
          <w:sz w:val="21"/>
          <w:szCs w:val="22"/>
        </w:rPr>
      </w:pPr>
      <w:hyperlink w:anchor="_Toc536092219" w:history="1">
        <w:r w:rsidR="00FC7E0A">
          <w:rPr>
            <w:rStyle w:val="ae"/>
            <w:rFonts w:ascii="宋体" w:hAnsi="宋体" w:cs="宋体" w:hint="eastAsia"/>
            <w:color w:val="auto"/>
          </w:rPr>
          <w:t>第四章 合同条款</w:t>
        </w:r>
        <w:r w:rsidR="00FC7E0A">
          <w:rPr>
            <w:rFonts w:ascii="宋体" w:hAnsi="宋体" w:cs="宋体" w:hint="eastAsia"/>
          </w:rPr>
          <w:tab/>
        </w:r>
        <w:r>
          <w:rPr>
            <w:rFonts w:ascii="宋体" w:hAnsi="宋体" w:cs="宋体" w:hint="eastAsia"/>
          </w:rPr>
          <w:fldChar w:fldCharType="begin"/>
        </w:r>
        <w:r w:rsidR="00FC7E0A">
          <w:rPr>
            <w:rFonts w:ascii="宋体" w:hAnsi="宋体" w:cs="宋体" w:hint="eastAsia"/>
          </w:rPr>
          <w:instrText xml:space="preserve"> PAGEREF _Toc536092219 \h </w:instrText>
        </w:r>
        <w:r>
          <w:rPr>
            <w:rFonts w:ascii="宋体" w:hAnsi="宋体" w:cs="宋体" w:hint="eastAsia"/>
          </w:rPr>
        </w:r>
        <w:r>
          <w:rPr>
            <w:rFonts w:ascii="宋体" w:hAnsi="宋体" w:cs="宋体" w:hint="eastAsia"/>
          </w:rPr>
          <w:fldChar w:fldCharType="separate"/>
        </w:r>
        <w:r w:rsidR="00FC7E0A">
          <w:rPr>
            <w:rFonts w:ascii="宋体" w:hAnsi="宋体" w:cs="宋体" w:hint="eastAsia"/>
          </w:rPr>
          <w:t>24</w:t>
        </w:r>
        <w:r>
          <w:rPr>
            <w:rFonts w:ascii="宋体" w:hAnsi="宋体" w:cs="宋体" w:hint="eastAsia"/>
          </w:rPr>
          <w:fldChar w:fldCharType="end"/>
        </w:r>
      </w:hyperlink>
    </w:p>
    <w:p w:rsidR="003062F1" w:rsidRDefault="00863E37">
      <w:pPr>
        <w:pStyle w:val="10"/>
        <w:tabs>
          <w:tab w:val="right" w:leader="dot" w:pos="9344"/>
        </w:tabs>
        <w:rPr>
          <w:rFonts w:ascii="宋体" w:hAnsi="宋体" w:cs="宋体"/>
          <w:b w:val="0"/>
          <w:bCs w:val="0"/>
          <w:caps w:val="0"/>
          <w:sz w:val="21"/>
          <w:szCs w:val="22"/>
        </w:rPr>
      </w:pPr>
      <w:hyperlink w:anchor="_Toc536092221" w:history="1">
        <w:r w:rsidR="00FC7E0A">
          <w:rPr>
            <w:rStyle w:val="ae"/>
            <w:rFonts w:ascii="宋体" w:hAnsi="宋体" w:cs="宋体" w:hint="eastAsia"/>
            <w:color w:val="auto"/>
          </w:rPr>
          <w:t>第五章 技术要求及规范</w:t>
        </w:r>
        <w:r w:rsidR="00FC7E0A">
          <w:rPr>
            <w:rFonts w:ascii="宋体" w:hAnsi="宋体" w:cs="宋体" w:hint="eastAsia"/>
          </w:rPr>
          <w:tab/>
        </w:r>
        <w:r>
          <w:rPr>
            <w:rFonts w:ascii="宋体" w:hAnsi="宋体" w:cs="宋体" w:hint="eastAsia"/>
          </w:rPr>
          <w:fldChar w:fldCharType="begin"/>
        </w:r>
        <w:r w:rsidR="00FC7E0A">
          <w:rPr>
            <w:rFonts w:ascii="宋体" w:hAnsi="宋体" w:cs="宋体" w:hint="eastAsia"/>
          </w:rPr>
          <w:instrText xml:space="preserve"> PAGEREF _Toc536092221 \h </w:instrText>
        </w:r>
        <w:r>
          <w:rPr>
            <w:rFonts w:ascii="宋体" w:hAnsi="宋体" w:cs="宋体" w:hint="eastAsia"/>
          </w:rPr>
        </w:r>
        <w:r>
          <w:rPr>
            <w:rFonts w:ascii="宋体" w:hAnsi="宋体" w:cs="宋体" w:hint="eastAsia"/>
          </w:rPr>
          <w:fldChar w:fldCharType="separate"/>
        </w:r>
        <w:r w:rsidR="00FC7E0A">
          <w:rPr>
            <w:rFonts w:ascii="宋体" w:hAnsi="宋体" w:cs="宋体" w:hint="eastAsia"/>
          </w:rPr>
          <w:t>35</w:t>
        </w:r>
        <w:r>
          <w:rPr>
            <w:rFonts w:ascii="宋体" w:hAnsi="宋体" w:cs="宋体" w:hint="eastAsia"/>
          </w:rPr>
          <w:fldChar w:fldCharType="end"/>
        </w:r>
      </w:hyperlink>
    </w:p>
    <w:p w:rsidR="003062F1" w:rsidRDefault="00863E37">
      <w:pPr>
        <w:pStyle w:val="10"/>
        <w:tabs>
          <w:tab w:val="right" w:leader="dot" w:pos="9344"/>
        </w:tabs>
        <w:rPr>
          <w:rFonts w:ascii="宋体" w:hAnsi="宋体" w:cs="宋体"/>
          <w:b w:val="0"/>
          <w:bCs w:val="0"/>
          <w:caps w:val="0"/>
          <w:sz w:val="21"/>
          <w:szCs w:val="22"/>
        </w:rPr>
      </w:pPr>
      <w:hyperlink w:anchor="_Toc536092222" w:history="1">
        <w:r w:rsidR="00FC7E0A">
          <w:rPr>
            <w:rStyle w:val="ae"/>
            <w:rFonts w:ascii="宋体" w:hAnsi="宋体" w:cs="宋体" w:hint="eastAsia"/>
            <w:color w:val="auto"/>
          </w:rPr>
          <w:t>第六章 监理任务范围及监理大纲</w:t>
        </w:r>
        <w:r w:rsidR="00FC7E0A">
          <w:rPr>
            <w:rFonts w:ascii="宋体" w:hAnsi="宋体" w:cs="宋体" w:hint="eastAsia"/>
          </w:rPr>
          <w:tab/>
          <w:t>3</w:t>
        </w:r>
      </w:hyperlink>
      <w:r w:rsidR="00FC7E0A">
        <w:rPr>
          <w:rFonts w:ascii="宋体" w:hAnsi="宋体" w:cs="宋体" w:hint="eastAsia"/>
        </w:rPr>
        <w:t>6</w:t>
      </w:r>
    </w:p>
    <w:p w:rsidR="003062F1" w:rsidRDefault="00863E37">
      <w:pPr>
        <w:pStyle w:val="10"/>
        <w:tabs>
          <w:tab w:val="right" w:leader="dot" w:pos="9344"/>
        </w:tabs>
        <w:rPr>
          <w:rFonts w:ascii="宋体" w:hAnsi="宋体" w:cs="宋体"/>
          <w:b w:val="0"/>
          <w:bCs w:val="0"/>
          <w:caps w:val="0"/>
          <w:sz w:val="21"/>
          <w:szCs w:val="22"/>
        </w:rPr>
      </w:pPr>
      <w:hyperlink w:anchor="_Toc536092225" w:history="1">
        <w:r w:rsidR="00FC7E0A">
          <w:rPr>
            <w:rStyle w:val="ae"/>
            <w:rFonts w:ascii="宋体" w:hAnsi="宋体" w:cs="宋体" w:hint="eastAsia"/>
            <w:color w:val="auto"/>
          </w:rPr>
          <w:t>第七章 投标文件格式</w:t>
        </w:r>
        <w:r w:rsidR="00FC7E0A">
          <w:rPr>
            <w:rFonts w:ascii="宋体" w:hAnsi="宋体" w:cs="宋体" w:hint="eastAsia"/>
          </w:rPr>
          <w:tab/>
          <w:t>3</w:t>
        </w:r>
      </w:hyperlink>
      <w:r w:rsidR="00FC7E0A">
        <w:rPr>
          <w:rFonts w:ascii="宋体" w:hAnsi="宋体" w:cs="宋体" w:hint="eastAsia"/>
        </w:rPr>
        <w:t>8</w:t>
      </w:r>
    </w:p>
    <w:p w:rsidR="003062F1" w:rsidRDefault="00863E37">
      <w:pPr>
        <w:rPr>
          <w:rFonts w:ascii="宋体" w:hAnsi="宋体" w:cs="宋体"/>
          <w:szCs w:val="24"/>
        </w:rPr>
      </w:pPr>
      <w:r>
        <w:rPr>
          <w:rFonts w:ascii="宋体" w:hAnsi="宋体" w:cs="宋体" w:hint="eastAsia"/>
          <w:b/>
          <w:bCs/>
          <w:szCs w:val="24"/>
        </w:rPr>
        <w:fldChar w:fldCharType="end"/>
      </w:r>
    </w:p>
    <w:p w:rsidR="003062F1" w:rsidRDefault="003062F1">
      <w:pPr>
        <w:rPr>
          <w:rFonts w:ascii="宋体" w:hAnsi="宋体" w:cs="宋体"/>
          <w:b/>
          <w:bCs/>
          <w:sz w:val="20"/>
        </w:rPr>
      </w:pPr>
    </w:p>
    <w:p w:rsidR="003062F1" w:rsidRDefault="003062F1">
      <w:pPr>
        <w:rPr>
          <w:rFonts w:ascii="宋体" w:hAnsi="宋体" w:cs="宋体"/>
          <w:b/>
          <w:bCs/>
          <w:sz w:val="20"/>
        </w:rPr>
      </w:pPr>
    </w:p>
    <w:p w:rsidR="003062F1" w:rsidRDefault="003062F1">
      <w:pPr>
        <w:rPr>
          <w:rFonts w:ascii="宋体" w:hAnsi="宋体" w:cs="宋体"/>
          <w:b/>
          <w:bCs/>
          <w:sz w:val="20"/>
        </w:rPr>
      </w:pPr>
    </w:p>
    <w:p w:rsidR="003062F1" w:rsidRDefault="003062F1">
      <w:pPr>
        <w:rPr>
          <w:rFonts w:ascii="宋体" w:hAnsi="宋体" w:cs="宋体"/>
          <w:b/>
          <w:bCs/>
          <w:sz w:val="20"/>
        </w:rPr>
      </w:pPr>
    </w:p>
    <w:p w:rsidR="003062F1" w:rsidRDefault="003062F1">
      <w:pPr>
        <w:rPr>
          <w:rFonts w:ascii="宋体" w:hAnsi="宋体" w:cs="宋体"/>
          <w:sz w:val="20"/>
        </w:rPr>
      </w:pPr>
    </w:p>
    <w:p w:rsidR="003062F1" w:rsidRDefault="003062F1">
      <w:pPr>
        <w:rPr>
          <w:rFonts w:ascii="宋体" w:hAnsi="宋体" w:cs="宋体"/>
          <w:sz w:val="20"/>
        </w:rPr>
      </w:pPr>
    </w:p>
    <w:p w:rsidR="003062F1" w:rsidRDefault="003062F1">
      <w:pPr>
        <w:rPr>
          <w:rFonts w:ascii="宋体" w:hAnsi="宋体" w:cs="宋体"/>
          <w:sz w:val="20"/>
        </w:rPr>
      </w:pPr>
    </w:p>
    <w:p w:rsidR="003062F1" w:rsidRDefault="003062F1">
      <w:pPr>
        <w:rPr>
          <w:rFonts w:ascii="宋体" w:hAnsi="宋体" w:cs="宋体"/>
          <w:sz w:val="20"/>
        </w:rPr>
      </w:pPr>
    </w:p>
    <w:p w:rsidR="003062F1" w:rsidRDefault="003062F1">
      <w:pPr>
        <w:rPr>
          <w:rFonts w:ascii="宋体" w:hAnsi="宋体" w:cs="宋体"/>
          <w:sz w:val="20"/>
        </w:rPr>
      </w:pPr>
    </w:p>
    <w:p w:rsidR="003062F1" w:rsidRDefault="003062F1">
      <w:pPr>
        <w:pStyle w:val="1"/>
        <w:spacing w:line="400" w:lineRule="exact"/>
        <w:jc w:val="center"/>
        <w:rPr>
          <w:rFonts w:ascii="宋体" w:hAnsi="宋体"/>
          <w:sz w:val="28"/>
        </w:rPr>
        <w:sectPr w:rsidR="003062F1">
          <w:footerReference w:type="default" r:id="rId17"/>
          <w:pgSz w:w="11906" w:h="16838"/>
          <w:pgMar w:top="1440" w:right="1080" w:bottom="1440" w:left="1080" w:header="851" w:footer="992" w:gutter="0"/>
          <w:pgNumType w:start="1"/>
          <w:cols w:space="720"/>
          <w:docGrid w:type="linesAndChars" w:linePitch="312"/>
        </w:sectPr>
      </w:pPr>
      <w:bookmarkStart w:id="6" w:name="_Toc30549_WPSOffice_Level1"/>
    </w:p>
    <w:bookmarkEnd w:id="6"/>
    <w:p w:rsidR="003062F1" w:rsidRDefault="00FC7E0A">
      <w:pPr>
        <w:pStyle w:val="1"/>
        <w:spacing w:before="0" w:after="0"/>
        <w:jc w:val="center"/>
        <w:rPr>
          <w:rFonts w:ascii="宋体" w:hAnsi="宋体"/>
          <w:sz w:val="28"/>
        </w:rPr>
      </w:pPr>
      <w:r>
        <w:rPr>
          <w:rFonts w:ascii="宋体" w:hAnsi="宋体" w:hint="eastAsia"/>
          <w:sz w:val="28"/>
        </w:rPr>
        <w:lastRenderedPageBreak/>
        <w:t>第一章 招标公告</w:t>
      </w:r>
    </w:p>
    <w:p w:rsidR="003062F1" w:rsidRDefault="00FC7E0A">
      <w:pPr>
        <w:widowControl/>
        <w:jc w:val="center"/>
        <w:rPr>
          <w:rFonts w:ascii="宋体" w:hAnsi="宋体" w:cs="仿宋"/>
          <w:b/>
          <w:kern w:val="0"/>
          <w:sz w:val="28"/>
          <w:szCs w:val="28"/>
        </w:rPr>
      </w:pPr>
      <w:r>
        <w:rPr>
          <w:rFonts w:ascii="宋体" w:hAnsi="宋体" w:cs="仿宋" w:hint="eastAsia"/>
          <w:b/>
          <w:kern w:val="0"/>
          <w:sz w:val="28"/>
          <w:szCs w:val="28"/>
        </w:rPr>
        <w:t>开封市市区排水管网清淤工程招标公告</w:t>
      </w:r>
    </w:p>
    <w:p w:rsidR="003062F1" w:rsidRDefault="00FC7E0A">
      <w:pPr>
        <w:widowControl/>
        <w:spacing w:line="360" w:lineRule="auto"/>
        <w:rPr>
          <w:rFonts w:ascii="宋体" w:hAnsi="宋体" w:cs="仿宋"/>
          <w:b/>
          <w:bCs/>
          <w:kern w:val="0"/>
          <w:szCs w:val="21"/>
        </w:rPr>
      </w:pPr>
      <w:r>
        <w:rPr>
          <w:rFonts w:ascii="宋体" w:hAnsi="宋体" w:cs="仿宋" w:hint="eastAsia"/>
          <w:b/>
          <w:bCs/>
          <w:kern w:val="0"/>
          <w:szCs w:val="21"/>
        </w:rPr>
        <w:t>一、招标条件</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本招标项目开封市市区排水管网清淤工程已由相关部门批准建设，招标人为开封市城市管理局(开封市城市综合执法局)，资金来源为财政资金，项目资金已落实。招标代理机构为卓信工程咨询有限公司。项目已具备招标条件，现进行公开招标，欢迎符合条件的投标人参加。</w:t>
      </w:r>
    </w:p>
    <w:p w:rsidR="003062F1" w:rsidRDefault="00FC7E0A">
      <w:pPr>
        <w:widowControl/>
        <w:tabs>
          <w:tab w:val="left" w:pos="232"/>
        </w:tabs>
        <w:spacing w:line="360" w:lineRule="auto"/>
        <w:jc w:val="left"/>
        <w:rPr>
          <w:rFonts w:ascii="宋体" w:hAnsi="宋体" w:cs="仿宋"/>
          <w:b/>
          <w:bCs/>
          <w:kern w:val="0"/>
          <w:szCs w:val="21"/>
        </w:rPr>
      </w:pPr>
      <w:r>
        <w:rPr>
          <w:rFonts w:ascii="宋体" w:hAnsi="宋体" w:cs="仿宋" w:hint="eastAsia"/>
          <w:b/>
          <w:bCs/>
          <w:kern w:val="0"/>
          <w:szCs w:val="21"/>
        </w:rPr>
        <w:t>二、项目概况与招标范围</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2.1项目名称：开封市市区排水管网清淤工程；</w:t>
      </w:r>
    </w:p>
    <w:p w:rsidR="003062F1" w:rsidRDefault="00FC7E0A">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 xml:space="preserve">2.2项目编号：汴财招标采购-2020-76； </w:t>
      </w:r>
    </w:p>
    <w:p w:rsidR="003062F1" w:rsidRDefault="00FC7E0A">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2.3建设地点：</w:t>
      </w:r>
      <w:r>
        <w:rPr>
          <w:rFonts w:ascii="宋体" w:hAnsi="宋体" w:cs="宋体" w:hint="eastAsia"/>
          <w:kern w:val="0"/>
          <w:szCs w:val="21"/>
        </w:rPr>
        <w:t>开封市市内（招标人指定地点）</w:t>
      </w:r>
      <w:r>
        <w:rPr>
          <w:rFonts w:ascii="宋体" w:hAnsi="宋体" w:cs="仿宋" w:hint="eastAsia"/>
          <w:kern w:val="0"/>
          <w:szCs w:val="21"/>
        </w:rPr>
        <w:t>；</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2.4项目概况：开封市市区排水管网清淤工程位于开封市市内，开封市市政管排水设施的清淤、冲洗、淤泥处置、封堵、排水等。</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2.5标段划分及标段名称：本工程分为施工3个标段，监理1个标段，共四个标段。</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第一标段：开封市市区排水管网清淤工程（一标段-禹王台区、老城区）</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第二标段：开封市市区排水管网清淤工程（二标段-东区、北区）</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第三标段：开封市市区排水管网清淤工程（三标段-西区）</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监理标段：开封市市区排水管网清淤工程监理</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2.6总投资额：约2900万元</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2.7招标范围：第一标段：工程量清单及招标文件中要求的所有内容</w:t>
      </w:r>
    </w:p>
    <w:p w:rsidR="003062F1" w:rsidRDefault="00FC7E0A">
      <w:pPr>
        <w:widowControl/>
        <w:spacing w:line="360" w:lineRule="auto"/>
        <w:ind w:firstLineChars="900" w:firstLine="1890"/>
        <w:rPr>
          <w:rFonts w:ascii="宋体" w:hAnsi="宋体" w:cs="仿宋"/>
          <w:kern w:val="0"/>
          <w:szCs w:val="21"/>
        </w:rPr>
      </w:pPr>
      <w:r>
        <w:rPr>
          <w:rFonts w:ascii="宋体" w:hAnsi="宋体" w:cs="仿宋" w:hint="eastAsia"/>
          <w:kern w:val="0"/>
          <w:szCs w:val="21"/>
        </w:rPr>
        <w:t>第二标段：工程量清单及招标文件中要求的所有内容</w:t>
      </w:r>
    </w:p>
    <w:p w:rsidR="003062F1" w:rsidRDefault="00FC7E0A">
      <w:pPr>
        <w:widowControl/>
        <w:spacing w:line="360" w:lineRule="auto"/>
        <w:ind w:firstLineChars="900" w:firstLine="1890"/>
        <w:rPr>
          <w:rFonts w:ascii="宋体" w:hAnsi="宋体" w:cs="仿宋"/>
          <w:kern w:val="0"/>
          <w:szCs w:val="21"/>
        </w:rPr>
      </w:pPr>
      <w:r>
        <w:rPr>
          <w:rFonts w:ascii="宋体" w:hAnsi="宋体" w:cs="仿宋" w:hint="eastAsia"/>
          <w:kern w:val="0"/>
          <w:szCs w:val="21"/>
        </w:rPr>
        <w:t>第三标段：工程量清单及招标文件中要求的所有内容</w:t>
      </w:r>
    </w:p>
    <w:p w:rsidR="003062F1" w:rsidRDefault="00FC7E0A">
      <w:pPr>
        <w:widowControl/>
        <w:spacing w:line="360" w:lineRule="auto"/>
        <w:ind w:firstLineChars="900" w:firstLine="1890"/>
        <w:rPr>
          <w:rFonts w:ascii="宋体" w:hAnsi="宋体" w:cs="仿宋"/>
          <w:kern w:val="0"/>
          <w:szCs w:val="21"/>
        </w:rPr>
      </w:pPr>
      <w:r>
        <w:rPr>
          <w:rFonts w:ascii="宋体" w:hAnsi="宋体" w:cs="仿宋" w:hint="eastAsia"/>
          <w:kern w:val="0"/>
          <w:szCs w:val="21"/>
        </w:rPr>
        <w:t>监理标段：本项目所有工程的施工及缺陷责任期阶段监理服务</w:t>
      </w:r>
    </w:p>
    <w:p w:rsidR="003062F1" w:rsidRDefault="00FC7E0A">
      <w:pPr>
        <w:widowControl/>
        <w:spacing w:line="360" w:lineRule="auto"/>
        <w:ind w:firstLineChars="200" w:firstLine="420"/>
        <w:rPr>
          <w:rFonts w:ascii="宋体" w:hAnsi="宋体" w:cs="仿宋"/>
          <w:kern w:val="0"/>
          <w:szCs w:val="21"/>
        </w:rPr>
      </w:pPr>
      <w:r>
        <w:rPr>
          <w:rFonts w:ascii="宋体" w:hAnsi="宋体" w:cs="仿宋" w:hint="eastAsia"/>
          <w:kern w:val="0"/>
          <w:szCs w:val="21"/>
        </w:rPr>
        <w:t>2.8计划工期：第一标段：90日历天；</w:t>
      </w:r>
    </w:p>
    <w:p w:rsidR="003062F1" w:rsidRDefault="00FC7E0A">
      <w:pPr>
        <w:widowControl/>
        <w:spacing w:line="360" w:lineRule="auto"/>
        <w:ind w:firstLineChars="900" w:firstLine="1890"/>
        <w:rPr>
          <w:rFonts w:ascii="宋体" w:hAnsi="宋体" w:cs="仿宋"/>
          <w:kern w:val="0"/>
          <w:szCs w:val="21"/>
        </w:rPr>
      </w:pPr>
      <w:r>
        <w:rPr>
          <w:rFonts w:ascii="宋体" w:hAnsi="宋体" w:cs="仿宋" w:hint="eastAsia"/>
          <w:kern w:val="0"/>
          <w:szCs w:val="21"/>
        </w:rPr>
        <w:t>第二标段：90日历天；</w:t>
      </w:r>
    </w:p>
    <w:p w:rsidR="003062F1" w:rsidRDefault="00FC7E0A">
      <w:pPr>
        <w:widowControl/>
        <w:spacing w:line="360" w:lineRule="auto"/>
        <w:ind w:firstLineChars="900" w:firstLine="1890"/>
        <w:rPr>
          <w:rFonts w:ascii="宋体" w:hAnsi="宋体" w:cs="仿宋"/>
          <w:kern w:val="0"/>
          <w:szCs w:val="21"/>
        </w:rPr>
      </w:pPr>
      <w:r>
        <w:rPr>
          <w:rFonts w:ascii="宋体" w:hAnsi="宋体" w:cs="仿宋" w:hint="eastAsia"/>
          <w:kern w:val="0"/>
          <w:szCs w:val="21"/>
        </w:rPr>
        <w:t>第三标段：90日历天；</w:t>
      </w:r>
    </w:p>
    <w:p w:rsidR="003062F1" w:rsidRDefault="00FC7E0A">
      <w:pPr>
        <w:widowControl/>
        <w:spacing w:line="360" w:lineRule="auto"/>
        <w:ind w:firstLineChars="900" w:firstLine="1890"/>
        <w:rPr>
          <w:rFonts w:ascii="宋体" w:hAnsi="宋体" w:cs="仿宋"/>
          <w:kern w:val="0"/>
          <w:szCs w:val="21"/>
        </w:rPr>
      </w:pPr>
      <w:r>
        <w:rPr>
          <w:rFonts w:ascii="宋体" w:hAnsi="宋体" w:cs="仿宋" w:hint="eastAsia"/>
          <w:kern w:val="0"/>
          <w:szCs w:val="21"/>
        </w:rPr>
        <w:t>监理标段：随施工工期及缺陷责任期</w:t>
      </w:r>
    </w:p>
    <w:p w:rsidR="003062F1" w:rsidRDefault="00FC7E0A">
      <w:pPr>
        <w:widowControl/>
        <w:spacing w:line="360" w:lineRule="auto"/>
        <w:ind w:firstLineChars="200" w:firstLine="420"/>
        <w:jc w:val="left"/>
        <w:rPr>
          <w:rFonts w:ascii="宋体" w:hAnsi="宋体" w:cs="仿宋"/>
          <w:kern w:val="0"/>
          <w:szCs w:val="21"/>
        </w:rPr>
      </w:pPr>
      <w:r>
        <w:rPr>
          <w:rFonts w:ascii="宋体" w:hAnsi="宋体" w:cs="仿宋" w:hint="eastAsia"/>
          <w:kern w:val="0"/>
          <w:szCs w:val="21"/>
        </w:rPr>
        <w:t>2.9质量要求：合格；</w:t>
      </w:r>
    </w:p>
    <w:p w:rsidR="003062F1" w:rsidRDefault="00FC7E0A">
      <w:pPr>
        <w:widowControl/>
        <w:numPr>
          <w:ilvl w:val="0"/>
          <w:numId w:val="2"/>
        </w:numPr>
        <w:spacing w:line="360" w:lineRule="auto"/>
        <w:jc w:val="left"/>
        <w:rPr>
          <w:rFonts w:ascii="宋体" w:hAnsi="宋体" w:cs="仿宋"/>
          <w:b/>
          <w:bCs/>
          <w:kern w:val="0"/>
          <w:szCs w:val="21"/>
        </w:rPr>
      </w:pPr>
      <w:r>
        <w:rPr>
          <w:rFonts w:ascii="宋体" w:hAnsi="宋体" w:cs="仿宋" w:hint="eastAsia"/>
          <w:b/>
          <w:bCs/>
          <w:kern w:val="0"/>
          <w:szCs w:val="21"/>
        </w:rPr>
        <w:t>投标人资格要求</w:t>
      </w:r>
    </w:p>
    <w:p w:rsidR="003062F1" w:rsidRDefault="00FC7E0A" w:rsidP="00FC7E0A">
      <w:pPr>
        <w:pStyle w:val="Default"/>
        <w:ind w:firstLineChars="200" w:firstLine="422"/>
        <w:rPr>
          <w:rFonts w:hAnsi="宋体" w:cs="仿宋"/>
          <w:b/>
          <w:bCs/>
          <w:color w:val="auto"/>
          <w:sz w:val="21"/>
          <w:szCs w:val="21"/>
        </w:rPr>
      </w:pPr>
      <w:r>
        <w:rPr>
          <w:rFonts w:hAnsi="宋体" w:cs="仿宋" w:hint="eastAsia"/>
          <w:b/>
          <w:bCs/>
          <w:color w:val="auto"/>
          <w:sz w:val="21"/>
          <w:szCs w:val="21"/>
        </w:rPr>
        <w:t>3.1 第一、二、三标段</w:t>
      </w:r>
    </w:p>
    <w:p w:rsidR="003062F1" w:rsidRDefault="00FC7E0A">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lastRenderedPageBreak/>
        <w:t>3.1.1投标人</w:t>
      </w:r>
      <w:r>
        <w:rPr>
          <w:rFonts w:ascii="宋体" w:hAnsi="宋体" w:cs="宋体"/>
          <w:kern w:val="0"/>
          <w:szCs w:val="21"/>
        </w:rPr>
        <w:t>具有独立的法人资格，具有合法有效的营业执照、税务登记证、组织机构代码证（或三证合一）；</w:t>
      </w:r>
    </w:p>
    <w:p w:rsidR="003062F1" w:rsidRDefault="00FC7E0A">
      <w:pPr>
        <w:widowControl/>
        <w:spacing w:line="360" w:lineRule="auto"/>
        <w:ind w:firstLineChars="300" w:firstLine="630"/>
        <w:jc w:val="left"/>
        <w:rPr>
          <w:rFonts w:ascii="宋体" w:hAnsi="宋体" w:cs="宋体"/>
          <w:kern w:val="0"/>
          <w:szCs w:val="21"/>
        </w:rPr>
      </w:pPr>
      <w:r>
        <w:rPr>
          <w:rFonts w:ascii="宋体" w:hAnsi="宋体" w:cs="宋体" w:hint="eastAsia"/>
          <w:kern w:val="0"/>
          <w:szCs w:val="21"/>
        </w:rPr>
        <w:t>3.1.2</w:t>
      </w:r>
      <w:r>
        <w:rPr>
          <w:rFonts w:ascii="宋体" w:hAnsi="宋体" w:cs="宋体"/>
          <w:kern w:val="0"/>
          <w:szCs w:val="21"/>
        </w:rPr>
        <w:t>投标人须具</w:t>
      </w:r>
      <w:r>
        <w:rPr>
          <w:rFonts w:ascii="宋体" w:hAnsi="宋体" w:cs="宋体" w:hint="eastAsia"/>
          <w:kern w:val="0"/>
          <w:szCs w:val="21"/>
        </w:rPr>
        <w:t>有建设行政主管部门颁发的市政公用工程施工总承包叁级及以上</w:t>
      </w:r>
      <w:r>
        <w:rPr>
          <w:rFonts w:ascii="宋体" w:hAnsi="宋体" w:cs="宋体"/>
          <w:kern w:val="0"/>
          <w:szCs w:val="21"/>
        </w:rPr>
        <w:t>资质，具有有效安全生产许可证；</w:t>
      </w:r>
    </w:p>
    <w:p w:rsidR="003062F1" w:rsidRDefault="00FC7E0A">
      <w:pPr>
        <w:widowControl/>
        <w:spacing w:line="360" w:lineRule="auto"/>
        <w:ind w:firstLineChars="300" w:firstLine="630"/>
        <w:jc w:val="left"/>
        <w:rPr>
          <w:rFonts w:ascii="宋体" w:hAnsi="宋体" w:cs="仿宋"/>
          <w:kern w:val="0"/>
          <w:szCs w:val="21"/>
        </w:rPr>
      </w:pPr>
      <w:r>
        <w:rPr>
          <w:rFonts w:ascii="宋体" w:hAnsi="宋体" w:cs="宋体" w:hint="eastAsia"/>
          <w:kern w:val="0"/>
          <w:szCs w:val="21"/>
        </w:rPr>
        <w:t>3.1.3</w:t>
      </w:r>
      <w:r>
        <w:rPr>
          <w:rFonts w:ascii="宋体" w:hAnsi="宋体" w:cs="宋体"/>
          <w:kern w:val="0"/>
          <w:szCs w:val="21"/>
        </w:rPr>
        <w:t>拟任项目经理须具市政工程专业贰级及以上注册建造师资格，并具有有效的安全生产考核合格证书，且未担任其他在建工程</w:t>
      </w:r>
      <w:r>
        <w:rPr>
          <w:rFonts w:ascii="宋体" w:hAnsi="宋体" w:cs="仿宋" w:hint="eastAsia"/>
          <w:kern w:val="0"/>
          <w:szCs w:val="21"/>
        </w:rPr>
        <w:t>，且未担任其他在建工程的项目经理；项目经理在投标及施工过程中不得更换（须提供不更换项目经理承诺书，须</w:t>
      </w:r>
      <w:r>
        <w:rPr>
          <w:rFonts w:ascii="宋体" w:hAnsi="宋体" w:hint="eastAsia"/>
          <w:szCs w:val="21"/>
        </w:rPr>
        <w:t>有投标人、法定代表人电子签章）</w:t>
      </w:r>
      <w:r>
        <w:rPr>
          <w:rFonts w:ascii="宋体" w:hAnsi="宋体" w:cs="仿宋" w:hint="eastAsia"/>
          <w:kern w:val="0"/>
          <w:szCs w:val="21"/>
        </w:rPr>
        <w:t>；</w:t>
      </w:r>
    </w:p>
    <w:p w:rsidR="003062F1" w:rsidRDefault="00FC7E0A">
      <w:pPr>
        <w:widowControl/>
        <w:spacing w:line="360" w:lineRule="auto"/>
        <w:ind w:firstLineChars="300" w:firstLine="630"/>
        <w:jc w:val="left"/>
      </w:pPr>
      <w:r>
        <w:rPr>
          <w:rFonts w:ascii="宋体" w:hAnsi="宋体" w:cs="宋体"/>
          <w:kern w:val="0"/>
          <w:szCs w:val="21"/>
        </w:rPr>
        <w:t>3.</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4</w:t>
      </w:r>
      <w:r>
        <w:rPr>
          <w:rFonts w:ascii="宋体" w:hAnsi="宋体" w:cs="宋体"/>
          <w:kern w:val="0"/>
          <w:szCs w:val="21"/>
        </w:rPr>
        <w:t>投标人拟派项目</w:t>
      </w:r>
      <w:r>
        <w:rPr>
          <w:rFonts w:ascii="宋体" w:hAnsi="宋体" w:cs="宋体" w:hint="eastAsia"/>
          <w:kern w:val="0"/>
          <w:szCs w:val="21"/>
        </w:rPr>
        <w:t>经理</w:t>
      </w:r>
      <w:r>
        <w:rPr>
          <w:rFonts w:ascii="宋体" w:hAnsi="宋体" w:cs="宋体"/>
          <w:kern w:val="0"/>
          <w:szCs w:val="21"/>
        </w:rPr>
        <w:t>提供自2019年1月以来任意连续六个月在本单位缴纳养老保险的证明（以查询清单为准，提供查询网页截图）如有不在本公司参保的，一经查实取消投标资格。</w:t>
      </w:r>
    </w:p>
    <w:p w:rsidR="003062F1" w:rsidRDefault="00FC7E0A" w:rsidP="00FC7E0A">
      <w:pPr>
        <w:pStyle w:val="Default"/>
        <w:ind w:firstLineChars="200" w:firstLine="422"/>
        <w:rPr>
          <w:rFonts w:hAnsi="宋体" w:cs="仿宋"/>
          <w:b/>
          <w:bCs/>
          <w:color w:val="auto"/>
          <w:sz w:val="21"/>
          <w:szCs w:val="21"/>
        </w:rPr>
      </w:pPr>
      <w:r>
        <w:rPr>
          <w:rFonts w:hAnsi="宋体" w:cs="仿宋" w:hint="eastAsia"/>
          <w:b/>
          <w:bCs/>
          <w:color w:val="auto"/>
          <w:sz w:val="21"/>
          <w:szCs w:val="21"/>
        </w:rPr>
        <w:t>3.2 监理标段</w:t>
      </w:r>
    </w:p>
    <w:p w:rsidR="003062F1" w:rsidRDefault="00FC7E0A">
      <w:pPr>
        <w:widowControl/>
        <w:spacing w:line="360" w:lineRule="auto"/>
        <w:ind w:firstLineChars="300" w:firstLine="630"/>
        <w:jc w:val="left"/>
        <w:rPr>
          <w:rFonts w:ascii="宋体" w:hAnsi="宋体" w:cs="宋体"/>
          <w:kern w:val="0"/>
          <w:szCs w:val="21"/>
        </w:rPr>
      </w:pPr>
      <w:r>
        <w:rPr>
          <w:rFonts w:ascii="宋体" w:hAnsi="宋体" w:cs="宋体"/>
          <w:kern w:val="0"/>
          <w:szCs w:val="21"/>
        </w:rPr>
        <w:t>3.2.1投标人须具有独立法人资格，具有有效的营业执照、税务登记证、组织机构代码证（或三证合一的营业执照）。</w:t>
      </w:r>
    </w:p>
    <w:p w:rsidR="003062F1" w:rsidRDefault="00FC7E0A">
      <w:pPr>
        <w:widowControl/>
        <w:spacing w:line="360" w:lineRule="auto"/>
        <w:ind w:firstLineChars="300" w:firstLine="630"/>
        <w:jc w:val="left"/>
        <w:rPr>
          <w:rFonts w:ascii="宋体" w:hAnsi="宋体" w:cs="宋体"/>
          <w:kern w:val="0"/>
          <w:szCs w:val="21"/>
        </w:rPr>
      </w:pPr>
      <w:r>
        <w:rPr>
          <w:rFonts w:ascii="宋体" w:hAnsi="宋体" w:cs="宋体"/>
          <w:kern w:val="0"/>
          <w:szCs w:val="21"/>
        </w:rPr>
        <w:t>3.2.2投标人须具有市政公用工程监理</w:t>
      </w:r>
      <w:r>
        <w:rPr>
          <w:rFonts w:ascii="宋体" w:hAnsi="宋体" w:cs="宋体" w:hint="eastAsia"/>
          <w:kern w:val="0"/>
          <w:szCs w:val="21"/>
        </w:rPr>
        <w:t>丙</w:t>
      </w:r>
      <w:r>
        <w:rPr>
          <w:rFonts w:ascii="宋体" w:hAnsi="宋体" w:cs="宋体"/>
          <w:kern w:val="0"/>
          <w:szCs w:val="21"/>
        </w:rPr>
        <w:t>级</w:t>
      </w:r>
      <w:r>
        <w:rPr>
          <w:rFonts w:ascii="宋体" w:hAnsi="宋体" w:cs="宋体" w:hint="eastAsia"/>
          <w:kern w:val="0"/>
          <w:szCs w:val="21"/>
        </w:rPr>
        <w:t>及以上</w:t>
      </w:r>
      <w:r>
        <w:rPr>
          <w:rFonts w:ascii="宋体" w:hAnsi="宋体" w:cs="宋体"/>
          <w:kern w:val="0"/>
          <w:szCs w:val="21"/>
        </w:rPr>
        <w:t>资质或综合资质；投标人拟派项目总监须具备市政工程注册监理工程师执业资格。</w:t>
      </w:r>
    </w:p>
    <w:p w:rsidR="003062F1" w:rsidRDefault="00FC7E0A">
      <w:pPr>
        <w:widowControl/>
        <w:spacing w:line="360" w:lineRule="auto"/>
        <w:ind w:firstLineChars="300" w:firstLine="630"/>
        <w:jc w:val="left"/>
        <w:rPr>
          <w:rFonts w:ascii="宋体" w:hAnsi="宋体" w:cs="仿宋"/>
          <w:b/>
          <w:bCs/>
          <w:kern w:val="0"/>
          <w:szCs w:val="21"/>
        </w:rPr>
      </w:pPr>
      <w:r>
        <w:rPr>
          <w:rFonts w:ascii="宋体" w:hAnsi="宋体" w:cs="宋体"/>
          <w:kern w:val="0"/>
          <w:szCs w:val="21"/>
        </w:rPr>
        <w:t>3.2.3投标人拟派项目总监提供自2019年1月以来任意连续六个月在本单位缴纳养老保险的证明（以查询清单为准，提供查询网页截图）如有不在本公司参保的，一经查实取消投标资格。</w:t>
      </w:r>
    </w:p>
    <w:p w:rsidR="003062F1" w:rsidRDefault="00FC7E0A" w:rsidP="00FC7E0A">
      <w:pPr>
        <w:spacing w:line="360" w:lineRule="auto"/>
        <w:ind w:firstLineChars="200" w:firstLine="422"/>
        <w:rPr>
          <w:rFonts w:ascii="宋体" w:hAnsi="宋体"/>
        </w:rPr>
      </w:pPr>
      <w:r>
        <w:rPr>
          <w:rFonts w:ascii="宋体" w:hAnsi="宋体" w:hint="eastAsia"/>
          <w:b/>
          <w:bCs/>
        </w:rPr>
        <w:t>3.3财务状况要求：</w:t>
      </w:r>
      <w:r>
        <w:rPr>
          <w:rFonts w:ascii="宋体" w:hAnsi="宋体" w:hint="eastAsia"/>
        </w:rPr>
        <w:t>须提供企业近三年（2016年度、2017年度、2018年度）经会计师事务所或审计机构审计的财务会计报表（包括资产负债表、现金流量表、利润表），要求企业无亏损，没有财产被接管冻结状况；新成立企业按实际成立年限提供；</w:t>
      </w:r>
    </w:p>
    <w:p w:rsidR="003062F1" w:rsidRDefault="00FC7E0A" w:rsidP="00FC7E0A">
      <w:pPr>
        <w:spacing w:line="360" w:lineRule="auto"/>
        <w:ind w:firstLineChars="200" w:firstLine="422"/>
        <w:rPr>
          <w:rFonts w:ascii="宋体" w:hAnsi="宋体"/>
        </w:rPr>
      </w:pPr>
      <w:r>
        <w:rPr>
          <w:rFonts w:ascii="宋体" w:hAnsi="宋体" w:hint="eastAsia"/>
          <w:b/>
          <w:bCs/>
        </w:rPr>
        <w:t>3.4信誉要求：</w:t>
      </w:r>
      <w:r>
        <w:rPr>
          <w:rFonts w:ascii="宋体" w:hAnsi="宋体" w:hint="eastAsia"/>
        </w:rPr>
        <w:t>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rsidR="003062F1" w:rsidRDefault="00FC7E0A">
      <w:pPr>
        <w:spacing w:line="360" w:lineRule="auto"/>
        <w:rPr>
          <w:rFonts w:ascii="宋体" w:hAnsi="宋体"/>
        </w:rPr>
      </w:pPr>
      <w:r>
        <w:rPr>
          <w:rFonts w:ascii="宋体" w:hAnsi="宋体" w:hint="eastAsia"/>
          <w:b/>
          <w:bCs/>
        </w:rPr>
        <w:t xml:space="preserve">    3.5</w:t>
      </w:r>
      <w:r>
        <w:rPr>
          <w:rFonts w:ascii="宋体" w:hAnsi="宋体" w:hint="eastAsia"/>
        </w:rPr>
        <w:t>本项目不接受联合体投标。</w:t>
      </w:r>
    </w:p>
    <w:p w:rsidR="003062F1" w:rsidRDefault="00FC7E0A" w:rsidP="00FC7E0A">
      <w:pPr>
        <w:spacing w:line="360" w:lineRule="auto"/>
        <w:ind w:firstLineChars="200" w:firstLine="422"/>
        <w:rPr>
          <w:rFonts w:ascii="宋体" w:hAnsi="宋体"/>
        </w:rPr>
      </w:pPr>
      <w:r>
        <w:rPr>
          <w:rFonts w:ascii="宋体" w:hAnsi="宋体" w:hint="eastAsia"/>
          <w:b/>
          <w:bCs/>
        </w:rPr>
        <w:t>3.6</w:t>
      </w:r>
      <w:r>
        <w:rPr>
          <w:rFonts w:ascii="宋体" w:hAnsi="宋体" w:hint="eastAsia"/>
        </w:rPr>
        <w:t>本项目招标过程中每个投标单位项目经理/项目总监不得以任何理由更换</w:t>
      </w:r>
    </w:p>
    <w:p w:rsidR="003062F1" w:rsidRDefault="00FC7E0A">
      <w:pPr>
        <w:spacing w:line="360" w:lineRule="auto"/>
        <w:rPr>
          <w:rFonts w:ascii="宋体" w:hAnsi="宋体"/>
        </w:rPr>
      </w:pPr>
      <w:bookmarkStart w:id="7" w:name="_Toc503191513"/>
      <w:bookmarkStart w:id="8" w:name="_Toc507074323"/>
      <w:r>
        <w:rPr>
          <w:rFonts w:ascii="宋体" w:hAnsi="宋体" w:hint="eastAsia"/>
          <w:bCs/>
        </w:rPr>
        <w:t>四</w:t>
      </w:r>
      <w:r>
        <w:rPr>
          <w:rFonts w:ascii="宋体" w:hAnsi="宋体" w:hint="eastAsia"/>
        </w:rPr>
        <w:t>、招标文件的获取</w:t>
      </w:r>
      <w:bookmarkEnd w:id="7"/>
      <w:bookmarkEnd w:id="8"/>
    </w:p>
    <w:p w:rsidR="003062F1" w:rsidRDefault="00FC7E0A">
      <w:pPr>
        <w:spacing w:line="360" w:lineRule="auto"/>
        <w:ind w:firstLineChars="200" w:firstLine="420"/>
        <w:rPr>
          <w:rFonts w:ascii="宋体" w:hAnsi="宋体"/>
          <w:szCs w:val="21"/>
        </w:rPr>
      </w:pPr>
      <w:bookmarkStart w:id="9" w:name="_Toc485644860"/>
      <w:bookmarkStart w:id="10" w:name="_Toc487096662"/>
      <w:bookmarkStart w:id="11" w:name="_Toc487096663"/>
      <w:bookmarkStart w:id="12" w:name="_Toc510088467"/>
      <w:bookmarkStart w:id="13" w:name="_Toc507074325"/>
      <w:bookmarkStart w:id="14" w:name="_Toc510088127"/>
      <w:bookmarkStart w:id="15" w:name="_Toc503191515"/>
      <w:bookmarkStart w:id="16" w:name="_Toc485644861"/>
      <w:r>
        <w:rPr>
          <w:rFonts w:ascii="宋体" w:hAnsi="宋体"/>
          <w:szCs w:val="21"/>
        </w:rPr>
        <w:t>4.1</w:t>
      </w:r>
      <w:r>
        <w:rPr>
          <w:rFonts w:ascii="宋体" w:hAnsi="宋体" w:hint="eastAsia"/>
          <w:szCs w:val="21"/>
        </w:rPr>
        <w:t>投标人应注册成为开封市公共资源交易中心网站会员并取得CA密钥，请于</w:t>
      </w:r>
      <w:r>
        <w:rPr>
          <w:rFonts w:ascii="宋体" w:hAnsi="宋体"/>
          <w:szCs w:val="21"/>
          <w:u w:val="single"/>
        </w:rPr>
        <w:t>20</w:t>
      </w:r>
      <w:r>
        <w:rPr>
          <w:rFonts w:ascii="宋体" w:hAnsi="宋体" w:hint="eastAsia"/>
          <w:szCs w:val="21"/>
          <w:u w:val="single"/>
        </w:rPr>
        <w:t xml:space="preserve">20 </w:t>
      </w:r>
      <w:r>
        <w:rPr>
          <w:rFonts w:ascii="宋体" w:hAnsi="宋体" w:hint="eastAsia"/>
          <w:szCs w:val="21"/>
        </w:rPr>
        <w:t>年</w:t>
      </w:r>
      <w:r>
        <w:rPr>
          <w:rFonts w:ascii="宋体" w:hAnsi="宋体" w:hint="eastAsia"/>
          <w:szCs w:val="21"/>
          <w:u w:val="single"/>
        </w:rPr>
        <w:t>04</w:t>
      </w:r>
      <w:r>
        <w:rPr>
          <w:rFonts w:ascii="宋体" w:hAnsi="宋体" w:hint="eastAsia"/>
          <w:szCs w:val="21"/>
        </w:rPr>
        <w:t>月</w:t>
      </w:r>
      <w:r>
        <w:rPr>
          <w:rFonts w:ascii="宋体" w:hAnsi="宋体" w:hint="eastAsia"/>
          <w:szCs w:val="21"/>
          <w:u w:val="single"/>
        </w:rPr>
        <w:t>28</w:t>
      </w:r>
      <w:r>
        <w:rPr>
          <w:rFonts w:ascii="宋体" w:hAnsi="宋体" w:hint="eastAsia"/>
          <w:szCs w:val="21"/>
        </w:rPr>
        <w:t>日上午9:00分至</w:t>
      </w:r>
      <w:r>
        <w:rPr>
          <w:rFonts w:ascii="宋体" w:hAnsi="宋体"/>
          <w:szCs w:val="21"/>
          <w:u w:val="single"/>
        </w:rPr>
        <w:t xml:space="preserve"> 20</w:t>
      </w:r>
      <w:r>
        <w:rPr>
          <w:rFonts w:ascii="宋体" w:hAnsi="宋体" w:hint="eastAsia"/>
          <w:szCs w:val="21"/>
          <w:u w:val="single"/>
        </w:rPr>
        <w:t>20</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07</w:t>
      </w:r>
      <w:r>
        <w:rPr>
          <w:rFonts w:ascii="宋体" w:hAnsi="宋体" w:hint="eastAsia"/>
          <w:szCs w:val="21"/>
        </w:rPr>
        <w:t>日下午17:00分（北京时间），在开封市公共资源交易中心网站http://www.kfsggzyjyw.cn:8080/ygpt/登录政采、工程业务系统，凭CA密钥登录会员系统，并按要求下</w:t>
      </w:r>
      <w:r>
        <w:rPr>
          <w:rFonts w:ascii="宋体" w:hAnsi="宋体" w:hint="eastAsia"/>
          <w:szCs w:val="21"/>
        </w:rPr>
        <w:lastRenderedPageBreak/>
        <w:t>载电子招标文件，招标人不再提供纸质招标文件。投标人（供应商）系统操作手册在开封市公共资源交易中心网站http://www.kfsggzyjyw.cn/czgc/13525.htm查看。</w:t>
      </w:r>
    </w:p>
    <w:p w:rsidR="003062F1" w:rsidRDefault="00FC7E0A">
      <w:pPr>
        <w:spacing w:line="360" w:lineRule="auto"/>
        <w:ind w:firstLineChars="200" w:firstLine="420"/>
        <w:rPr>
          <w:rFonts w:ascii="宋体" w:hAnsi="宋体"/>
          <w:szCs w:val="21"/>
        </w:rPr>
      </w:pPr>
      <w:r>
        <w:rPr>
          <w:rFonts w:ascii="宋体" w:hAnsi="宋体" w:hint="eastAsia"/>
          <w:szCs w:val="21"/>
        </w:rPr>
        <w:t>4.2 投标人凭CA密钥登录会员系统，按要求下载电子招标文件，招标人不再提供纸质招标文件。</w:t>
      </w:r>
    </w:p>
    <w:p w:rsidR="003062F1" w:rsidRDefault="00FC7E0A">
      <w:pPr>
        <w:spacing w:line="360" w:lineRule="auto"/>
        <w:ind w:firstLineChars="200" w:firstLine="420"/>
        <w:rPr>
          <w:rFonts w:ascii="宋体" w:hAnsi="宋体"/>
          <w:szCs w:val="21"/>
        </w:rPr>
      </w:pPr>
      <w:r>
        <w:rPr>
          <w:rFonts w:ascii="宋体" w:hAnsi="宋体" w:hint="eastAsia"/>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062F1" w:rsidRDefault="00FC7E0A">
      <w:pPr>
        <w:spacing w:line="360" w:lineRule="auto"/>
        <w:ind w:firstLineChars="200" w:firstLine="420"/>
        <w:rPr>
          <w:rFonts w:ascii="宋体" w:hAnsi="宋体"/>
          <w:szCs w:val="21"/>
        </w:rPr>
      </w:pPr>
      <w:r>
        <w:rPr>
          <w:rFonts w:ascii="宋体" w:hAnsi="宋体" w:hint="eastAsia"/>
          <w:szCs w:val="21"/>
        </w:rPr>
        <w:t>4.4 请投标人时刻关注开封市公共资源交易中心网站和公司CA密钥推送消息。</w:t>
      </w:r>
    </w:p>
    <w:p w:rsidR="003062F1" w:rsidRDefault="00FC7E0A">
      <w:pPr>
        <w:widowControl/>
        <w:spacing w:line="360" w:lineRule="auto"/>
        <w:jc w:val="left"/>
        <w:rPr>
          <w:rFonts w:ascii="宋体" w:hAnsi="宋体" w:cs="仿宋"/>
          <w:b/>
          <w:bCs/>
          <w:szCs w:val="21"/>
        </w:rPr>
      </w:pPr>
      <w:bookmarkStart w:id="17" w:name="_Toc510088126"/>
      <w:bookmarkStart w:id="18" w:name="_Toc507074324"/>
      <w:bookmarkStart w:id="19" w:name="_Toc510088466"/>
      <w:bookmarkStart w:id="20" w:name="_Toc503191514"/>
      <w:r>
        <w:rPr>
          <w:rFonts w:ascii="宋体" w:hAnsi="宋体" w:cs="仿宋" w:hint="eastAsia"/>
          <w:b/>
          <w:bCs/>
          <w:szCs w:val="21"/>
        </w:rPr>
        <w:t>五、投标文件的递交</w:t>
      </w:r>
      <w:bookmarkEnd w:id="9"/>
      <w:bookmarkEnd w:id="10"/>
      <w:bookmarkEnd w:id="17"/>
      <w:bookmarkEnd w:id="18"/>
      <w:bookmarkEnd w:id="19"/>
      <w:bookmarkEnd w:id="20"/>
    </w:p>
    <w:p w:rsidR="003062F1" w:rsidRDefault="00FC7E0A">
      <w:pPr>
        <w:spacing w:line="360" w:lineRule="auto"/>
        <w:ind w:firstLineChars="200" w:firstLine="420"/>
        <w:rPr>
          <w:rFonts w:ascii="宋体" w:hAnsi="宋体"/>
          <w:szCs w:val="21"/>
        </w:rPr>
      </w:pPr>
      <w:r>
        <w:rPr>
          <w:rFonts w:ascii="宋体" w:hAnsi="宋体" w:hint="eastAsia"/>
          <w:szCs w:val="21"/>
        </w:rPr>
        <w:t>5.1投标人需要上传电子投标文件。</w:t>
      </w:r>
    </w:p>
    <w:p w:rsidR="003062F1" w:rsidRDefault="00FC7E0A">
      <w:pPr>
        <w:spacing w:line="360" w:lineRule="auto"/>
        <w:ind w:leftChars="100" w:left="210" w:firstLineChars="100" w:firstLine="210"/>
        <w:rPr>
          <w:rFonts w:ascii="宋体" w:hAnsi="宋体"/>
          <w:szCs w:val="21"/>
          <w:u w:val="single"/>
        </w:rPr>
      </w:pPr>
      <w:r>
        <w:rPr>
          <w:rFonts w:ascii="宋体" w:hAnsi="宋体" w:hint="eastAsia"/>
          <w:szCs w:val="21"/>
        </w:rPr>
        <w:t>5.2电子投标文件上传截止时间为</w:t>
      </w:r>
      <w:r>
        <w:rPr>
          <w:rFonts w:ascii="宋体" w:hAnsi="宋体" w:hint="eastAsia"/>
          <w:szCs w:val="21"/>
          <w:u w:val="single"/>
        </w:rPr>
        <w:t xml:space="preserve"> 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p>
    <w:p w:rsidR="003062F1" w:rsidRDefault="00FC7E0A">
      <w:pPr>
        <w:wordWrap w:val="0"/>
        <w:spacing w:line="360" w:lineRule="auto"/>
        <w:ind w:firstLineChars="200" w:firstLine="420"/>
        <w:rPr>
          <w:rFonts w:ascii="宋体" w:hAnsi="宋体"/>
          <w:szCs w:val="21"/>
        </w:rPr>
      </w:pPr>
      <w:r>
        <w:rPr>
          <w:rFonts w:ascii="宋体" w:hAnsi="宋体" w:hint="eastAsia"/>
          <w:szCs w:val="21"/>
        </w:rPr>
        <w:t>5.3电子投标文件须在投标截止时间前在开封市公共资源交易中心网站（http://www.kfsggzyjyw.cn:8080/ygpt/WebUserLoginIndex.html）会员系统中加密上传；</w:t>
      </w:r>
    </w:p>
    <w:p w:rsidR="003062F1" w:rsidRDefault="00FC7E0A">
      <w:pPr>
        <w:spacing w:line="360" w:lineRule="auto"/>
        <w:ind w:firstLineChars="200" w:firstLine="420"/>
        <w:rPr>
          <w:rFonts w:ascii="宋体" w:hAnsi="宋体"/>
          <w:szCs w:val="21"/>
        </w:rPr>
      </w:pPr>
      <w:r>
        <w:rPr>
          <w:rFonts w:ascii="宋体" w:hAnsi="宋体" w:hint="eastAsia"/>
          <w:szCs w:val="21"/>
        </w:rPr>
        <w:t>5.4加密电子投标文件逾期上传的，招标人不予受理。</w:t>
      </w:r>
    </w:p>
    <w:p w:rsidR="003062F1" w:rsidRDefault="00FC7E0A">
      <w:pPr>
        <w:spacing w:line="360" w:lineRule="auto"/>
        <w:ind w:firstLineChars="200" w:firstLine="420"/>
        <w:rPr>
          <w:rFonts w:ascii="宋体" w:hAnsi="宋体"/>
          <w:szCs w:val="21"/>
        </w:rPr>
      </w:pPr>
      <w:r>
        <w:rPr>
          <w:rFonts w:ascii="宋体" w:hAnsi="宋体" w:hint="eastAsia"/>
          <w:szCs w:val="21"/>
        </w:rPr>
        <w:t>5.5 投标人应按开标程序解密投标文件。</w:t>
      </w:r>
    </w:p>
    <w:p w:rsidR="003062F1" w:rsidRDefault="00FC7E0A">
      <w:pPr>
        <w:spacing w:line="360" w:lineRule="auto"/>
        <w:ind w:firstLineChars="200" w:firstLine="420"/>
        <w:rPr>
          <w:rFonts w:ascii="宋体" w:hAnsi="宋体"/>
          <w:szCs w:val="21"/>
        </w:rPr>
      </w:pPr>
      <w:r>
        <w:rPr>
          <w:rFonts w:ascii="宋体" w:hAnsi="宋体" w:hint="eastAsia"/>
          <w:szCs w:val="21"/>
        </w:rPr>
        <w:t>5.6 本项目采用“远程不见面”开标方式，投标人无需到达现场提交原件资料，投标人无需到开封市公共资源交易中心现场参加开标会议。（系统解密时长默认为40分钟，错过解密时长者视为自动放弃本次投标。）</w:t>
      </w:r>
    </w:p>
    <w:p w:rsidR="003062F1" w:rsidRDefault="00FC7E0A">
      <w:pPr>
        <w:widowControl/>
        <w:spacing w:line="360" w:lineRule="auto"/>
        <w:jc w:val="left"/>
        <w:rPr>
          <w:rFonts w:ascii="宋体" w:hAnsi="宋体" w:cs="仿宋"/>
          <w:b/>
          <w:bCs/>
          <w:szCs w:val="21"/>
        </w:rPr>
      </w:pPr>
      <w:r>
        <w:rPr>
          <w:rFonts w:ascii="宋体" w:hAnsi="宋体" w:cs="仿宋" w:hint="eastAsia"/>
          <w:b/>
          <w:bCs/>
          <w:szCs w:val="21"/>
        </w:rPr>
        <w:t>六、公告发布媒体</w:t>
      </w:r>
      <w:bookmarkEnd w:id="11"/>
      <w:bookmarkEnd w:id="12"/>
      <w:bookmarkEnd w:id="13"/>
      <w:bookmarkEnd w:id="14"/>
      <w:bookmarkEnd w:id="15"/>
      <w:bookmarkEnd w:id="16"/>
    </w:p>
    <w:p w:rsidR="003062F1" w:rsidRDefault="00FC7E0A" w:rsidP="00FC7E0A">
      <w:pPr>
        <w:widowControl/>
        <w:shd w:val="clear" w:color="auto" w:fill="FFFFFF"/>
        <w:spacing w:line="360" w:lineRule="auto"/>
        <w:ind w:firstLineChars="200" w:firstLine="422"/>
        <w:jc w:val="left"/>
        <w:rPr>
          <w:rFonts w:ascii="宋体" w:hAnsi="宋体" w:cs="宋体"/>
          <w:b/>
          <w:bCs/>
          <w:kern w:val="0"/>
          <w:szCs w:val="21"/>
          <w:shd w:val="clear" w:color="auto" w:fill="FFFFFF"/>
        </w:rPr>
      </w:pPr>
      <w:r>
        <w:rPr>
          <w:rFonts w:ascii="宋体" w:hAnsi="宋体" w:cs="宋体" w:hint="eastAsia"/>
          <w:b/>
          <w:bCs/>
          <w:kern w:val="0"/>
          <w:szCs w:val="21"/>
          <w:shd w:val="clear" w:color="auto" w:fill="FFFFFF"/>
        </w:rPr>
        <w:t>本公告在《中国招标投标公共服务平台》、《河南省政府采购网》、《开封市公共资源交易信息网》上同时发布</w:t>
      </w:r>
    </w:p>
    <w:p w:rsidR="003062F1" w:rsidRDefault="00FC7E0A">
      <w:pPr>
        <w:widowControl/>
        <w:spacing w:line="360" w:lineRule="auto"/>
        <w:jc w:val="left"/>
        <w:rPr>
          <w:rFonts w:ascii="宋体" w:hAnsi="宋体" w:cs="仿宋"/>
          <w:b/>
          <w:bCs/>
          <w:szCs w:val="21"/>
        </w:rPr>
      </w:pPr>
      <w:r>
        <w:rPr>
          <w:rFonts w:ascii="宋体" w:hAnsi="宋体" w:cs="仿宋" w:hint="eastAsia"/>
          <w:b/>
          <w:bCs/>
          <w:szCs w:val="21"/>
        </w:rPr>
        <w:t>七、联系方式</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招标人：开封市城市管理局(开封市城市综合执法局)</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联系人：苏先生</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联系电话：0371-23933581</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地址：河南省开封市迎宾路2号</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招标代理机构：卓信工程咨询有限公司</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联系人：吕先生</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联系电话：0371-22066886</w:t>
      </w:r>
    </w:p>
    <w:p w:rsidR="003062F1" w:rsidRDefault="00FC7E0A">
      <w:pPr>
        <w:widowControl/>
        <w:spacing w:line="360" w:lineRule="auto"/>
        <w:ind w:firstLineChars="250" w:firstLine="525"/>
        <w:jc w:val="left"/>
        <w:rPr>
          <w:rFonts w:ascii="宋体" w:hAnsi="宋体"/>
          <w:kern w:val="0"/>
          <w:szCs w:val="21"/>
        </w:rPr>
      </w:pPr>
      <w:r>
        <w:rPr>
          <w:rFonts w:ascii="宋体" w:hAnsi="宋体" w:hint="eastAsia"/>
          <w:kern w:val="0"/>
          <w:szCs w:val="21"/>
        </w:rPr>
        <w:t>地址：开封市龙亭区郑开大道郑开印象城1号606</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监督单位：开封市财政局政府采购监督管理办公室</w:t>
      </w:r>
    </w:p>
    <w:p w:rsidR="003062F1" w:rsidRDefault="00FC7E0A">
      <w:pPr>
        <w:widowControl/>
        <w:spacing w:line="300" w:lineRule="auto"/>
        <w:ind w:firstLineChars="250" w:firstLine="525"/>
        <w:jc w:val="left"/>
        <w:rPr>
          <w:rFonts w:ascii="宋体" w:hAnsi="宋体"/>
          <w:kern w:val="0"/>
          <w:szCs w:val="21"/>
        </w:rPr>
      </w:pPr>
      <w:r>
        <w:rPr>
          <w:rFonts w:ascii="宋体" w:hAnsi="宋体" w:hint="eastAsia"/>
          <w:kern w:val="0"/>
          <w:szCs w:val="21"/>
        </w:rPr>
        <w:t>联系方式：0371-23876034</w:t>
      </w:r>
    </w:p>
    <w:p w:rsidR="003062F1" w:rsidRDefault="00FC7E0A">
      <w:pPr>
        <w:pStyle w:val="1"/>
        <w:spacing w:before="0" w:after="0" w:line="360" w:lineRule="auto"/>
        <w:jc w:val="center"/>
        <w:rPr>
          <w:rFonts w:ascii="宋体" w:hAnsi="宋体" w:cs="宋体"/>
        </w:rPr>
      </w:pPr>
      <w:r>
        <w:rPr>
          <w:rFonts w:ascii="宋体" w:hAnsi="宋体" w:cs="宋体" w:hint="eastAsia"/>
        </w:rPr>
        <w:lastRenderedPageBreak/>
        <w:t>第二章 投标人须知</w:t>
      </w:r>
      <w:bookmarkStart w:id="21" w:name="_Toc514673900"/>
      <w:bookmarkStart w:id="22" w:name="_Toc190678809"/>
      <w:bookmarkStart w:id="23" w:name="_Toc488952148"/>
      <w:bookmarkStart w:id="24" w:name="_Toc191983614"/>
      <w:bookmarkStart w:id="25" w:name="_Toc530730390"/>
      <w:bookmarkStart w:id="26" w:name="_Toc536092202"/>
      <w:bookmarkStart w:id="27" w:name="_Toc251767400"/>
      <w:bookmarkEnd w:id="0"/>
      <w:bookmarkEnd w:id="1"/>
      <w:bookmarkEnd w:id="2"/>
      <w:bookmarkEnd w:id="3"/>
    </w:p>
    <w:p w:rsidR="003062F1" w:rsidRDefault="00FC7E0A">
      <w:pPr>
        <w:keepNext/>
        <w:keepLines/>
        <w:spacing w:line="360" w:lineRule="auto"/>
        <w:jc w:val="center"/>
        <w:outlineLvl w:val="1"/>
        <w:rPr>
          <w:rFonts w:ascii="宋体" w:hAnsi="宋体" w:cs="宋体"/>
          <w:b/>
          <w:bCs/>
          <w:kern w:val="44"/>
          <w:sz w:val="28"/>
          <w:szCs w:val="28"/>
        </w:rPr>
      </w:pPr>
      <w:r>
        <w:rPr>
          <w:rFonts w:ascii="宋体" w:hAnsi="宋体" w:cs="宋体" w:hint="eastAsia"/>
          <w:szCs w:val="21"/>
        </w:rPr>
        <w:t>投标人须知前附表</w:t>
      </w:r>
      <w:bookmarkEnd w:id="21"/>
      <w:bookmarkEnd w:id="22"/>
      <w:bookmarkEnd w:id="23"/>
      <w:bookmarkEnd w:id="24"/>
      <w:bookmarkEnd w:id="25"/>
      <w:bookmarkEnd w:id="26"/>
      <w:bookmarkEnd w:id="27"/>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2207"/>
        <w:gridCol w:w="6512"/>
      </w:tblGrid>
      <w:tr w:rsidR="003062F1">
        <w:trPr>
          <w:trHeight w:val="187"/>
          <w:jc w:val="center"/>
        </w:trPr>
        <w:tc>
          <w:tcPr>
            <w:tcW w:w="1070" w:type="dxa"/>
            <w:vAlign w:val="center"/>
          </w:tcPr>
          <w:p w:rsidR="003062F1" w:rsidRDefault="00FC7E0A">
            <w:pPr>
              <w:spacing w:line="360" w:lineRule="auto"/>
              <w:jc w:val="center"/>
              <w:rPr>
                <w:rFonts w:ascii="宋体" w:hAnsi="宋体" w:cs="宋体"/>
                <w:b/>
                <w:szCs w:val="21"/>
              </w:rPr>
            </w:pPr>
            <w:r>
              <w:rPr>
                <w:rFonts w:ascii="宋体" w:hAnsi="宋体" w:cs="宋体" w:hint="eastAsia"/>
                <w:b/>
                <w:szCs w:val="21"/>
              </w:rPr>
              <w:t>条款号</w:t>
            </w:r>
          </w:p>
        </w:tc>
        <w:tc>
          <w:tcPr>
            <w:tcW w:w="2207" w:type="dxa"/>
            <w:vAlign w:val="center"/>
          </w:tcPr>
          <w:p w:rsidR="003062F1" w:rsidRDefault="00FC7E0A">
            <w:pPr>
              <w:spacing w:line="360" w:lineRule="auto"/>
              <w:jc w:val="center"/>
              <w:rPr>
                <w:rFonts w:ascii="宋体" w:hAnsi="宋体" w:cs="宋体"/>
                <w:b/>
                <w:szCs w:val="21"/>
              </w:rPr>
            </w:pPr>
            <w:r>
              <w:rPr>
                <w:rFonts w:ascii="宋体" w:hAnsi="宋体" w:cs="宋体" w:hint="eastAsia"/>
                <w:b/>
                <w:szCs w:val="21"/>
              </w:rPr>
              <w:t>条 款 名 称</w:t>
            </w:r>
          </w:p>
        </w:tc>
        <w:tc>
          <w:tcPr>
            <w:tcW w:w="6512" w:type="dxa"/>
            <w:vAlign w:val="center"/>
          </w:tcPr>
          <w:p w:rsidR="003062F1" w:rsidRDefault="00FC7E0A">
            <w:pPr>
              <w:spacing w:line="360" w:lineRule="auto"/>
              <w:jc w:val="center"/>
              <w:rPr>
                <w:rFonts w:ascii="宋体" w:hAnsi="宋体" w:cs="宋体"/>
                <w:b/>
                <w:szCs w:val="21"/>
              </w:rPr>
            </w:pPr>
            <w:r>
              <w:rPr>
                <w:rFonts w:ascii="宋体" w:hAnsi="宋体" w:cs="宋体" w:hint="eastAsia"/>
                <w:b/>
                <w:szCs w:val="21"/>
              </w:rPr>
              <w:t>编 列 内 容</w:t>
            </w:r>
          </w:p>
        </w:tc>
      </w:tr>
      <w:tr w:rsidR="003062F1">
        <w:trPr>
          <w:trHeight w:val="589"/>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招标人</w:t>
            </w:r>
          </w:p>
        </w:tc>
        <w:tc>
          <w:tcPr>
            <w:tcW w:w="6512" w:type="dxa"/>
          </w:tcPr>
          <w:p w:rsidR="003062F1" w:rsidRDefault="00FC7E0A">
            <w:pPr>
              <w:rPr>
                <w:rFonts w:ascii="宋体" w:hAnsi="宋体" w:cs="宋体"/>
              </w:rPr>
            </w:pPr>
            <w:r>
              <w:rPr>
                <w:rFonts w:ascii="宋体" w:hAnsi="宋体" w:cs="宋体" w:hint="eastAsia"/>
              </w:rPr>
              <w:t>招标人：开封市城市管理局(开封市城市综合执法局)</w:t>
            </w:r>
          </w:p>
          <w:p w:rsidR="003062F1" w:rsidRDefault="00FC7E0A">
            <w:pPr>
              <w:rPr>
                <w:rFonts w:ascii="宋体" w:hAnsi="宋体" w:cs="宋体"/>
              </w:rPr>
            </w:pPr>
            <w:r>
              <w:rPr>
                <w:rFonts w:ascii="宋体" w:hAnsi="宋体" w:cs="宋体" w:hint="eastAsia"/>
              </w:rPr>
              <w:t>联系人：苏先生</w:t>
            </w:r>
          </w:p>
          <w:p w:rsidR="003062F1" w:rsidRDefault="00FC7E0A">
            <w:pPr>
              <w:rPr>
                <w:rFonts w:ascii="宋体" w:hAnsi="宋体" w:cs="宋体"/>
              </w:rPr>
            </w:pPr>
            <w:r>
              <w:rPr>
                <w:rFonts w:ascii="宋体" w:hAnsi="宋体" w:cs="宋体" w:hint="eastAsia"/>
              </w:rPr>
              <w:t>联系电话：0371-23933581</w:t>
            </w:r>
          </w:p>
          <w:p w:rsidR="003062F1" w:rsidRDefault="00FC7E0A">
            <w:pPr>
              <w:rPr>
                <w:rFonts w:ascii="宋体" w:hAnsi="宋体" w:cs="宋体"/>
              </w:rPr>
            </w:pPr>
            <w:r>
              <w:rPr>
                <w:rFonts w:ascii="宋体" w:hAnsi="宋体" w:cs="宋体" w:hint="eastAsia"/>
              </w:rPr>
              <w:t>地址：河南省开封市迎宾路2号</w:t>
            </w:r>
          </w:p>
        </w:tc>
      </w:tr>
      <w:tr w:rsidR="003062F1">
        <w:trPr>
          <w:trHeight w:val="518"/>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1.1.3</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招标代理机构</w:t>
            </w:r>
          </w:p>
        </w:tc>
        <w:tc>
          <w:tcPr>
            <w:tcW w:w="6512" w:type="dxa"/>
          </w:tcPr>
          <w:p w:rsidR="003062F1" w:rsidRDefault="00FC7E0A">
            <w:pPr>
              <w:rPr>
                <w:rFonts w:ascii="宋体" w:hAnsi="宋体" w:cs="宋体"/>
              </w:rPr>
            </w:pPr>
            <w:r>
              <w:rPr>
                <w:rFonts w:ascii="宋体" w:hAnsi="宋体" w:cs="宋体" w:hint="eastAsia"/>
              </w:rPr>
              <w:t>招标代理机构：卓信工程咨询有限公司</w:t>
            </w:r>
          </w:p>
          <w:p w:rsidR="003062F1" w:rsidRDefault="00FC7E0A">
            <w:pPr>
              <w:rPr>
                <w:rFonts w:ascii="宋体" w:hAnsi="宋体" w:cs="宋体"/>
              </w:rPr>
            </w:pPr>
            <w:r>
              <w:rPr>
                <w:rFonts w:ascii="宋体" w:hAnsi="宋体" w:cs="宋体" w:hint="eastAsia"/>
              </w:rPr>
              <w:t>联系人：吕先生</w:t>
            </w:r>
          </w:p>
          <w:p w:rsidR="003062F1" w:rsidRDefault="00FC7E0A">
            <w:pPr>
              <w:rPr>
                <w:rFonts w:ascii="宋体" w:hAnsi="宋体" w:cs="宋体"/>
              </w:rPr>
            </w:pPr>
            <w:r>
              <w:rPr>
                <w:rFonts w:ascii="宋体" w:hAnsi="宋体" w:cs="宋体" w:hint="eastAsia"/>
              </w:rPr>
              <w:t>联系方式：0371-22066886</w:t>
            </w:r>
          </w:p>
          <w:p w:rsidR="003062F1" w:rsidRDefault="00FC7E0A">
            <w:pPr>
              <w:rPr>
                <w:rFonts w:ascii="宋体" w:hAnsi="宋体" w:cs="宋体"/>
              </w:rPr>
            </w:pPr>
            <w:r>
              <w:rPr>
                <w:rFonts w:ascii="宋体" w:hAnsi="宋体" w:cs="宋体" w:hint="eastAsia"/>
              </w:rPr>
              <w:t>地    址：开封市龙亭区郑开大道郑开印象城1号606</w:t>
            </w:r>
          </w:p>
        </w:tc>
      </w:tr>
      <w:tr w:rsidR="003062F1">
        <w:trPr>
          <w:trHeight w:val="26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1.1.4</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项目名称</w:t>
            </w:r>
          </w:p>
        </w:tc>
        <w:tc>
          <w:tcPr>
            <w:tcW w:w="6512" w:type="dxa"/>
          </w:tcPr>
          <w:p w:rsidR="003062F1" w:rsidRDefault="00FC7E0A">
            <w:pPr>
              <w:autoSpaceDE w:val="0"/>
              <w:autoSpaceDN w:val="0"/>
              <w:adjustRightInd w:val="0"/>
              <w:spacing w:line="480" w:lineRule="exact"/>
              <w:jc w:val="left"/>
              <w:rPr>
                <w:rFonts w:ascii="宋体" w:hAnsi="宋体" w:cs="宋体"/>
                <w:kern w:val="0"/>
                <w:szCs w:val="21"/>
              </w:rPr>
            </w:pPr>
            <w:r>
              <w:rPr>
                <w:rFonts w:ascii="宋体" w:hAnsi="宋体" w:cs="宋体" w:hint="eastAsia"/>
              </w:rPr>
              <w:t>开封市市区排水管网清淤工程</w:t>
            </w:r>
          </w:p>
        </w:tc>
      </w:tr>
      <w:tr w:rsidR="003062F1">
        <w:trPr>
          <w:trHeight w:val="24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1.1.5</w:t>
            </w:r>
          </w:p>
        </w:tc>
        <w:tc>
          <w:tcPr>
            <w:tcW w:w="2207" w:type="dxa"/>
          </w:tcPr>
          <w:p w:rsidR="003062F1" w:rsidRDefault="00FC7E0A">
            <w:pPr>
              <w:spacing w:line="360" w:lineRule="auto"/>
              <w:jc w:val="center"/>
              <w:rPr>
                <w:rFonts w:ascii="宋体" w:hAnsi="宋体" w:cs="宋体"/>
                <w:szCs w:val="21"/>
              </w:rPr>
            </w:pPr>
            <w:r>
              <w:rPr>
                <w:rFonts w:ascii="宋体" w:hAnsi="宋体" w:cs="宋体" w:hint="eastAsia"/>
                <w:szCs w:val="21"/>
              </w:rPr>
              <w:t>建设地点</w:t>
            </w:r>
          </w:p>
        </w:tc>
        <w:tc>
          <w:tcPr>
            <w:tcW w:w="6512" w:type="dxa"/>
            <w:vAlign w:val="center"/>
          </w:tcPr>
          <w:p w:rsidR="003062F1" w:rsidRDefault="00FC7E0A">
            <w:pPr>
              <w:rPr>
                <w:rFonts w:ascii="宋体" w:hAnsi="宋体" w:cs="宋体"/>
                <w:szCs w:val="21"/>
              </w:rPr>
            </w:pPr>
            <w:r>
              <w:rPr>
                <w:rFonts w:ascii="宋体" w:hAnsi="宋体" w:cs="宋体" w:hint="eastAsia"/>
                <w:szCs w:val="21"/>
              </w:rPr>
              <w:t>开封市市内</w:t>
            </w:r>
          </w:p>
        </w:tc>
      </w:tr>
      <w:tr w:rsidR="003062F1">
        <w:trPr>
          <w:trHeight w:val="293"/>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1.2.1</w:t>
            </w:r>
          </w:p>
        </w:tc>
        <w:tc>
          <w:tcPr>
            <w:tcW w:w="2207" w:type="dxa"/>
          </w:tcPr>
          <w:p w:rsidR="003062F1" w:rsidRDefault="00FC7E0A">
            <w:pPr>
              <w:spacing w:line="360" w:lineRule="auto"/>
              <w:jc w:val="center"/>
              <w:rPr>
                <w:rFonts w:ascii="宋体" w:hAnsi="宋体" w:cs="宋体"/>
                <w:szCs w:val="21"/>
              </w:rPr>
            </w:pPr>
            <w:r>
              <w:rPr>
                <w:rFonts w:ascii="宋体" w:hAnsi="宋体" w:cs="宋体" w:hint="eastAsia"/>
                <w:szCs w:val="21"/>
              </w:rPr>
              <w:t>资金来源</w:t>
            </w:r>
          </w:p>
        </w:tc>
        <w:tc>
          <w:tcPr>
            <w:tcW w:w="6512" w:type="dxa"/>
          </w:tcPr>
          <w:p w:rsidR="003062F1" w:rsidRDefault="00FC7E0A">
            <w:pPr>
              <w:rPr>
                <w:rFonts w:ascii="宋体" w:hAnsi="宋体" w:cs="宋体"/>
                <w:szCs w:val="21"/>
              </w:rPr>
            </w:pPr>
            <w:r>
              <w:rPr>
                <w:rFonts w:ascii="宋体" w:hAnsi="宋体" w:cs="宋体" w:hint="eastAsia"/>
                <w:szCs w:val="21"/>
              </w:rPr>
              <w:t>财政资金</w:t>
            </w:r>
          </w:p>
        </w:tc>
      </w:tr>
      <w:tr w:rsidR="003062F1">
        <w:trPr>
          <w:trHeight w:val="236"/>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1.2.2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资金落实情况</w:t>
            </w:r>
          </w:p>
        </w:tc>
        <w:tc>
          <w:tcPr>
            <w:tcW w:w="6512" w:type="dxa"/>
            <w:vAlign w:val="center"/>
          </w:tcPr>
          <w:p w:rsidR="003062F1" w:rsidRDefault="00FC7E0A">
            <w:pPr>
              <w:spacing w:line="360" w:lineRule="auto"/>
              <w:rPr>
                <w:rFonts w:ascii="宋体" w:hAnsi="宋体" w:cs="宋体"/>
                <w:szCs w:val="21"/>
              </w:rPr>
            </w:pPr>
            <w:r>
              <w:rPr>
                <w:rFonts w:ascii="宋体" w:hAnsi="宋体" w:cs="宋体" w:hint="eastAsia"/>
                <w:szCs w:val="21"/>
              </w:rPr>
              <w:t>已落实</w:t>
            </w:r>
          </w:p>
        </w:tc>
      </w:tr>
      <w:tr w:rsidR="003062F1">
        <w:trPr>
          <w:trHeight w:val="204"/>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1.3.1</w:t>
            </w:r>
          </w:p>
        </w:tc>
        <w:tc>
          <w:tcPr>
            <w:tcW w:w="2207" w:type="dxa"/>
            <w:vAlign w:val="center"/>
          </w:tcPr>
          <w:p w:rsidR="003062F1" w:rsidRDefault="00FC7E0A">
            <w:pPr>
              <w:pStyle w:val="a8"/>
              <w:spacing w:line="360" w:lineRule="exact"/>
              <w:jc w:val="center"/>
              <w:rPr>
                <w:rFonts w:eastAsia="宋体" w:hAnsi="宋体" w:cs="宋体"/>
                <w:szCs w:val="21"/>
              </w:rPr>
            </w:pPr>
            <w:r>
              <w:rPr>
                <w:rFonts w:eastAsia="宋体" w:hAnsi="宋体" w:cs="宋体" w:hint="eastAsia"/>
                <w:szCs w:val="21"/>
              </w:rPr>
              <w:t>招标范围</w:t>
            </w:r>
          </w:p>
        </w:tc>
        <w:tc>
          <w:tcPr>
            <w:tcW w:w="6512" w:type="dxa"/>
            <w:vAlign w:val="center"/>
          </w:tcPr>
          <w:p w:rsidR="003062F1" w:rsidRDefault="00FC7E0A">
            <w:pPr>
              <w:pStyle w:val="a8"/>
              <w:spacing w:line="360" w:lineRule="exact"/>
              <w:rPr>
                <w:rFonts w:eastAsia="宋体" w:hAnsi="宋体" w:cs="宋体"/>
                <w:szCs w:val="21"/>
              </w:rPr>
            </w:pPr>
            <w:r>
              <w:rPr>
                <w:rFonts w:eastAsia="宋体" w:hAnsi="宋体" w:cs="宋体" w:hint="eastAsia"/>
                <w:szCs w:val="21"/>
              </w:rPr>
              <w:t>施工阶段及缺陷责任期内全过程监理服务</w:t>
            </w:r>
          </w:p>
        </w:tc>
      </w:tr>
      <w:tr w:rsidR="003062F1">
        <w:trPr>
          <w:trHeight w:val="231"/>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1.3.2</w:t>
            </w:r>
          </w:p>
        </w:tc>
        <w:tc>
          <w:tcPr>
            <w:tcW w:w="2207" w:type="dxa"/>
            <w:vAlign w:val="center"/>
          </w:tcPr>
          <w:p w:rsidR="003062F1" w:rsidRDefault="00FC7E0A">
            <w:pPr>
              <w:pStyle w:val="a8"/>
              <w:spacing w:line="360" w:lineRule="exact"/>
              <w:jc w:val="center"/>
              <w:rPr>
                <w:rFonts w:eastAsia="宋体" w:hAnsi="宋体" w:cs="宋体"/>
                <w:szCs w:val="21"/>
              </w:rPr>
            </w:pPr>
            <w:r>
              <w:rPr>
                <w:rFonts w:eastAsia="宋体" w:hAnsi="宋体" w:cs="宋体" w:hint="eastAsia"/>
                <w:szCs w:val="21"/>
              </w:rPr>
              <w:t>计划工期</w:t>
            </w:r>
          </w:p>
        </w:tc>
        <w:tc>
          <w:tcPr>
            <w:tcW w:w="6512" w:type="dxa"/>
            <w:vAlign w:val="center"/>
          </w:tcPr>
          <w:p w:rsidR="003062F1" w:rsidRDefault="00FC7E0A">
            <w:pPr>
              <w:pStyle w:val="a8"/>
              <w:spacing w:line="360" w:lineRule="exact"/>
              <w:rPr>
                <w:rFonts w:eastAsia="宋体" w:hAnsi="宋体" w:cs="宋体"/>
                <w:szCs w:val="21"/>
              </w:rPr>
            </w:pPr>
            <w:r>
              <w:rPr>
                <w:rFonts w:eastAsia="宋体" w:hAnsi="宋体" w:cs="宋体" w:hint="eastAsia"/>
                <w:szCs w:val="21"/>
              </w:rPr>
              <w:t>随施工工期及缺陷责任期</w:t>
            </w:r>
          </w:p>
        </w:tc>
      </w:tr>
      <w:tr w:rsidR="003062F1">
        <w:trPr>
          <w:trHeight w:val="212"/>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1.3.3</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质量要求</w:t>
            </w:r>
          </w:p>
        </w:tc>
        <w:tc>
          <w:tcPr>
            <w:tcW w:w="6512" w:type="dxa"/>
            <w:vAlign w:val="center"/>
          </w:tcPr>
          <w:p w:rsidR="003062F1" w:rsidRDefault="00FC7E0A">
            <w:pPr>
              <w:spacing w:line="360" w:lineRule="auto"/>
              <w:rPr>
                <w:rFonts w:ascii="宋体" w:hAnsi="宋体" w:cs="宋体"/>
                <w:szCs w:val="21"/>
              </w:rPr>
            </w:pPr>
            <w:r>
              <w:rPr>
                <w:rFonts w:ascii="宋体" w:hAnsi="宋体" w:cs="宋体" w:hint="eastAsia"/>
                <w:szCs w:val="21"/>
              </w:rPr>
              <w:t>合格</w:t>
            </w:r>
          </w:p>
        </w:tc>
      </w:tr>
      <w:tr w:rsidR="003062F1">
        <w:trPr>
          <w:trHeight w:val="699"/>
          <w:jc w:val="center"/>
        </w:trPr>
        <w:tc>
          <w:tcPr>
            <w:tcW w:w="1070" w:type="dxa"/>
            <w:vAlign w:val="center"/>
          </w:tcPr>
          <w:p w:rsidR="003062F1" w:rsidRDefault="003062F1">
            <w:pPr>
              <w:spacing w:line="360" w:lineRule="auto"/>
              <w:jc w:val="center"/>
              <w:rPr>
                <w:rFonts w:ascii="宋体" w:hAnsi="宋体" w:cs="宋体"/>
                <w:szCs w:val="21"/>
              </w:rPr>
            </w:pPr>
          </w:p>
          <w:p w:rsidR="003062F1" w:rsidRDefault="00FC7E0A">
            <w:pPr>
              <w:spacing w:line="360" w:lineRule="auto"/>
              <w:jc w:val="center"/>
              <w:rPr>
                <w:rFonts w:ascii="宋体" w:hAnsi="宋体" w:cs="宋体"/>
                <w:szCs w:val="21"/>
              </w:rPr>
            </w:pPr>
            <w:r>
              <w:rPr>
                <w:rFonts w:ascii="宋体" w:hAnsi="宋体" w:cs="宋体" w:hint="eastAsia"/>
                <w:szCs w:val="21"/>
              </w:rPr>
              <w:t>1.4.1</w:t>
            </w:r>
          </w:p>
        </w:tc>
        <w:tc>
          <w:tcPr>
            <w:tcW w:w="2207" w:type="dxa"/>
            <w:vAlign w:val="center"/>
          </w:tcPr>
          <w:p w:rsidR="003062F1" w:rsidRDefault="003062F1">
            <w:pPr>
              <w:spacing w:line="360" w:lineRule="auto"/>
              <w:jc w:val="center"/>
              <w:rPr>
                <w:rFonts w:ascii="宋体" w:hAnsi="宋体" w:cs="宋体"/>
                <w:szCs w:val="21"/>
              </w:rPr>
            </w:pPr>
          </w:p>
          <w:p w:rsidR="003062F1" w:rsidRDefault="00FC7E0A">
            <w:pPr>
              <w:spacing w:line="360" w:lineRule="auto"/>
              <w:jc w:val="center"/>
              <w:rPr>
                <w:rFonts w:ascii="宋体" w:hAnsi="宋体" w:cs="宋体"/>
                <w:szCs w:val="21"/>
              </w:rPr>
            </w:pPr>
            <w:r>
              <w:rPr>
                <w:rFonts w:ascii="宋体" w:hAnsi="宋体" w:cs="宋体" w:hint="eastAsia"/>
                <w:szCs w:val="21"/>
              </w:rPr>
              <w:t>投标人资质条件和能力</w:t>
            </w:r>
          </w:p>
        </w:tc>
        <w:tc>
          <w:tcPr>
            <w:tcW w:w="6512" w:type="dxa"/>
            <w:vAlign w:val="center"/>
          </w:tcPr>
          <w:p w:rsidR="003062F1" w:rsidRDefault="00FC7E0A">
            <w:pPr>
              <w:pStyle w:val="a8"/>
              <w:spacing w:line="360" w:lineRule="exact"/>
              <w:rPr>
                <w:rFonts w:eastAsia="宋体" w:hAnsi="宋体" w:cs="宋体"/>
                <w:szCs w:val="21"/>
              </w:rPr>
            </w:pPr>
            <w:r>
              <w:rPr>
                <w:rFonts w:eastAsia="宋体" w:hAnsi="宋体" w:cs="宋体" w:hint="eastAsia"/>
                <w:szCs w:val="20"/>
              </w:rPr>
              <w:t>1、投标</w:t>
            </w:r>
            <w:r>
              <w:rPr>
                <w:rFonts w:eastAsia="宋体" w:hAnsi="宋体" w:cs="宋体" w:hint="eastAsia"/>
                <w:szCs w:val="21"/>
              </w:rPr>
              <w:t>人具有独立企业法人资格 ，具备有效的营业执照、税务登记证、组织机构代码证（或三证合一的营业执照）；</w:t>
            </w:r>
          </w:p>
          <w:p w:rsidR="003062F1" w:rsidRDefault="00FC7E0A">
            <w:pPr>
              <w:pStyle w:val="a8"/>
              <w:spacing w:line="360" w:lineRule="exact"/>
              <w:rPr>
                <w:rFonts w:eastAsia="宋体" w:hAnsi="宋体" w:cs="宋体"/>
                <w:kern w:val="0"/>
                <w:szCs w:val="21"/>
              </w:rPr>
            </w:pPr>
            <w:r>
              <w:rPr>
                <w:rFonts w:eastAsia="宋体" w:hAnsi="宋体" w:cs="宋体" w:hint="eastAsia"/>
                <w:szCs w:val="21"/>
              </w:rPr>
              <w:t>2、</w:t>
            </w:r>
            <w:r>
              <w:rPr>
                <w:rFonts w:eastAsia="宋体" w:hAnsi="宋体" w:cs="宋体"/>
                <w:kern w:val="0"/>
                <w:szCs w:val="21"/>
              </w:rPr>
              <w:t>投标人须具有市政公用工程监理</w:t>
            </w:r>
            <w:r>
              <w:rPr>
                <w:rFonts w:eastAsia="宋体" w:hAnsi="宋体" w:cs="宋体" w:hint="eastAsia"/>
                <w:kern w:val="0"/>
                <w:szCs w:val="21"/>
              </w:rPr>
              <w:t>丙</w:t>
            </w:r>
            <w:r>
              <w:rPr>
                <w:rFonts w:eastAsia="宋体" w:hAnsi="宋体" w:cs="宋体"/>
                <w:kern w:val="0"/>
                <w:szCs w:val="21"/>
              </w:rPr>
              <w:t>级</w:t>
            </w:r>
            <w:r>
              <w:rPr>
                <w:rFonts w:eastAsia="宋体" w:hAnsi="宋体" w:cs="宋体" w:hint="eastAsia"/>
                <w:kern w:val="0"/>
                <w:szCs w:val="21"/>
              </w:rPr>
              <w:t>及以上</w:t>
            </w:r>
            <w:r>
              <w:rPr>
                <w:rFonts w:eastAsia="宋体" w:hAnsi="宋体" w:cs="宋体"/>
                <w:kern w:val="0"/>
                <w:szCs w:val="21"/>
              </w:rPr>
              <w:t>资质或综合资质；投标人拟派项目总监须具备市政工程注册监理工程师执业资格。</w:t>
            </w:r>
          </w:p>
          <w:p w:rsidR="003062F1" w:rsidRDefault="00FC7E0A">
            <w:pPr>
              <w:pStyle w:val="a8"/>
              <w:spacing w:line="360" w:lineRule="exact"/>
              <w:rPr>
                <w:rFonts w:eastAsia="宋体" w:hAnsi="宋体" w:cs="宋体"/>
                <w:kern w:val="0"/>
                <w:szCs w:val="21"/>
              </w:rPr>
            </w:pPr>
            <w:r>
              <w:rPr>
                <w:rFonts w:eastAsia="宋体" w:hAnsi="宋体" w:cs="宋体" w:hint="eastAsia"/>
                <w:kern w:val="0"/>
                <w:szCs w:val="21"/>
              </w:rPr>
              <w:t>3、</w:t>
            </w:r>
            <w:r>
              <w:rPr>
                <w:rFonts w:eastAsia="宋体" w:hAnsi="宋体" w:cs="宋体"/>
                <w:kern w:val="0"/>
                <w:szCs w:val="21"/>
              </w:rPr>
              <w:t>投标人拟派项目总监提供自2019年1月以来任意连续六个月在本单位缴纳养老保险的证明（以查询清单为准，提供查询网页截图）如有不在本公司参保的，一经查实取消投标资格。</w:t>
            </w:r>
          </w:p>
          <w:p w:rsidR="003062F1" w:rsidRDefault="00FC7E0A">
            <w:pPr>
              <w:pStyle w:val="a8"/>
              <w:spacing w:line="360" w:lineRule="exact"/>
              <w:rPr>
                <w:rFonts w:eastAsia="宋体" w:hAnsi="宋体" w:cs="宋体"/>
                <w:szCs w:val="21"/>
              </w:rPr>
            </w:pPr>
            <w:r>
              <w:rPr>
                <w:rFonts w:eastAsia="宋体" w:hAnsi="宋体" w:cs="宋体" w:hint="eastAsia"/>
                <w:szCs w:val="21"/>
              </w:rPr>
              <w:t>4、财务状况要求：须提供企业近三年（2016年度、2017年度、2018年度）经会计师事务所或审计机构审计的财务会计报表（包括资产负债表、现金流量表、利润表），要求企业无亏损，没有财产被接管冻结状况；新成立企业按实际成立年限提供；</w:t>
            </w:r>
          </w:p>
          <w:p w:rsidR="003062F1" w:rsidRDefault="00FC7E0A">
            <w:pPr>
              <w:pStyle w:val="a8"/>
              <w:spacing w:line="360" w:lineRule="exact"/>
              <w:rPr>
                <w:rFonts w:eastAsia="宋体" w:hAnsi="宋体" w:cs="宋体"/>
                <w:szCs w:val="21"/>
              </w:rPr>
            </w:pPr>
            <w:r>
              <w:rPr>
                <w:rFonts w:eastAsia="宋体" w:hAnsi="宋体" w:cs="宋体" w:hint="eastAsia"/>
                <w:szCs w:val="21"/>
              </w:rPr>
              <w:t>5、信誉要求：根据财库[2016]125号《关于在政府采购活动中查询及使用信用记录有关问题的通知》，被列入失信被执行人、重大税收违法案件当事人名单、政府采购严重违法失信行为记录名单的和未提供查询截图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w:t>
            </w:r>
            <w:r>
              <w:rPr>
                <w:rFonts w:eastAsia="宋体" w:hAnsi="宋体" w:cs="宋体" w:hint="eastAsia"/>
                <w:szCs w:val="21"/>
              </w:rPr>
              <w:lastRenderedPageBreak/>
              <w:t>查询截图）；</w:t>
            </w:r>
          </w:p>
          <w:p w:rsidR="003062F1" w:rsidRDefault="00FC7E0A">
            <w:pPr>
              <w:pStyle w:val="a8"/>
              <w:spacing w:line="360" w:lineRule="exact"/>
              <w:rPr>
                <w:rFonts w:eastAsia="宋体" w:hAnsi="宋体" w:cs="宋体"/>
                <w:szCs w:val="21"/>
              </w:rPr>
            </w:pPr>
            <w:r>
              <w:rPr>
                <w:rFonts w:eastAsia="宋体" w:hAnsi="宋体" w:cs="宋体" w:hint="eastAsia"/>
                <w:szCs w:val="21"/>
              </w:rPr>
              <w:t>6、本项目不接受联合体投标。</w:t>
            </w:r>
          </w:p>
          <w:p w:rsidR="003062F1" w:rsidRDefault="00FC7E0A">
            <w:pPr>
              <w:pStyle w:val="a8"/>
              <w:spacing w:line="360" w:lineRule="exact"/>
              <w:rPr>
                <w:rFonts w:eastAsia="宋体" w:hAnsi="宋体"/>
              </w:rPr>
            </w:pPr>
            <w:r>
              <w:rPr>
                <w:rFonts w:eastAsia="宋体" w:hAnsi="宋体" w:hint="eastAsia"/>
              </w:rPr>
              <w:t>7、本项目招标过程中每个投标单位项目经理/项目总监不得以任何理由更换。</w:t>
            </w:r>
          </w:p>
        </w:tc>
      </w:tr>
      <w:tr w:rsidR="003062F1">
        <w:trPr>
          <w:trHeight w:val="220"/>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lastRenderedPageBreak/>
              <w:t>1.4.2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是否接受联合体投标</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本工程不接受联合体投标</w:t>
            </w:r>
          </w:p>
        </w:tc>
      </w:tr>
      <w:tr w:rsidR="003062F1">
        <w:trPr>
          <w:trHeight w:val="206"/>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1.9.1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踏勘现场</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自行踏勘</w:t>
            </w:r>
          </w:p>
        </w:tc>
      </w:tr>
      <w:tr w:rsidR="003062F1">
        <w:trPr>
          <w:trHeight w:val="206"/>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1.10.1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投标答疑会</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不召开</w:t>
            </w:r>
          </w:p>
        </w:tc>
      </w:tr>
      <w:tr w:rsidR="003062F1">
        <w:trPr>
          <w:trHeight w:val="203"/>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1.10.2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投标人提出问题的截止时间</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投标截止时间10天前</w:t>
            </w:r>
          </w:p>
        </w:tc>
      </w:tr>
      <w:tr w:rsidR="003062F1">
        <w:trPr>
          <w:trHeight w:val="236"/>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1.10.3</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招标人澄清的时间</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投标截止时间15天前</w:t>
            </w:r>
          </w:p>
        </w:tc>
      </w:tr>
      <w:tr w:rsidR="003062F1">
        <w:trPr>
          <w:trHeight w:val="223"/>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分包</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不允许</w:t>
            </w:r>
          </w:p>
        </w:tc>
      </w:tr>
      <w:tr w:rsidR="003062F1">
        <w:trPr>
          <w:trHeight w:val="17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1.12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偏离</w:t>
            </w:r>
          </w:p>
        </w:tc>
        <w:tc>
          <w:tcPr>
            <w:tcW w:w="6512" w:type="dxa"/>
            <w:vAlign w:val="center"/>
          </w:tcPr>
          <w:p w:rsidR="003062F1" w:rsidRDefault="00FC7E0A" w:rsidP="00FC7E0A">
            <w:pPr>
              <w:spacing w:line="360" w:lineRule="auto"/>
              <w:ind w:firstLineChars="196" w:firstLine="412"/>
              <w:rPr>
                <w:rFonts w:ascii="宋体" w:hAnsi="宋体" w:cs="宋体"/>
                <w:szCs w:val="21"/>
              </w:rPr>
            </w:pPr>
            <w:r>
              <w:rPr>
                <w:rFonts w:ascii="宋体" w:hAnsi="宋体" w:cs="宋体" w:hint="eastAsia"/>
                <w:szCs w:val="21"/>
              </w:rPr>
              <w:t>不允许下列重大偏离：</w:t>
            </w:r>
          </w:p>
          <w:p w:rsidR="003062F1" w:rsidRDefault="00FC7E0A" w:rsidP="00FC7E0A">
            <w:pPr>
              <w:spacing w:line="360" w:lineRule="auto"/>
              <w:ind w:firstLineChars="196" w:firstLine="412"/>
              <w:rPr>
                <w:rFonts w:ascii="宋体" w:hAnsi="宋体" w:cs="宋体"/>
                <w:szCs w:val="21"/>
              </w:rPr>
            </w:pPr>
            <w:r>
              <w:rPr>
                <w:rFonts w:ascii="宋体" w:hAnsi="宋体" w:cs="宋体" w:hint="eastAsia"/>
                <w:szCs w:val="21"/>
              </w:rPr>
              <w:t xml:space="preserve">经评标委员会审查后投标文件有下列情形之一的，视为未能实质性响应招标文件，应认定为无效标（即废标）：        </w:t>
            </w:r>
          </w:p>
          <w:p w:rsidR="003062F1" w:rsidRDefault="00FC7E0A">
            <w:pPr>
              <w:spacing w:line="360" w:lineRule="auto"/>
              <w:jc w:val="left"/>
              <w:rPr>
                <w:rFonts w:ascii="宋体" w:hAnsi="宋体" w:cs="宋体"/>
              </w:rPr>
            </w:pPr>
            <w:r>
              <w:rPr>
                <w:rFonts w:ascii="宋体" w:hAnsi="宋体" w:cs="宋体" w:hint="eastAsia"/>
              </w:rPr>
              <w:t>1.投标文件没</w:t>
            </w:r>
            <w:r>
              <w:rPr>
                <w:rFonts w:ascii="宋体" w:hAnsi="宋体" w:hint="eastAsia"/>
                <w:szCs w:val="21"/>
              </w:rPr>
              <w:t>有投标人、法定代表人电子签章</w:t>
            </w:r>
            <w:r>
              <w:rPr>
                <w:rFonts w:ascii="宋体" w:hAnsi="宋体" w:cs="宋体" w:hint="eastAsia"/>
              </w:rPr>
              <w:t>；</w:t>
            </w:r>
          </w:p>
          <w:p w:rsidR="003062F1" w:rsidRDefault="00FC7E0A">
            <w:pPr>
              <w:spacing w:line="360" w:lineRule="auto"/>
              <w:jc w:val="left"/>
              <w:rPr>
                <w:rFonts w:ascii="宋体" w:hAnsi="宋体" w:cs="宋体"/>
              </w:rPr>
            </w:pPr>
            <w:r>
              <w:rPr>
                <w:rFonts w:ascii="宋体" w:hAnsi="宋体" w:cs="宋体" w:hint="eastAsia"/>
              </w:rPr>
              <w:t>2.未按规定的格式填写，内容不全或关键字迹模糊、无法辨认的；</w:t>
            </w:r>
          </w:p>
          <w:p w:rsidR="003062F1" w:rsidRDefault="00FC7E0A">
            <w:pPr>
              <w:spacing w:line="360" w:lineRule="auto"/>
              <w:jc w:val="left"/>
              <w:rPr>
                <w:rFonts w:ascii="宋体" w:hAnsi="宋体" w:cs="宋体"/>
              </w:rPr>
            </w:pPr>
            <w:r>
              <w:rPr>
                <w:rFonts w:ascii="宋体" w:hAnsi="宋体" w:cs="宋体" w:hint="eastAsia"/>
              </w:rPr>
              <w:t>3.投标人拒绝按评标委员会要求对投标人文件进行澄清、说明或者补正的；</w:t>
            </w:r>
          </w:p>
          <w:p w:rsidR="003062F1" w:rsidRDefault="00FC7E0A">
            <w:pPr>
              <w:spacing w:line="360" w:lineRule="auto"/>
              <w:jc w:val="left"/>
              <w:rPr>
                <w:rFonts w:ascii="宋体" w:hAnsi="宋体" w:cs="宋体"/>
              </w:rPr>
            </w:pPr>
            <w:r>
              <w:rPr>
                <w:rFonts w:ascii="宋体" w:hAnsi="宋体" w:cs="宋体" w:hint="eastAsia"/>
              </w:rPr>
              <w:t>4.投标文件载明的招标项目完成期限超过招标文件规定的期限；</w:t>
            </w:r>
          </w:p>
          <w:p w:rsidR="003062F1" w:rsidRDefault="00FC7E0A">
            <w:pPr>
              <w:spacing w:line="360" w:lineRule="auto"/>
              <w:jc w:val="left"/>
              <w:rPr>
                <w:rFonts w:ascii="宋体" w:hAnsi="宋体" w:cs="宋体"/>
              </w:rPr>
            </w:pPr>
            <w:r>
              <w:rPr>
                <w:rFonts w:ascii="宋体" w:hAnsi="宋体" w:cs="宋体" w:hint="eastAsia"/>
              </w:rPr>
              <w:t>5.投标文件中载明的质量等级达不到招标文件规定的质量等级；</w:t>
            </w:r>
          </w:p>
          <w:p w:rsidR="003062F1" w:rsidRDefault="00FC7E0A">
            <w:pPr>
              <w:spacing w:line="360" w:lineRule="auto"/>
              <w:jc w:val="left"/>
              <w:rPr>
                <w:rFonts w:ascii="宋体" w:hAnsi="宋体" w:cs="宋体"/>
              </w:rPr>
            </w:pPr>
            <w:r>
              <w:rPr>
                <w:rFonts w:ascii="宋体" w:hAnsi="宋体" w:cs="宋体" w:hint="eastAsia"/>
              </w:rPr>
              <w:t>6.明显不符合技术规格、技术标准的要求；</w:t>
            </w:r>
          </w:p>
          <w:p w:rsidR="003062F1" w:rsidRDefault="00FC7E0A">
            <w:pPr>
              <w:spacing w:line="360" w:lineRule="auto"/>
              <w:jc w:val="left"/>
              <w:rPr>
                <w:rFonts w:ascii="宋体" w:hAnsi="宋体" w:cs="宋体"/>
              </w:rPr>
            </w:pPr>
            <w:r>
              <w:rPr>
                <w:rFonts w:ascii="宋体" w:hAnsi="宋体" w:cs="宋体" w:hint="eastAsia"/>
              </w:rPr>
              <w:t>7.投标文件附加有招标人不能接受的条件的；</w:t>
            </w:r>
          </w:p>
          <w:p w:rsidR="003062F1" w:rsidRDefault="00FC7E0A">
            <w:pPr>
              <w:spacing w:line="360" w:lineRule="auto"/>
              <w:jc w:val="left"/>
              <w:rPr>
                <w:rFonts w:ascii="宋体" w:hAnsi="宋体" w:cs="宋体"/>
              </w:rPr>
            </w:pPr>
            <w:r>
              <w:rPr>
                <w:rFonts w:ascii="宋体" w:hAnsi="宋体" w:cs="宋体" w:hint="eastAsia"/>
              </w:rPr>
              <w:t>8.投标人以他人的名义投标、串通投标、欺诈、威胁、以行贿手段或其他弄虚作假方式谋取中标、采取可能影响评标公正性的不正当手段的；</w:t>
            </w:r>
          </w:p>
          <w:p w:rsidR="003062F1" w:rsidRDefault="00FC7E0A">
            <w:pPr>
              <w:spacing w:line="360" w:lineRule="auto"/>
              <w:jc w:val="left"/>
              <w:rPr>
                <w:rFonts w:ascii="宋体" w:hAnsi="宋体" w:cs="宋体"/>
              </w:rPr>
            </w:pPr>
            <w:r>
              <w:rPr>
                <w:rFonts w:ascii="宋体" w:hAnsi="宋体" w:cs="宋体" w:hint="eastAsia"/>
              </w:rPr>
              <w:t>9.投标人递交两份或多份内容不同的投标文件，或在一份投标文件中对同一招标项目报有两个或多个报价，但未声明哪一个有效的；</w:t>
            </w:r>
          </w:p>
          <w:p w:rsidR="003062F1" w:rsidRDefault="00FC7E0A">
            <w:pPr>
              <w:spacing w:line="360" w:lineRule="auto"/>
              <w:jc w:val="left"/>
              <w:rPr>
                <w:rFonts w:ascii="宋体" w:hAnsi="宋体" w:cs="宋体"/>
              </w:rPr>
            </w:pPr>
            <w:r>
              <w:rPr>
                <w:rFonts w:ascii="宋体" w:hAnsi="宋体" w:cs="宋体" w:hint="eastAsia"/>
              </w:rPr>
              <w:t>10.投标人名称或组织结构与资格预审或投标申请内容不一致，且未在招标文件规定的投标截止时间之前获得招标人书面同意并在当地招投标监督部门申请变更的；</w:t>
            </w:r>
          </w:p>
          <w:p w:rsidR="003062F1" w:rsidRDefault="00FC7E0A">
            <w:pPr>
              <w:spacing w:line="360" w:lineRule="auto"/>
              <w:jc w:val="left"/>
              <w:rPr>
                <w:rFonts w:ascii="宋体" w:hAnsi="宋体" w:cs="宋体"/>
              </w:rPr>
            </w:pPr>
            <w:r>
              <w:rPr>
                <w:rFonts w:ascii="宋体" w:hAnsi="宋体" w:cs="宋体" w:hint="eastAsia"/>
              </w:rPr>
              <w:lastRenderedPageBreak/>
              <w:t>11.联合体投标未附联合体各方共同投标协议的；</w:t>
            </w:r>
          </w:p>
          <w:p w:rsidR="003062F1" w:rsidRDefault="00FC7E0A">
            <w:pPr>
              <w:spacing w:line="360" w:lineRule="auto"/>
              <w:jc w:val="left"/>
              <w:rPr>
                <w:rFonts w:ascii="宋体" w:hAnsi="宋体" w:cs="宋体"/>
              </w:rPr>
            </w:pPr>
            <w:r>
              <w:rPr>
                <w:rFonts w:ascii="宋体" w:hAnsi="宋体" w:cs="宋体" w:hint="eastAsia"/>
              </w:rPr>
              <w:t>12.不符合招标文件中总则中规定的其他实质性要求的；</w:t>
            </w:r>
          </w:p>
          <w:p w:rsidR="003062F1" w:rsidRDefault="00FC7E0A">
            <w:pPr>
              <w:spacing w:line="360" w:lineRule="auto"/>
              <w:jc w:val="left"/>
              <w:rPr>
                <w:rFonts w:ascii="宋体" w:hAnsi="宋体" w:cs="宋体"/>
              </w:rPr>
            </w:pPr>
            <w:r>
              <w:rPr>
                <w:rFonts w:ascii="宋体" w:hAnsi="宋体" w:cs="宋体" w:hint="eastAsia"/>
              </w:rPr>
              <w:t>13.投标总价超出招标控制总价的；</w:t>
            </w:r>
          </w:p>
          <w:p w:rsidR="003062F1" w:rsidRDefault="00FC7E0A">
            <w:pPr>
              <w:spacing w:line="360" w:lineRule="auto"/>
              <w:rPr>
                <w:rFonts w:ascii="宋体" w:hAnsi="宋体" w:cs="宋体"/>
                <w:szCs w:val="21"/>
              </w:rPr>
            </w:pPr>
            <w:r>
              <w:rPr>
                <w:rFonts w:ascii="宋体" w:hAnsi="宋体" w:cs="宋体" w:hint="eastAsia"/>
              </w:rPr>
              <w:t>14.投标行为违反招标投标法以及相关法律、法规和规定的。</w:t>
            </w:r>
          </w:p>
        </w:tc>
      </w:tr>
      <w:tr w:rsidR="003062F1">
        <w:trPr>
          <w:trHeight w:val="172"/>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lastRenderedPageBreak/>
              <w:t>2.1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构成招标文件的其他材料</w:t>
            </w:r>
          </w:p>
        </w:tc>
        <w:tc>
          <w:tcPr>
            <w:tcW w:w="6512" w:type="dxa"/>
            <w:vAlign w:val="center"/>
          </w:tcPr>
          <w:p w:rsidR="003062F1" w:rsidRDefault="00FC7E0A">
            <w:pPr>
              <w:spacing w:line="360" w:lineRule="auto"/>
              <w:rPr>
                <w:rFonts w:ascii="宋体" w:hAnsi="宋体" w:cs="宋体"/>
                <w:szCs w:val="21"/>
              </w:rPr>
            </w:pPr>
            <w:r>
              <w:rPr>
                <w:rFonts w:ascii="宋体" w:hAnsi="宋体" w:cs="宋体" w:hint="eastAsia"/>
                <w:szCs w:val="21"/>
              </w:rPr>
              <w:t>招标文件补充文件、澄清、修改、答疑、图纸（如有）</w:t>
            </w:r>
          </w:p>
        </w:tc>
      </w:tr>
      <w:tr w:rsidR="003062F1">
        <w:trPr>
          <w:trHeight w:val="18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2.2.1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投标人要求澄清招标文件的截止时间</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投标截止时间15天前</w:t>
            </w:r>
          </w:p>
        </w:tc>
      </w:tr>
      <w:tr w:rsidR="003062F1">
        <w:trPr>
          <w:trHeight w:val="181"/>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2.2.2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投标截止时间</w:t>
            </w:r>
          </w:p>
        </w:tc>
        <w:tc>
          <w:tcPr>
            <w:tcW w:w="6512" w:type="dxa"/>
            <w:vAlign w:val="center"/>
          </w:tcPr>
          <w:p w:rsidR="003062F1" w:rsidRDefault="00FC7E0A">
            <w:pPr>
              <w:spacing w:line="360" w:lineRule="auto"/>
              <w:rPr>
                <w:rFonts w:ascii="宋体" w:hAnsi="宋体" w:cs="宋体"/>
                <w:szCs w:val="21"/>
              </w:rPr>
            </w:pP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p>
        </w:tc>
      </w:tr>
      <w:tr w:rsidR="003062F1">
        <w:trPr>
          <w:trHeight w:val="270"/>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2.2.3</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投标人确认收到招标文件澄清的时间</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自招标文件澄清发出之日起24小时内</w:t>
            </w:r>
          </w:p>
        </w:tc>
      </w:tr>
      <w:tr w:rsidR="003062F1">
        <w:trPr>
          <w:trHeight w:val="17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2.3.2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投标人确认收到招标文件修改的时间</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自招标文件修改发出之日起24小时内</w:t>
            </w:r>
          </w:p>
        </w:tc>
      </w:tr>
      <w:tr w:rsidR="003062F1">
        <w:trPr>
          <w:trHeight w:val="116"/>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3.1.1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构成投标文件的其他材料</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无</w:t>
            </w:r>
          </w:p>
        </w:tc>
      </w:tr>
      <w:tr w:rsidR="003062F1">
        <w:trPr>
          <w:trHeight w:val="17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3.3.1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投标有效期</w:t>
            </w:r>
          </w:p>
        </w:tc>
        <w:tc>
          <w:tcPr>
            <w:tcW w:w="6512" w:type="dxa"/>
            <w:vAlign w:val="center"/>
          </w:tcPr>
          <w:p w:rsidR="003062F1" w:rsidRDefault="00FC7E0A">
            <w:pPr>
              <w:spacing w:line="360" w:lineRule="auto"/>
              <w:jc w:val="left"/>
              <w:rPr>
                <w:rFonts w:ascii="宋体" w:hAnsi="宋体" w:cs="宋体"/>
                <w:szCs w:val="21"/>
              </w:rPr>
            </w:pPr>
            <w:r>
              <w:rPr>
                <w:rFonts w:ascii="宋体" w:hAnsi="宋体" w:cs="宋体" w:hint="eastAsia"/>
                <w:szCs w:val="21"/>
              </w:rPr>
              <w:t>投标截止时间起60日历天</w:t>
            </w:r>
          </w:p>
        </w:tc>
      </w:tr>
      <w:tr w:rsidR="003062F1">
        <w:trPr>
          <w:trHeight w:val="17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3.3.2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投标保证金</w:t>
            </w:r>
          </w:p>
        </w:tc>
        <w:tc>
          <w:tcPr>
            <w:tcW w:w="6512" w:type="dxa"/>
            <w:vAlign w:val="center"/>
          </w:tcPr>
          <w:p w:rsidR="003062F1" w:rsidRDefault="00FC7E0A">
            <w:pPr>
              <w:spacing w:line="360" w:lineRule="auto"/>
              <w:jc w:val="left"/>
              <w:rPr>
                <w:rFonts w:ascii="宋体" w:hAnsi="宋体" w:cs="宋体"/>
                <w:b/>
                <w:szCs w:val="21"/>
              </w:rPr>
            </w:pPr>
            <w:r>
              <w:rPr>
                <w:rFonts w:ascii="宋体" w:hAnsi="宋体" w:cs="宋体" w:hint="eastAsia"/>
                <w:b/>
                <w:szCs w:val="21"/>
              </w:rPr>
              <w:t>根据《开封市财政局关于明确政府采购保证金管理工作的通知（汴财购[2019]2号）文件》投标保证金不再收取。</w:t>
            </w:r>
          </w:p>
        </w:tc>
      </w:tr>
      <w:tr w:rsidR="003062F1">
        <w:trPr>
          <w:trHeight w:val="178"/>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3.5.2</w:t>
            </w:r>
          </w:p>
        </w:tc>
        <w:tc>
          <w:tcPr>
            <w:tcW w:w="2207" w:type="dxa"/>
          </w:tcPr>
          <w:p w:rsidR="003062F1" w:rsidRDefault="00FC7E0A">
            <w:pPr>
              <w:rPr>
                <w:rFonts w:ascii="宋体" w:hAnsi="宋体" w:cs="宋体"/>
                <w:szCs w:val="21"/>
              </w:rPr>
            </w:pPr>
            <w:r>
              <w:rPr>
                <w:rFonts w:ascii="宋体" w:hAnsi="宋体" w:cs="宋体" w:hint="eastAsia"/>
                <w:szCs w:val="21"/>
              </w:rPr>
              <w:t>近年完成的类似项目的年份要求</w:t>
            </w:r>
          </w:p>
        </w:tc>
        <w:tc>
          <w:tcPr>
            <w:tcW w:w="6512" w:type="dxa"/>
          </w:tcPr>
          <w:p w:rsidR="003062F1" w:rsidRDefault="00FC7E0A">
            <w:pPr>
              <w:rPr>
                <w:rFonts w:ascii="宋体" w:hAnsi="宋体" w:cs="宋体"/>
                <w:szCs w:val="21"/>
              </w:rPr>
            </w:pPr>
            <w:r>
              <w:rPr>
                <w:rFonts w:ascii="宋体" w:hAnsi="宋体" w:cs="宋体" w:hint="eastAsia"/>
                <w:szCs w:val="21"/>
              </w:rPr>
              <w:t>2016年1月1日以来</w:t>
            </w:r>
          </w:p>
        </w:tc>
      </w:tr>
      <w:tr w:rsidR="003062F1">
        <w:trPr>
          <w:trHeight w:val="178"/>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3.5.3</w:t>
            </w:r>
          </w:p>
        </w:tc>
        <w:tc>
          <w:tcPr>
            <w:tcW w:w="2207" w:type="dxa"/>
          </w:tcPr>
          <w:p w:rsidR="003062F1" w:rsidRDefault="00FC7E0A">
            <w:pPr>
              <w:rPr>
                <w:rFonts w:ascii="宋体" w:hAnsi="宋体" w:cs="宋体"/>
                <w:szCs w:val="21"/>
              </w:rPr>
            </w:pPr>
            <w:r>
              <w:rPr>
                <w:rFonts w:ascii="宋体" w:hAnsi="宋体" w:cs="宋体" w:hint="eastAsia"/>
                <w:szCs w:val="21"/>
              </w:rPr>
              <w:t>近年发生的诉讼及仲裁情况的年份要求</w:t>
            </w:r>
          </w:p>
        </w:tc>
        <w:tc>
          <w:tcPr>
            <w:tcW w:w="6512" w:type="dxa"/>
          </w:tcPr>
          <w:p w:rsidR="003062F1" w:rsidRDefault="00FC7E0A">
            <w:pPr>
              <w:rPr>
                <w:rFonts w:ascii="宋体" w:hAnsi="宋体" w:cs="宋体"/>
                <w:szCs w:val="21"/>
              </w:rPr>
            </w:pPr>
            <w:r>
              <w:rPr>
                <w:rFonts w:ascii="宋体" w:hAnsi="宋体" w:cs="宋体" w:hint="eastAsia"/>
                <w:szCs w:val="21"/>
              </w:rPr>
              <w:t>2017年1月1日以来</w:t>
            </w:r>
          </w:p>
        </w:tc>
      </w:tr>
      <w:tr w:rsidR="003062F1">
        <w:trPr>
          <w:trHeight w:val="166"/>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3.6</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是否允许递交备选投标方案</w:t>
            </w:r>
          </w:p>
        </w:tc>
        <w:tc>
          <w:tcPr>
            <w:tcW w:w="6512" w:type="dxa"/>
            <w:vAlign w:val="center"/>
          </w:tcPr>
          <w:p w:rsidR="003062F1" w:rsidRDefault="00FC7E0A">
            <w:pPr>
              <w:spacing w:line="360" w:lineRule="auto"/>
              <w:rPr>
                <w:rFonts w:ascii="宋体" w:hAnsi="宋体" w:cs="宋体"/>
                <w:szCs w:val="21"/>
              </w:rPr>
            </w:pPr>
            <w:r>
              <w:rPr>
                <w:rFonts w:ascii="宋体" w:hAnsi="宋体" w:cs="宋体" w:hint="eastAsia"/>
                <w:szCs w:val="21"/>
              </w:rPr>
              <w:t>不允许</w:t>
            </w:r>
            <w:bookmarkStart w:id="28" w:name="_GoBack"/>
            <w:bookmarkEnd w:id="28"/>
          </w:p>
        </w:tc>
      </w:tr>
      <w:tr w:rsidR="003062F1">
        <w:trPr>
          <w:trHeight w:val="18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3.7.3</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签字或盖章要求</w:t>
            </w:r>
          </w:p>
        </w:tc>
        <w:tc>
          <w:tcPr>
            <w:tcW w:w="6512" w:type="dxa"/>
            <w:vAlign w:val="center"/>
          </w:tcPr>
          <w:p w:rsidR="003062F1" w:rsidRDefault="00FC7E0A">
            <w:pPr>
              <w:spacing w:line="360" w:lineRule="auto"/>
              <w:rPr>
                <w:rFonts w:ascii="宋体" w:hAnsi="宋体" w:cs="宋体"/>
                <w:szCs w:val="21"/>
              </w:rPr>
            </w:pPr>
            <w:r>
              <w:rPr>
                <w:rFonts w:ascii="宋体" w:hAnsi="宋体" w:cs="宋体" w:hint="eastAsia"/>
                <w:szCs w:val="21"/>
              </w:rPr>
              <w:t>电子投标文件按投标文件格式要求加盖电子签章；</w:t>
            </w:r>
          </w:p>
        </w:tc>
      </w:tr>
      <w:tr w:rsidR="003062F1">
        <w:trPr>
          <w:trHeight w:val="175"/>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3.7.4</w:t>
            </w:r>
          </w:p>
        </w:tc>
        <w:tc>
          <w:tcPr>
            <w:tcW w:w="2207" w:type="dxa"/>
            <w:vAlign w:val="center"/>
          </w:tcPr>
          <w:p w:rsidR="003062F1" w:rsidRDefault="00FC7E0A">
            <w:pPr>
              <w:spacing w:line="360" w:lineRule="auto"/>
              <w:jc w:val="center"/>
              <w:rPr>
                <w:rFonts w:ascii="宋体" w:hAnsi="宋体" w:cs="宋体"/>
                <w:szCs w:val="21"/>
              </w:rPr>
            </w:pPr>
            <w:r>
              <w:rPr>
                <w:rFonts w:ascii="宋体" w:hAnsi="宋体" w:cs="仿宋" w:hint="eastAsia"/>
                <w:kern w:val="0"/>
                <w:szCs w:val="21"/>
              </w:rPr>
              <w:t>投标文件份数</w:t>
            </w:r>
          </w:p>
        </w:tc>
        <w:tc>
          <w:tcPr>
            <w:tcW w:w="6512" w:type="dxa"/>
            <w:vAlign w:val="center"/>
          </w:tcPr>
          <w:p w:rsidR="003062F1" w:rsidRDefault="00FC7E0A">
            <w:pPr>
              <w:spacing w:line="360" w:lineRule="auto"/>
              <w:rPr>
                <w:rFonts w:ascii="宋体" w:hAnsi="宋体" w:cs="宋体"/>
                <w:szCs w:val="21"/>
              </w:rPr>
            </w:pPr>
            <w:r>
              <w:rPr>
                <w:rFonts w:ascii="宋体" w:hAnsi="宋体" w:cs="仿宋" w:hint="eastAsia"/>
                <w:kern w:val="0"/>
                <w:szCs w:val="21"/>
              </w:rPr>
              <w:t>系统上传加密文件一份，开标现场不再提供纸质文件。</w:t>
            </w:r>
          </w:p>
        </w:tc>
      </w:tr>
      <w:tr w:rsidR="003062F1">
        <w:trPr>
          <w:trHeight w:val="145"/>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4.2.2</w:t>
            </w:r>
          </w:p>
        </w:tc>
        <w:tc>
          <w:tcPr>
            <w:tcW w:w="2207" w:type="dxa"/>
            <w:vAlign w:val="center"/>
          </w:tcPr>
          <w:p w:rsidR="003062F1" w:rsidRDefault="00FC7E0A">
            <w:pPr>
              <w:autoSpaceDE w:val="0"/>
              <w:autoSpaceDN w:val="0"/>
              <w:adjustRightInd w:val="0"/>
              <w:spacing w:line="360" w:lineRule="auto"/>
              <w:jc w:val="center"/>
              <w:rPr>
                <w:rFonts w:ascii="宋体" w:hAnsi="宋体" w:cs="仿宋"/>
                <w:kern w:val="0"/>
                <w:szCs w:val="21"/>
              </w:rPr>
            </w:pPr>
            <w:r>
              <w:rPr>
                <w:rFonts w:ascii="宋体" w:hAnsi="宋体" w:cs="仿宋" w:hint="eastAsia"/>
                <w:kern w:val="0"/>
                <w:szCs w:val="21"/>
              </w:rPr>
              <w:t>递交电子投标文件</w:t>
            </w:r>
          </w:p>
          <w:p w:rsidR="003062F1" w:rsidRDefault="00FC7E0A">
            <w:pPr>
              <w:autoSpaceDE w:val="0"/>
              <w:autoSpaceDN w:val="0"/>
              <w:adjustRightInd w:val="0"/>
              <w:spacing w:line="360" w:lineRule="auto"/>
              <w:jc w:val="center"/>
              <w:rPr>
                <w:rFonts w:ascii="宋体" w:hAnsi="宋体" w:cs="宋体"/>
                <w:kern w:val="0"/>
                <w:szCs w:val="21"/>
              </w:rPr>
            </w:pPr>
            <w:r>
              <w:rPr>
                <w:rFonts w:ascii="宋体" w:hAnsi="宋体" w:cs="仿宋" w:hint="eastAsia"/>
                <w:kern w:val="0"/>
                <w:szCs w:val="21"/>
              </w:rPr>
              <w:t>时间和地点</w:t>
            </w:r>
          </w:p>
        </w:tc>
        <w:tc>
          <w:tcPr>
            <w:tcW w:w="6512" w:type="dxa"/>
          </w:tcPr>
          <w:p w:rsidR="003062F1" w:rsidRDefault="00FC7E0A">
            <w:pPr>
              <w:autoSpaceDE w:val="0"/>
              <w:autoSpaceDN w:val="0"/>
              <w:adjustRightInd w:val="0"/>
              <w:spacing w:line="360" w:lineRule="auto"/>
              <w:jc w:val="left"/>
              <w:rPr>
                <w:rFonts w:ascii="宋体" w:hAnsi="宋体" w:cs="仿宋"/>
                <w:kern w:val="0"/>
                <w:szCs w:val="21"/>
                <w:u w:val="single"/>
              </w:rPr>
            </w:pPr>
            <w:r>
              <w:rPr>
                <w:rFonts w:ascii="宋体" w:hAnsi="宋体" w:cs="宋体" w:hint="eastAsia"/>
                <w:kern w:val="0"/>
                <w:szCs w:val="21"/>
              </w:rPr>
              <w:t>截止时间：</w:t>
            </w:r>
            <w:r>
              <w:rPr>
                <w:rFonts w:ascii="宋体" w:hAnsi="宋体" w:hint="eastAsia"/>
                <w:szCs w:val="21"/>
                <w:u w:val="single"/>
              </w:rPr>
              <w:t xml:space="preserve">2020 </w:t>
            </w:r>
            <w:r>
              <w:rPr>
                <w:rFonts w:ascii="宋体" w:hAnsi="宋体" w:hint="eastAsia"/>
                <w:szCs w:val="21"/>
              </w:rPr>
              <w:t>年</w:t>
            </w:r>
            <w:r>
              <w:rPr>
                <w:rFonts w:ascii="宋体" w:hAnsi="宋体" w:hint="eastAsia"/>
                <w:szCs w:val="21"/>
                <w:u w:val="single"/>
              </w:rPr>
              <w:t>05</w:t>
            </w:r>
            <w:r>
              <w:rPr>
                <w:rFonts w:ascii="宋体" w:hAnsi="宋体" w:hint="eastAsia"/>
                <w:szCs w:val="21"/>
              </w:rPr>
              <w:t>月</w:t>
            </w:r>
            <w:r>
              <w:rPr>
                <w:rFonts w:ascii="宋体" w:hAnsi="宋体" w:hint="eastAsia"/>
                <w:szCs w:val="21"/>
                <w:u w:val="single"/>
              </w:rPr>
              <w:t>18</w:t>
            </w:r>
            <w:r>
              <w:rPr>
                <w:rFonts w:ascii="宋体" w:hAnsi="宋体" w:hint="eastAsia"/>
                <w:szCs w:val="21"/>
              </w:rPr>
              <w:t>日</w:t>
            </w:r>
            <w:r>
              <w:rPr>
                <w:rFonts w:ascii="宋体" w:hAnsi="宋体" w:hint="eastAsia"/>
                <w:szCs w:val="21"/>
                <w:u w:val="single"/>
              </w:rPr>
              <w:t>10</w:t>
            </w:r>
            <w:r>
              <w:rPr>
                <w:rFonts w:ascii="宋体" w:hAnsi="宋体" w:hint="eastAsia"/>
                <w:szCs w:val="21"/>
              </w:rPr>
              <w:t>时</w:t>
            </w:r>
            <w:r>
              <w:rPr>
                <w:rFonts w:ascii="宋体" w:hAnsi="宋体" w:hint="eastAsia"/>
                <w:szCs w:val="21"/>
                <w:u w:val="single"/>
              </w:rPr>
              <w:t>00</w:t>
            </w:r>
            <w:r>
              <w:rPr>
                <w:rFonts w:ascii="宋体" w:hAnsi="宋体" w:hint="eastAsia"/>
                <w:szCs w:val="21"/>
              </w:rPr>
              <w:t>分</w:t>
            </w:r>
            <w:r>
              <w:rPr>
                <w:rFonts w:ascii="宋体" w:hAnsi="宋体" w:cs="宋体" w:hint="eastAsia"/>
                <w:szCs w:val="21"/>
              </w:rPr>
              <w:t>（北京时间）。</w:t>
            </w:r>
          </w:p>
          <w:p w:rsidR="003062F1" w:rsidRDefault="00FC7E0A">
            <w:pPr>
              <w:autoSpaceDE w:val="0"/>
              <w:autoSpaceDN w:val="0"/>
              <w:adjustRightInd w:val="0"/>
              <w:spacing w:line="360" w:lineRule="auto"/>
              <w:jc w:val="left"/>
              <w:rPr>
                <w:rFonts w:ascii="宋体" w:hAnsi="宋体" w:cs="宋体"/>
                <w:kern w:val="0"/>
                <w:szCs w:val="21"/>
                <w:u w:val="single"/>
              </w:rPr>
            </w:pPr>
            <w:r>
              <w:rPr>
                <w:rFonts w:ascii="宋体" w:hAnsi="宋体" w:cs="仿宋" w:hint="eastAsia"/>
                <w:kern w:val="0"/>
                <w:szCs w:val="21"/>
              </w:rPr>
              <w:t>地址：开封市公共资源交易中心开标室（开标室以当天电子屏幕公布的为准）</w:t>
            </w:r>
          </w:p>
        </w:tc>
      </w:tr>
      <w:tr w:rsidR="003062F1">
        <w:trPr>
          <w:trHeight w:val="158"/>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4.2.3</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是否退还投标文件</w:t>
            </w:r>
          </w:p>
        </w:tc>
        <w:tc>
          <w:tcPr>
            <w:tcW w:w="6512" w:type="dxa"/>
            <w:vAlign w:val="center"/>
          </w:tcPr>
          <w:p w:rsidR="003062F1" w:rsidRDefault="00FC7E0A">
            <w:pPr>
              <w:spacing w:line="360" w:lineRule="auto"/>
              <w:rPr>
                <w:rFonts w:ascii="宋体" w:hAnsi="宋体" w:cs="宋体"/>
                <w:szCs w:val="21"/>
              </w:rPr>
            </w:pPr>
            <w:r>
              <w:rPr>
                <w:rFonts w:ascii="宋体" w:hAnsi="宋体" w:cs="宋体" w:hint="eastAsia"/>
                <w:szCs w:val="21"/>
              </w:rPr>
              <w:t>否</w:t>
            </w:r>
          </w:p>
        </w:tc>
      </w:tr>
      <w:tr w:rsidR="003062F1">
        <w:trPr>
          <w:trHeight w:val="242"/>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lastRenderedPageBreak/>
              <w:t>5.1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开标时间和地点</w:t>
            </w:r>
          </w:p>
        </w:tc>
        <w:tc>
          <w:tcPr>
            <w:tcW w:w="6512" w:type="dxa"/>
            <w:vAlign w:val="center"/>
          </w:tcPr>
          <w:p w:rsidR="003062F1" w:rsidRDefault="00FC7E0A">
            <w:pPr>
              <w:autoSpaceDE w:val="0"/>
              <w:autoSpaceDN w:val="0"/>
              <w:adjustRightInd w:val="0"/>
              <w:spacing w:line="360" w:lineRule="auto"/>
              <w:jc w:val="left"/>
              <w:rPr>
                <w:rFonts w:ascii="宋体" w:hAnsi="宋体"/>
                <w:szCs w:val="22"/>
              </w:rPr>
            </w:pPr>
            <w:r>
              <w:rPr>
                <w:rFonts w:ascii="宋体" w:hAnsi="宋体" w:hint="eastAsia"/>
              </w:rPr>
              <w:t>开</w:t>
            </w:r>
            <w:r>
              <w:rPr>
                <w:rFonts w:ascii="宋体" w:hAnsi="宋体" w:hint="eastAsia"/>
                <w:szCs w:val="22"/>
              </w:rPr>
              <w:t>标时间：同投标文件递交截止时间</w:t>
            </w:r>
          </w:p>
          <w:p w:rsidR="003062F1" w:rsidRDefault="00FC7E0A">
            <w:pPr>
              <w:autoSpaceDE w:val="0"/>
              <w:autoSpaceDN w:val="0"/>
              <w:adjustRightInd w:val="0"/>
              <w:spacing w:line="360" w:lineRule="auto"/>
              <w:jc w:val="left"/>
              <w:rPr>
                <w:rFonts w:ascii="宋体" w:hAnsi="宋体"/>
                <w:szCs w:val="22"/>
              </w:rPr>
            </w:pPr>
            <w:r>
              <w:rPr>
                <w:rFonts w:ascii="宋体" w:hAnsi="宋体" w:hint="eastAsia"/>
                <w:szCs w:val="22"/>
              </w:rPr>
              <w:t>地址：开封市公共资源交易中心开标室</w:t>
            </w:r>
          </w:p>
          <w:p w:rsidR="003062F1" w:rsidRDefault="00FC7E0A">
            <w:pPr>
              <w:autoSpaceDE w:val="0"/>
              <w:autoSpaceDN w:val="0"/>
              <w:adjustRightInd w:val="0"/>
              <w:spacing w:line="360" w:lineRule="auto"/>
              <w:jc w:val="left"/>
              <w:rPr>
                <w:rFonts w:ascii="宋体" w:hAnsi="宋体"/>
              </w:rPr>
            </w:pPr>
            <w:r>
              <w:rPr>
                <w:rFonts w:ascii="宋体" w:hAnsi="宋体" w:hint="eastAsia"/>
                <w:szCs w:val="22"/>
              </w:rPr>
              <w:t>本项目采用“远程不见面”开标方式，投标人无需到达现场提交原件资料、无需到开封市公共资源交易中心现场参加开标会议。</w:t>
            </w:r>
            <w:r>
              <w:rPr>
                <w:rFonts w:ascii="宋体" w:hAnsi="宋体" w:hint="eastAsia"/>
                <w:szCs w:val="21"/>
              </w:rPr>
              <w:t>（系统解密时长默认为40分钟，错过解密时长者视为自动放弃本次投标。）</w:t>
            </w:r>
          </w:p>
        </w:tc>
      </w:tr>
      <w:tr w:rsidR="003062F1">
        <w:trPr>
          <w:trHeight w:val="313"/>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5.2</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开标程序</w:t>
            </w:r>
          </w:p>
        </w:tc>
        <w:tc>
          <w:tcPr>
            <w:tcW w:w="6512" w:type="dxa"/>
            <w:vAlign w:val="center"/>
          </w:tcPr>
          <w:p w:rsidR="003062F1" w:rsidRDefault="00FC7E0A">
            <w:pPr>
              <w:rPr>
                <w:rFonts w:ascii="宋体" w:hAnsi="宋体"/>
              </w:rPr>
            </w:pPr>
            <w:r>
              <w:rPr>
                <w:rFonts w:ascii="宋体" w:hAnsi="宋体" w:hint="eastAsia"/>
              </w:rPr>
              <w:t>1.本项目采用“远程不见面”开标方式,投标人无需到开封市公共资源交易中心现场参加开标会议。</w:t>
            </w:r>
          </w:p>
          <w:p w:rsidR="003062F1" w:rsidRDefault="00FC7E0A">
            <w:pPr>
              <w:widowControl/>
              <w:jc w:val="left"/>
              <w:rPr>
                <w:rFonts w:ascii="宋体" w:hAnsi="宋体"/>
              </w:rPr>
            </w:pPr>
            <w:r>
              <w:rPr>
                <w:rFonts w:ascii="宋体" w:hAnsi="宋体" w:hint="eastAsia"/>
              </w:rPr>
              <w:t>2.投标人应当在招标文件确定的投标截止时间前,登录远程开标大厅,在线准时参加开标活动并进行文件解密、答疑澄清等。</w:t>
            </w:r>
          </w:p>
          <w:p w:rsidR="003062F1" w:rsidRDefault="00FC7E0A">
            <w:pPr>
              <w:rPr>
                <w:rFonts w:ascii="宋体" w:hAnsi="宋体"/>
              </w:rPr>
            </w:pPr>
            <w:r>
              <w:rPr>
                <w:rFonts w:ascii="宋体" w:hAnsi="宋体" w:hint="eastAsia"/>
              </w:rPr>
              <w:t>开标程序</w:t>
            </w:r>
          </w:p>
          <w:p w:rsidR="003062F1" w:rsidRDefault="00FC7E0A">
            <w:pPr>
              <w:rPr>
                <w:rFonts w:ascii="宋体" w:hAnsi="宋体"/>
              </w:rPr>
            </w:pPr>
            <w:r>
              <w:rPr>
                <w:rFonts w:ascii="宋体" w:hAnsi="宋体" w:hint="eastAsia"/>
              </w:rPr>
              <w:t>1、主持人点击“开标”，解密开始倒计时。</w:t>
            </w:r>
          </w:p>
          <w:p w:rsidR="003062F1" w:rsidRDefault="00FC7E0A">
            <w:pPr>
              <w:rPr>
                <w:rFonts w:ascii="宋体" w:hAnsi="宋体"/>
              </w:rPr>
            </w:pPr>
            <w:r>
              <w:rPr>
                <w:rFonts w:ascii="宋体" w:hAnsi="宋体" w:hint="eastAsia"/>
              </w:rPr>
              <w:t>2、投标人对所上传加密的投标文件在规定时间内进行解密。（系统解密时长默认为40分钟，错过解密时长者视为自动放弃本次投标。）</w:t>
            </w:r>
          </w:p>
          <w:p w:rsidR="003062F1" w:rsidRDefault="00FC7E0A">
            <w:pPr>
              <w:spacing w:line="360" w:lineRule="auto"/>
              <w:ind w:left="525" w:hangingChars="250" w:hanging="525"/>
              <w:rPr>
                <w:rFonts w:ascii="宋体" w:hAnsi="宋体"/>
              </w:rPr>
            </w:pPr>
            <w:r>
              <w:rPr>
                <w:rFonts w:ascii="宋体" w:hAnsi="宋体" w:hint="eastAsia"/>
              </w:rPr>
              <w:t>3、解密时间结束后5分钟质疑时间,无投标人提出异议，开标结束。</w:t>
            </w:r>
          </w:p>
          <w:p w:rsidR="003062F1" w:rsidRDefault="00FC7E0A">
            <w:pPr>
              <w:pStyle w:val="a0"/>
              <w:ind w:firstLineChars="0" w:firstLine="0"/>
              <w:rPr>
                <w:rFonts w:ascii="宋体" w:hAnsi="宋体"/>
              </w:rPr>
            </w:pPr>
            <w:r>
              <w:rPr>
                <w:rFonts w:ascii="宋体" w:hAnsi="宋体" w:cs="宋体" w:hint="eastAsia"/>
              </w:rPr>
              <w:t>注：因投标人原因造成投标文件未解密的，视为其撤销投标文件。部分投标文件未解密的，其他投标文件的开标可以继续进行。解密的投标文件不足三家时，不在进行开标和唱标。</w:t>
            </w:r>
          </w:p>
        </w:tc>
      </w:tr>
      <w:tr w:rsidR="003062F1">
        <w:trPr>
          <w:trHeight w:val="24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6.1.1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评标委员会的组建</w:t>
            </w:r>
          </w:p>
        </w:tc>
        <w:tc>
          <w:tcPr>
            <w:tcW w:w="6512" w:type="dxa"/>
            <w:vAlign w:val="center"/>
          </w:tcPr>
          <w:p w:rsidR="003062F1" w:rsidRDefault="00FC7E0A">
            <w:pPr>
              <w:autoSpaceDE w:val="0"/>
              <w:autoSpaceDN w:val="0"/>
              <w:adjustRightInd w:val="0"/>
              <w:spacing w:line="360" w:lineRule="auto"/>
              <w:ind w:left="1680" w:hangingChars="800" w:hanging="1680"/>
              <w:rPr>
                <w:rFonts w:ascii="宋体" w:hAnsi="宋体" w:cs="宋体"/>
                <w:szCs w:val="21"/>
              </w:rPr>
            </w:pPr>
            <w:r>
              <w:rPr>
                <w:rFonts w:ascii="宋体" w:hAnsi="宋体" w:cs="宋体" w:hint="eastAsia"/>
                <w:szCs w:val="21"/>
              </w:rPr>
              <w:t>评标委员会构成： 5人。其中招标人代表1人，相关技术专家</w:t>
            </w:r>
          </w:p>
          <w:p w:rsidR="003062F1" w:rsidRDefault="00FC7E0A">
            <w:pPr>
              <w:autoSpaceDE w:val="0"/>
              <w:autoSpaceDN w:val="0"/>
              <w:adjustRightInd w:val="0"/>
              <w:spacing w:line="360" w:lineRule="auto"/>
              <w:ind w:left="1680" w:hangingChars="800" w:hanging="1680"/>
              <w:rPr>
                <w:rFonts w:ascii="宋体" w:hAnsi="宋体" w:cs="宋体"/>
                <w:szCs w:val="21"/>
              </w:rPr>
            </w:pPr>
            <w:r>
              <w:rPr>
                <w:rFonts w:ascii="宋体" w:hAnsi="宋体" w:cs="宋体" w:hint="eastAsia"/>
                <w:szCs w:val="21"/>
              </w:rPr>
              <w:t>3人，经济专家 1 人。</w:t>
            </w:r>
          </w:p>
          <w:p w:rsidR="003062F1" w:rsidRDefault="00FC7E0A">
            <w:pPr>
              <w:pStyle w:val="a8"/>
              <w:spacing w:line="360" w:lineRule="auto"/>
              <w:rPr>
                <w:rFonts w:eastAsia="宋体" w:hAnsi="宋体" w:cs="宋体"/>
                <w:szCs w:val="21"/>
              </w:rPr>
            </w:pPr>
            <w:r>
              <w:rPr>
                <w:rFonts w:hAnsi="宋体" w:cs="宋体" w:hint="eastAsia"/>
                <w:szCs w:val="21"/>
              </w:rPr>
              <w:t>评标专家确定方式：</w:t>
            </w:r>
            <w:r>
              <w:rPr>
                <w:rFonts w:hAnsi="宋体" w:cs="宋体" w:hint="eastAsia"/>
                <w:kern w:val="0"/>
                <w:szCs w:val="21"/>
              </w:rPr>
              <w:t>从省级相关专家库抽取（招标人代表自行委派）</w:t>
            </w:r>
          </w:p>
        </w:tc>
      </w:tr>
      <w:tr w:rsidR="003062F1">
        <w:trPr>
          <w:trHeight w:val="247"/>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7.1</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是否授权评标委员会确定中标人</w:t>
            </w:r>
          </w:p>
        </w:tc>
        <w:tc>
          <w:tcPr>
            <w:tcW w:w="6512" w:type="dxa"/>
            <w:vAlign w:val="center"/>
          </w:tcPr>
          <w:p w:rsidR="003062F1" w:rsidRDefault="00FC7E0A">
            <w:pPr>
              <w:autoSpaceDE w:val="0"/>
              <w:autoSpaceDN w:val="0"/>
              <w:adjustRightInd w:val="0"/>
              <w:spacing w:line="360" w:lineRule="auto"/>
              <w:rPr>
                <w:rFonts w:ascii="宋体" w:hAnsi="宋体" w:cs="宋体"/>
              </w:rPr>
            </w:pPr>
            <w:r>
              <w:rPr>
                <w:rFonts w:ascii="宋体" w:hAnsi="宋体" w:cs="宋体" w:hint="eastAsia"/>
                <w:kern w:val="0"/>
                <w:szCs w:val="21"/>
              </w:rPr>
              <w:t>否，推荐的中标候选人数</w:t>
            </w:r>
            <w:r>
              <w:rPr>
                <w:rFonts w:ascii="宋体" w:hAnsi="宋体" w:cs="宋体" w:hint="eastAsia"/>
              </w:rPr>
              <w:t>：1-3个</w:t>
            </w:r>
          </w:p>
          <w:p w:rsidR="003062F1" w:rsidRDefault="00FC7E0A">
            <w:pPr>
              <w:spacing w:line="360" w:lineRule="auto"/>
              <w:rPr>
                <w:rFonts w:ascii="宋体" w:hAnsi="宋体" w:cs="宋体"/>
                <w:szCs w:val="21"/>
              </w:rPr>
            </w:pPr>
            <w:r>
              <w:rPr>
                <w:rFonts w:ascii="宋体" w:hAnsi="宋体" w:cs="宋体" w:hint="eastAsia"/>
                <w:kern w:val="0"/>
                <w:szCs w:val="21"/>
              </w:rPr>
              <w:t>依法必须进行招标的项目，招标人应当确定排名第一的中标候选人为中标人。排名第一的中标候选人放弃中标，因不可抗力提出不能履行合同、不按照招标文件要求提交履约保证金，或者被查实存着影响中标结果的违法行为等情形，不符合中标条件的，招标人可以按照评标委员会提出的中标候选人名单排序依次确定其他中标候选人为中标人，也可以重新招标。</w:t>
            </w:r>
          </w:p>
        </w:tc>
      </w:tr>
      <w:tr w:rsidR="003062F1">
        <w:trPr>
          <w:trHeight w:val="205"/>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10</w:t>
            </w:r>
          </w:p>
        </w:tc>
        <w:tc>
          <w:tcPr>
            <w:tcW w:w="8719" w:type="dxa"/>
            <w:gridSpan w:val="2"/>
            <w:vAlign w:val="center"/>
          </w:tcPr>
          <w:p w:rsidR="003062F1" w:rsidRDefault="00FC7E0A">
            <w:pPr>
              <w:spacing w:line="360" w:lineRule="auto"/>
              <w:jc w:val="center"/>
              <w:rPr>
                <w:rFonts w:ascii="宋体" w:hAnsi="宋体" w:cs="宋体"/>
                <w:szCs w:val="21"/>
              </w:rPr>
            </w:pPr>
            <w:r>
              <w:rPr>
                <w:rFonts w:ascii="宋体" w:hAnsi="宋体" w:cs="宋体" w:hint="eastAsia"/>
                <w:szCs w:val="21"/>
              </w:rPr>
              <w:t>需要补充的其他内容</w:t>
            </w:r>
          </w:p>
        </w:tc>
      </w:tr>
      <w:tr w:rsidR="003062F1">
        <w:trPr>
          <w:trHeight w:val="242"/>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10.3</w:t>
            </w:r>
          </w:p>
        </w:tc>
        <w:tc>
          <w:tcPr>
            <w:tcW w:w="2207"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招标控制价</w:t>
            </w:r>
          </w:p>
        </w:tc>
        <w:tc>
          <w:tcPr>
            <w:tcW w:w="6512" w:type="dxa"/>
            <w:vAlign w:val="center"/>
          </w:tcPr>
          <w:p w:rsidR="003062F1" w:rsidRDefault="00FC7E0A">
            <w:pPr>
              <w:adjustRightInd w:val="0"/>
              <w:snapToGrid w:val="0"/>
              <w:spacing w:line="360" w:lineRule="auto"/>
              <w:rPr>
                <w:rFonts w:ascii="宋体" w:hAnsi="宋体" w:cs="宋体"/>
                <w:b/>
                <w:szCs w:val="21"/>
              </w:rPr>
            </w:pPr>
            <w:r>
              <w:rPr>
                <w:rFonts w:ascii="宋体" w:hAnsi="宋体" w:cs="宋体" w:hint="eastAsia"/>
                <w:b/>
                <w:szCs w:val="21"/>
              </w:rPr>
              <w:t>招标控制价：</w:t>
            </w:r>
          </w:p>
          <w:p w:rsidR="003062F1" w:rsidRDefault="00FC7E0A">
            <w:pPr>
              <w:adjustRightInd w:val="0"/>
              <w:snapToGrid w:val="0"/>
              <w:spacing w:line="360" w:lineRule="auto"/>
              <w:rPr>
                <w:rFonts w:ascii="宋体" w:hAnsi="宋体" w:cs="宋体"/>
                <w:b/>
                <w:szCs w:val="21"/>
              </w:rPr>
            </w:pPr>
            <w:r>
              <w:rPr>
                <w:rFonts w:ascii="宋体" w:hAnsi="宋体" w:cs="宋体" w:hint="eastAsia"/>
                <w:b/>
                <w:szCs w:val="21"/>
              </w:rPr>
              <w:t>小写：¥307103.00元</w:t>
            </w:r>
          </w:p>
          <w:p w:rsidR="003062F1" w:rsidRDefault="00FC7E0A">
            <w:pPr>
              <w:adjustRightInd w:val="0"/>
              <w:snapToGrid w:val="0"/>
              <w:spacing w:line="360" w:lineRule="auto"/>
              <w:rPr>
                <w:rFonts w:ascii="宋体" w:hAnsi="宋体" w:cs="宋体"/>
                <w:b/>
                <w:szCs w:val="21"/>
              </w:rPr>
            </w:pPr>
            <w:r>
              <w:rPr>
                <w:rFonts w:ascii="宋体" w:hAnsi="宋体" w:cs="宋体" w:hint="eastAsia"/>
                <w:b/>
                <w:szCs w:val="21"/>
              </w:rPr>
              <w:t>大写：叁拾万零柒仟壹佰零叁元整</w:t>
            </w:r>
          </w:p>
          <w:p w:rsidR="003062F1" w:rsidRDefault="00FC7E0A">
            <w:pPr>
              <w:adjustRightInd w:val="0"/>
              <w:snapToGrid w:val="0"/>
              <w:spacing w:line="360" w:lineRule="auto"/>
              <w:rPr>
                <w:rFonts w:ascii="宋体" w:hAnsi="宋体" w:cs="宋体"/>
                <w:b/>
                <w:szCs w:val="21"/>
              </w:rPr>
            </w:pPr>
            <w:r>
              <w:rPr>
                <w:rFonts w:ascii="宋体" w:hAnsi="宋体" w:cs="宋体" w:hint="eastAsia"/>
                <w:b/>
                <w:szCs w:val="21"/>
              </w:rPr>
              <w:t>本项目设置招标控制价，投标人的投标报价高于招标控制价的视为无效报价，按废标处理。</w:t>
            </w:r>
          </w:p>
        </w:tc>
      </w:tr>
      <w:tr w:rsidR="003062F1">
        <w:trPr>
          <w:trHeight w:val="242"/>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lastRenderedPageBreak/>
              <w:t>10.4</w:t>
            </w:r>
          </w:p>
        </w:tc>
        <w:tc>
          <w:tcPr>
            <w:tcW w:w="2207" w:type="dxa"/>
            <w:vAlign w:val="center"/>
          </w:tcPr>
          <w:p w:rsidR="003062F1" w:rsidRDefault="00FC7E0A">
            <w:pPr>
              <w:jc w:val="center"/>
              <w:rPr>
                <w:rFonts w:ascii="宋体" w:hAnsi="宋体" w:cs="宋体"/>
                <w:szCs w:val="21"/>
              </w:rPr>
            </w:pPr>
            <w:r>
              <w:rPr>
                <w:rFonts w:ascii="宋体" w:hAnsi="宋体" w:cs="宋体" w:hint="eastAsia"/>
                <w:szCs w:val="21"/>
              </w:rPr>
              <w:t>中标服务费</w:t>
            </w:r>
          </w:p>
        </w:tc>
        <w:tc>
          <w:tcPr>
            <w:tcW w:w="6512" w:type="dxa"/>
            <w:vAlign w:val="center"/>
          </w:tcPr>
          <w:p w:rsidR="003062F1" w:rsidRDefault="00FC7E0A">
            <w:pPr>
              <w:shd w:val="solid" w:color="FFFFFF" w:fill="auto"/>
              <w:autoSpaceDN w:val="0"/>
              <w:spacing w:line="380" w:lineRule="atLeast"/>
              <w:jc w:val="left"/>
              <w:rPr>
                <w:rFonts w:ascii="宋体" w:hAnsi="宋体" w:cs="宋体"/>
                <w:szCs w:val="21"/>
              </w:rPr>
            </w:pPr>
            <w:r>
              <w:rPr>
                <w:rFonts w:ascii="宋体" w:hAnsi="宋体" w:cs="宋体" w:hint="eastAsia"/>
                <w:spacing w:val="1"/>
                <w:kern w:val="0"/>
                <w:szCs w:val="21"/>
              </w:rPr>
              <w:t>中标服务费： 按4600.00元计取，由中标人在领取中标通知书之前支付给招标代理机构。</w:t>
            </w:r>
          </w:p>
        </w:tc>
      </w:tr>
      <w:tr w:rsidR="003062F1">
        <w:trPr>
          <w:trHeight w:val="242"/>
          <w:jc w:val="center"/>
        </w:trPr>
        <w:tc>
          <w:tcPr>
            <w:tcW w:w="1070" w:type="dxa"/>
            <w:vAlign w:val="center"/>
          </w:tcPr>
          <w:p w:rsidR="003062F1" w:rsidRDefault="00FC7E0A">
            <w:pPr>
              <w:jc w:val="center"/>
              <w:rPr>
                <w:rFonts w:ascii="宋体" w:hAnsi="宋体" w:cs="宋体"/>
                <w:szCs w:val="21"/>
              </w:rPr>
            </w:pPr>
            <w:r>
              <w:rPr>
                <w:rFonts w:ascii="宋体" w:hAnsi="宋体" w:cs="宋体" w:hint="eastAsia"/>
                <w:szCs w:val="21"/>
              </w:rPr>
              <w:t>10.5</w:t>
            </w:r>
          </w:p>
        </w:tc>
        <w:tc>
          <w:tcPr>
            <w:tcW w:w="8719" w:type="dxa"/>
            <w:gridSpan w:val="2"/>
            <w:vAlign w:val="center"/>
          </w:tcPr>
          <w:p w:rsidR="003062F1" w:rsidRDefault="00FC7E0A">
            <w:pPr>
              <w:spacing w:line="360" w:lineRule="auto"/>
              <w:jc w:val="left"/>
              <w:rPr>
                <w:rFonts w:ascii="宋体" w:hAnsi="宋体" w:cs="宋体"/>
                <w:szCs w:val="21"/>
              </w:rPr>
            </w:pPr>
            <w:r>
              <w:rPr>
                <w:rFonts w:ascii="宋体" w:hAnsi="宋体" w:cs="宋体" w:hint="eastAsia"/>
                <w:szCs w:val="21"/>
              </w:rPr>
              <w:t>本项目采用全电子评标,以下几点请注意:</w:t>
            </w:r>
          </w:p>
          <w:p w:rsidR="003062F1" w:rsidRDefault="00FC7E0A">
            <w:pPr>
              <w:spacing w:line="360" w:lineRule="auto"/>
              <w:jc w:val="left"/>
              <w:rPr>
                <w:rFonts w:ascii="宋体" w:hAnsi="宋体" w:cs="宋体"/>
                <w:szCs w:val="21"/>
              </w:rPr>
            </w:pPr>
            <w:r>
              <w:rPr>
                <w:rFonts w:ascii="宋体" w:hAnsi="宋体" w:cs="宋体" w:hint="eastAsia"/>
                <w:szCs w:val="21"/>
              </w:rPr>
              <w:t>1、投标人需要上传电子投标文件。</w:t>
            </w:r>
          </w:p>
          <w:p w:rsidR="003062F1" w:rsidRDefault="00FC7E0A">
            <w:pPr>
              <w:spacing w:line="360" w:lineRule="auto"/>
              <w:jc w:val="left"/>
              <w:rPr>
                <w:rFonts w:ascii="宋体" w:hAnsi="宋体" w:cs="宋体"/>
                <w:szCs w:val="21"/>
              </w:rPr>
            </w:pPr>
            <w:r>
              <w:rPr>
                <w:rFonts w:ascii="宋体" w:hAnsi="宋体" w:cs="宋体" w:hint="eastAsia"/>
                <w:szCs w:val="21"/>
              </w:rPr>
              <w:t>2、电子投标文件须在投标截止时间前在开封市公共资源交易中心网站（http://www.kfsggzyjyw.cn:8080/ygpt/WebUserLoginIndex.html）会员系统中加密上传；3、加密电子投标文件逾期上传的，招标人不予受理。</w:t>
            </w:r>
          </w:p>
          <w:p w:rsidR="003062F1" w:rsidRDefault="00FC7E0A">
            <w:pPr>
              <w:spacing w:line="360" w:lineRule="auto"/>
              <w:jc w:val="left"/>
              <w:rPr>
                <w:rFonts w:ascii="宋体" w:hAnsi="宋体" w:cs="宋体"/>
                <w:szCs w:val="21"/>
              </w:rPr>
            </w:pPr>
            <w:r>
              <w:rPr>
                <w:rFonts w:ascii="宋体" w:hAnsi="宋体" w:cs="宋体" w:hint="eastAsia"/>
                <w:szCs w:val="21"/>
              </w:rPr>
              <w:t>4、投标人按开标程序解密投标文件。</w:t>
            </w:r>
          </w:p>
          <w:p w:rsidR="003062F1" w:rsidRDefault="00FC7E0A">
            <w:pPr>
              <w:spacing w:line="360" w:lineRule="auto"/>
              <w:jc w:val="left"/>
              <w:rPr>
                <w:rFonts w:ascii="宋体" w:hAnsi="宋体" w:cs="宋体"/>
                <w:b/>
                <w:bCs/>
                <w:szCs w:val="21"/>
              </w:rPr>
            </w:pPr>
            <w:r>
              <w:rPr>
                <w:rFonts w:ascii="宋体" w:hAnsi="宋体" w:cs="宋体" w:hint="eastAsia"/>
                <w:b/>
                <w:bCs/>
                <w:szCs w:val="21"/>
              </w:rPr>
              <w:t>5、投标人应在投标文件中承诺如下：我公司独立制作、修改和上传投标文件，并承担因“硬件特征码一致”、无法解密、解密后乱码、所造成的不良后果自己承担以上责任。</w:t>
            </w:r>
          </w:p>
          <w:p w:rsidR="003062F1" w:rsidRDefault="00FC7E0A">
            <w:pPr>
              <w:spacing w:line="360" w:lineRule="auto"/>
              <w:jc w:val="left"/>
              <w:rPr>
                <w:rFonts w:ascii="宋体" w:hAnsi="宋体" w:cs="宋体"/>
                <w:bCs/>
                <w:szCs w:val="21"/>
              </w:rPr>
            </w:pPr>
            <w:r>
              <w:rPr>
                <w:rFonts w:ascii="宋体" w:hAnsi="宋体" w:cs="宋体" w:hint="eastAsia"/>
                <w:b/>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rsidR="003062F1">
        <w:trPr>
          <w:trHeight w:val="242"/>
          <w:jc w:val="center"/>
        </w:trPr>
        <w:tc>
          <w:tcPr>
            <w:tcW w:w="1070"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10.6</w:t>
            </w:r>
          </w:p>
        </w:tc>
        <w:tc>
          <w:tcPr>
            <w:tcW w:w="8719" w:type="dxa"/>
            <w:gridSpan w:val="2"/>
            <w:vAlign w:val="center"/>
          </w:tcPr>
          <w:p w:rsidR="003062F1" w:rsidRDefault="00FC7E0A">
            <w:pPr>
              <w:spacing w:line="360" w:lineRule="auto"/>
              <w:ind w:left="525" w:hangingChars="250" w:hanging="525"/>
              <w:rPr>
                <w:rFonts w:ascii="宋体" w:hAnsi="宋体" w:cs="宋体"/>
                <w:szCs w:val="22"/>
              </w:rPr>
            </w:pPr>
            <w:r>
              <w:rPr>
                <w:rFonts w:ascii="宋体" w:hAnsi="宋体" w:cs="宋体" w:hint="eastAsia"/>
                <w:szCs w:val="22"/>
              </w:rPr>
              <w:t>关于投标人递交质疑和异议的相关须知：</w:t>
            </w:r>
          </w:p>
          <w:p w:rsidR="003062F1" w:rsidRDefault="00FC7E0A">
            <w:pPr>
              <w:spacing w:line="360" w:lineRule="auto"/>
              <w:ind w:left="525" w:hangingChars="250" w:hanging="525"/>
              <w:rPr>
                <w:rFonts w:ascii="宋体" w:hAnsi="宋体" w:cs="宋体"/>
                <w:szCs w:val="22"/>
              </w:rPr>
            </w:pPr>
            <w:r>
              <w:rPr>
                <w:rFonts w:ascii="宋体" w:hAnsi="宋体" w:cs="宋体" w:hint="eastAsia"/>
                <w:szCs w:val="22"/>
              </w:rPr>
              <w:t>接收质疑和异议的方式为直接递交纸质文件。</w:t>
            </w:r>
          </w:p>
          <w:p w:rsidR="003062F1" w:rsidRDefault="00FC7E0A">
            <w:pPr>
              <w:spacing w:line="360" w:lineRule="auto"/>
              <w:ind w:left="525" w:hangingChars="250" w:hanging="525"/>
              <w:rPr>
                <w:rFonts w:ascii="宋体" w:hAnsi="宋体" w:cs="宋体"/>
                <w:szCs w:val="22"/>
              </w:rPr>
            </w:pPr>
            <w:r>
              <w:rPr>
                <w:rFonts w:ascii="宋体" w:hAnsi="宋体" w:cs="宋体" w:hint="eastAsia"/>
                <w:szCs w:val="22"/>
              </w:rPr>
              <w:t>联系部门地址为开封市公共资源交易管理委员会办公室（市民之家6041房间）。</w:t>
            </w:r>
          </w:p>
          <w:p w:rsidR="003062F1" w:rsidRDefault="00FC7E0A">
            <w:pPr>
              <w:spacing w:line="360" w:lineRule="auto"/>
              <w:ind w:left="525" w:hangingChars="250" w:hanging="525"/>
              <w:rPr>
                <w:rFonts w:ascii="宋体" w:hAnsi="宋体" w:cs="宋体"/>
                <w:szCs w:val="21"/>
              </w:rPr>
            </w:pPr>
            <w:r>
              <w:rPr>
                <w:rFonts w:ascii="宋体" w:hAnsi="宋体" w:cs="宋体" w:hint="eastAsia"/>
                <w:szCs w:val="22"/>
              </w:rPr>
              <w:t>联系电话：0371-23152555</w:t>
            </w:r>
          </w:p>
        </w:tc>
      </w:tr>
    </w:tbl>
    <w:p w:rsidR="003062F1" w:rsidRDefault="00FC7E0A">
      <w:pPr>
        <w:pStyle w:val="3-1"/>
        <w:tabs>
          <w:tab w:val="clear" w:pos="425"/>
        </w:tabs>
        <w:spacing w:before="0" w:after="0" w:line="360" w:lineRule="auto"/>
        <w:rPr>
          <w:rFonts w:ascii="宋体" w:hAnsi="宋体" w:cs="宋体"/>
          <w:sz w:val="21"/>
          <w:szCs w:val="21"/>
        </w:rPr>
      </w:pPr>
      <w:r>
        <w:rPr>
          <w:rFonts w:ascii="宋体" w:hAnsi="宋体" w:cs="宋体" w:hint="eastAsia"/>
          <w:szCs w:val="24"/>
        </w:rPr>
        <w:br w:type="page"/>
      </w:r>
      <w:bookmarkStart w:id="29" w:name="_Toc514673901"/>
      <w:bookmarkStart w:id="30" w:name="_Toc536092203"/>
      <w:bookmarkStart w:id="31" w:name="_Toc251767401"/>
      <w:bookmarkStart w:id="32" w:name="_Toc530730391"/>
      <w:bookmarkStart w:id="33" w:name="_Toc488952149"/>
      <w:bookmarkStart w:id="34" w:name="_Toc190678810"/>
      <w:bookmarkStart w:id="35" w:name="_Toc191983615"/>
      <w:bookmarkStart w:id="36" w:name="_Toc330056487"/>
      <w:r>
        <w:rPr>
          <w:rFonts w:ascii="宋体" w:hAnsi="宋体" w:cs="宋体" w:hint="eastAsia"/>
          <w:sz w:val="21"/>
          <w:szCs w:val="21"/>
        </w:rPr>
        <w:lastRenderedPageBreak/>
        <w:t>总则</w:t>
      </w:r>
      <w:bookmarkEnd w:id="29"/>
      <w:bookmarkEnd w:id="30"/>
      <w:bookmarkEnd w:id="31"/>
      <w:bookmarkEnd w:id="32"/>
      <w:bookmarkEnd w:id="33"/>
      <w:bookmarkEnd w:id="34"/>
      <w:bookmarkEnd w:id="35"/>
      <w:bookmarkEnd w:id="36"/>
    </w:p>
    <w:p w:rsidR="003062F1" w:rsidRDefault="00FC7E0A">
      <w:pPr>
        <w:spacing w:line="360" w:lineRule="auto"/>
        <w:rPr>
          <w:rFonts w:ascii="宋体" w:hAnsi="宋体" w:cs="宋体"/>
          <w:b/>
          <w:szCs w:val="21"/>
        </w:rPr>
      </w:pPr>
      <w:r>
        <w:rPr>
          <w:rFonts w:ascii="宋体" w:hAnsi="宋体" w:cs="宋体" w:hint="eastAsia"/>
          <w:b/>
          <w:szCs w:val="21"/>
        </w:rPr>
        <w:t>1.1  项目概况</w:t>
      </w:r>
    </w:p>
    <w:p w:rsidR="003062F1" w:rsidRDefault="00FC7E0A" w:rsidP="00FC7E0A">
      <w:pPr>
        <w:spacing w:line="360" w:lineRule="auto"/>
        <w:ind w:firstLineChars="196" w:firstLine="412"/>
        <w:rPr>
          <w:rFonts w:ascii="宋体" w:hAnsi="宋体" w:cs="宋体"/>
          <w:b/>
          <w:szCs w:val="21"/>
        </w:rPr>
      </w:pPr>
      <w:r>
        <w:rPr>
          <w:rFonts w:ascii="宋体" w:hAnsi="宋体" w:cs="宋体" w:hint="eastAsia"/>
          <w:szCs w:val="21"/>
        </w:rPr>
        <w:t>1.1.1根据《中华人民共和国招标投标法》等有关法律、法规和规章的规定，本招标项目已具备招标条件，现对本项目监理进行招标。</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1.1.2本招标项目招标人：见投标人须知前附表。</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1.1.3本工程招标代理机构：见投标人须知前附表。</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1.1.4本招标项目名称：见投标人须知前附表。</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1.1.5本工程建设地点：见投标人须知前附表。</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1.1.6本次招标工程概况：见投标人须知前附表。</w:t>
      </w:r>
    </w:p>
    <w:p w:rsidR="003062F1" w:rsidRDefault="00FC7E0A">
      <w:pPr>
        <w:spacing w:line="360" w:lineRule="auto"/>
        <w:rPr>
          <w:rFonts w:ascii="宋体" w:hAnsi="宋体" w:cs="宋体"/>
          <w:szCs w:val="21"/>
        </w:rPr>
      </w:pPr>
      <w:r>
        <w:rPr>
          <w:rFonts w:ascii="宋体" w:hAnsi="宋体" w:cs="宋体" w:hint="eastAsia"/>
          <w:b/>
          <w:szCs w:val="21"/>
        </w:rPr>
        <w:t>1.2 资金来源和落实情况</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1.2.1本招标项目的资金来源：见投标人须知前附表。</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1.2.2本招标项目的资金落实情况：见投标人须知前附表。</w:t>
      </w:r>
    </w:p>
    <w:p w:rsidR="003062F1" w:rsidRDefault="00FC7E0A">
      <w:pPr>
        <w:spacing w:line="360" w:lineRule="auto"/>
        <w:ind w:leftChars="81" w:left="170" w:firstLineChars="100" w:firstLine="210"/>
        <w:rPr>
          <w:rFonts w:ascii="宋体" w:hAnsi="宋体" w:cs="宋体"/>
          <w:szCs w:val="21"/>
        </w:rPr>
      </w:pPr>
      <w:r>
        <w:rPr>
          <w:rFonts w:ascii="宋体" w:hAnsi="宋体" w:cs="宋体" w:hint="eastAsia"/>
          <w:szCs w:val="21"/>
        </w:rPr>
        <w:t>1.2.3本招标项目的出资比例：见投标人须知前附表。</w:t>
      </w:r>
    </w:p>
    <w:p w:rsidR="003062F1" w:rsidRDefault="00FC7E0A">
      <w:pPr>
        <w:spacing w:line="360" w:lineRule="auto"/>
        <w:rPr>
          <w:rFonts w:ascii="宋体" w:hAnsi="宋体" w:cs="宋体"/>
          <w:b/>
          <w:szCs w:val="21"/>
        </w:rPr>
      </w:pPr>
      <w:r>
        <w:rPr>
          <w:rFonts w:ascii="宋体" w:hAnsi="宋体" w:cs="宋体" w:hint="eastAsia"/>
          <w:b/>
          <w:szCs w:val="21"/>
        </w:rPr>
        <w:t>1.3 招标范围和监理目标</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1.3.1本工程监理工作范围：见投标人须知前附表。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1.3.2本工程监理工期控制目标：见投标人须知前附表。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1.3.3本工程监理质量控制目标：见投标人须知前附表。</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投标人资格要求</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1.4.1投标人应具备承担本项目监理的资质条件、能力和信誉。</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（1）资质条件：见投标人须知前附表；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（2）项目总监理工程师资格：见投标人须知前附表；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（3）业绩要求：见投标人须知前附表；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（4）其他要求：见投标人须知前附表。</w:t>
      </w:r>
    </w:p>
    <w:p w:rsidR="003062F1" w:rsidRDefault="00FC7E0A" w:rsidP="00FC7E0A">
      <w:pPr>
        <w:spacing w:line="360" w:lineRule="auto"/>
        <w:ind w:firstLineChars="150" w:firstLine="316"/>
        <w:rPr>
          <w:rFonts w:ascii="宋体" w:hAnsi="宋体" w:cs="宋体"/>
          <w:szCs w:val="21"/>
        </w:rPr>
      </w:pPr>
      <w:r>
        <w:rPr>
          <w:rFonts w:ascii="宋体" w:hAnsi="宋体" w:cs="宋体" w:hint="eastAsia"/>
          <w:b/>
          <w:szCs w:val="21"/>
        </w:rPr>
        <w:t>1.4.2本次招标不接受联合体投标。</w:t>
      </w:r>
    </w:p>
    <w:p w:rsidR="003062F1" w:rsidRDefault="00FC7E0A" w:rsidP="00FC7E0A">
      <w:pPr>
        <w:spacing w:line="360" w:lineRule="auto"/>
        <w:ind w:firstLineChars="150" w:firstLine="316"/>
        <w:rPr>
          <w:rFonts w:ascii="宋体" w:hAnsi="宋体" w:cs="宋体"/>
          <w:b/>
          <w:szCs w:val="21"/>
        </w:rPr>
      </w:pPr>
      <w:r>
        <w:rPr>
          <w:rFonts w:ascii="宋体" w:hAnsi="宋体" w:cs="宋体" w:hint="eastAsia"/>
          <w:b/>
          <w:szCs w:val="21"/>
        </w:rPr>
        <w:t>1.4.3服务要求</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监理过程中，拟派项目总监理工程师、专业监理工程师不经建设方同意，不得随意更换。因不可抗力需更换监理人员的，更换人员执业资格应不低于被更换人员。建设方和上级主管部门检查发现不合格的监理人员，监理方应根据建设单位的要求予以更换，更换人员执业资格应不低于被更换人员。</w:t>
      </w:r>
    </w:p>
    <w:p w:rsidR="003062F1" w:rsidRDefault="00FC7E0A" w:rsidP="00FC7E0A">
      <w:pPr>
        <w:spacing w:line="360" w:lineRule="auto"/>
        <w:ind w:firstLineChars="150" w:firstLine="316"/>
        <w:rPr>
          <w:rFonts w:ascii="宋体" w:hAnsi="宋体" w:cs="宋体"/>
          <w:b/>
          <w:sz w:val="24"/>
          <w:szCs w:val="24"/>
        </w:rPr>
      </w:pPr>
      <w:r>
        <w:rPr>
          <w:rFonts w:ascii="宋体" w:hAnsi="宋体" w:cs="宋体" w:hint="eastAsia"/>
          <w:b/>
          <w:szCs w:val="21"/>
        </w:rPr>
        <w:t>1.4.4 服务质量</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（1）监理单位要在中华人民共和国目前所发行的法律、法规及地方政府规章许可的范围内进行监理工</w:t>
      </w:r>
      <w:r>
        <w:rPr>
          <w:rFonts w:ascii="宋体" w:hAnsi="宋体" w:cs="宋体" w:hint="eastAsia"/>
          <w:szCs w:val="21"/>
        </w:rPr>
        <w:lastRenderedPageBreak/>
        <w:t>作，认真履行监理工作的责任和权力。</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（2）按要求，认真对建设方的施工组织设计、技术方案等提出审核意见，并向建设单位书面报告；</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（3）做好旁站监理，合理、公开、公正的行使权利，经招标人同意后，发布开工令、停工令、复工令等；</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行使对工程使用的材料和施工质量的检验权，对不符合设计要求及国家标准的材料、设备，有权通知承建方停止使用，对不符合规范和操作规程的工序、分项分部工程，有权通知承建方整改、返工、直至停工；</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（5）中标人的监理部成员专业应齐全且具有较高的职业道德，尽职尽责，认真、勤奋工作；</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（6）监理部工作人员应出具全日制上岗保证书。</w:t>
      </w:r>
    </w:p>
    <w:p w:rsidR="003062F1" w:rsidRDefault="00FC7E0A">
      <w:pPr>
        <w:spacing w:line="360" w:lineRule="auto"/>
        <w:ind w:left="170"/>
        <w:rPr>
          <w:rFonts w:ascii="宋体" w:hAnsi="宋体" w:cs="宋体"/>
          <w:b/>
          <w:szCs w:val="21"/>
        </w:rPr>
      </w:pPr>
      <w:r>
        <w:rPr>
          <w:rFonts w:ascii="宋体" w:hAnsi="宋体" w:cs="宋体" w:hint="eastAsia"/>
          <w:b/>
          <w:szCs w:val="21"/>
        </w:rPr>
        <w:t>1.4.5投标人不得存在下列情形之一：</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为招标人不具有独立法人资格的附属机构（单位）；</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为本标段前期准备提供设计或咨询服务的，但设计施工总承包的除外；</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为本标段的代建人；</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为本标段提供招标代理服务的；</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与本标段的代建人或招标代理机构同为一个法定代表人的；</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与本标段的代建人或招标代理机构相互控股或参股的；</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与本标段的代建人或招标代理机构相互任职或工作的；</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被责令停业的；</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被暂停或取消投标资格的；</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财产被接管或冻结的；</w:t>
      </w:r>
    </w:p>
    <w:p w:rsidR="003062F1" w:rsidRDefault="00FC7E0A">
      <w:pPr>
        <w:numPr>
          <w:ilvl w:val="0"/>
          <w:numId w:val="4"/>
        </w:numPr>
        <w:spacing w:line="360" w:lineRule="auto"/>
        <w:ind w:left="540"/>
        <w:rPr>
          <w:rFonts w:ascii="宋体" w:hAnsi="宋体" w:cs="宋体"/>
          <w:szCs w:val="21"/>
        </w:rPr>
      </w:pPr>
      <w:r>
        <w:rPr>
          <w:rFonts w:ascii="宋体" w:hAnsi="宋体" w:cs="宋体" w:hint="eastAsia"/>
          <w:szCs w:val="21"/>
        </w:rPr>
        <w:t>在最近三年内有骗取中标或严重违约或重大工程质量问题的。</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费用承担</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保密</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语言文字</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计量单位</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lastRenderedPageBreak/>
        <w:t>踏勘现场</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1.9.1投标人自行对工程现场及周围环境进行踏勘，以便投标人获取对自己负责的有关编制投标文件和签署合同所需的所有资料。踏勘现场所发生的费用由投标人自行承担；</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1.9.2招标人向投标人提供的有关现场的资料和数据，是招标人现有的能使投标人利用的资料。招标人对投标人由此而做出的推论、理解和结论概不负责；</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1.9.3投标人经过招标人的允许，可为踏勘目的进入招标人的工程现场，但投标人不得因此使招标人及其人员承担有关的责任和蒙受损失。投标人应对由此次踏勘现场而造成的死亡、人身伤害、财产损失、损害以及任何其它损失、损害和引起的费用和开支承担责任；</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1.9.4如果投标人认为需要再次进行现场踏勘，招标人将予以支持，费用由投标人自理。</w:t>
      </w:r>
    </w:p>
    <w:p w:rsidR="003062F1" w:rsidRDefault="00FC7E0A">
      <w:pPr>
        <w:spacing w:line="360" w:lineRule="auto"/>
        <w:rPr>
          <w:rFonts w:ascii="宋体" w:hAnsi="宋体" w:cs="宋体"/>
          <w:b/>
          <w:szCs w:val="21"/>
        </w:rPr>
      </w:pPr>
      <w:r>
        <w:rPr>
          <w:rFonts w:ascii="宋体" w:hAnsi="宋体" w:cs="宋体" w:hint="eastAsia"/>
          <w:b/>
          <w:szCs w:val="21"/>
        </w:rPr>
        <w:t>1.10投标预备会</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1.10.1本项目不再组织投标预备会；</w:t>
      </w:r>
    </w:p>
    <w:p w:rsidR="003062F1" w:rsidRDefault="00FC7E0A">
      <w:pPr>
        <w:spacing w:line="360" w:lineRule="auto"/>
        <w:rPr>
          <w:rFonts w:ascii="宋体" w:hAnsi="宋体" w:cs="宋体"/>
          <w:b/>
          <w:szCs w:val="21"/>
        </w:rPr>
      </w:pPr>
      <w:r>
        <w:rPr>
          <w:rFonts w:ascii="宋体" w:hAnsi="宋体" w:cs="宋体" w:hint="eastAsia"/>
          <w:b/>
          <w:szCs w:val="21"/>
        </w:rPr>
        <w:t>1.11</w:t>
      </w:r>
      <w:r>
        <w:rPr>
          <w:rFonts w:ascii="宋体" w:hAnsi="宋体" w:cs="宋体" w:hint="eastAsia"/>
          <w:b/>
        </w:rPr>
        <w:t>分包</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本项目不允许分包监理任务。</w:t>
      </w:r>
    </w:p>
    <w:p w:rsidR="003062F1" w:rsidRDefault="00FC7E0A">
      <w:pPr>
        <w:spacing w:line="360" w:lineRule="auto"/>
        <w:rPr>
          <w:rFonts w:ascii="宋体" w:hAnsi="宋体" w:cs="宋体"/>
          <w:b/>
          <w:szCs w:val="21"/>
        </w:rPr>
      </w:pPr>
      <w:r>
        <w:rPr>
          <w:rFonts w:ascii="宋体" w:hAnsi="宋体" w:cs="宋体" w:hint="eastAsia"/>
          <w:b/>
          <w:szCs w:val="21"/>
        </w:rPr>
        <w:t>1.12 偏离</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不允许。</w:t>
      </w:r>
    </w:p>
    <w:p w:rsidR="003062F1" w:rsidRDefault="00FC7E0A">
      <w:pPr>
        <w:pStyle w:val="3-1"/>
        <w:tabs>
          <w:tab w:val="clear" w:pos="425"/>
        </w:tabs>
        <w:spacing w:before="0" w:after="0" w:line="360" w:lineRule="auto"/>
        <w:rPr>
          <w:rFonts w:ascii="宋体" w:hAnsi="宋体" w:cs="宋体"/>
          <w:sz w:val="21"/>
          <w:szCs w:val="21"/>
        </w:rPr>
      </w:pPr>
      <w:bookmarkStart w:id="37" w:name="_Toc251767402"/>
      <w:bookmarkStart w:id="38" w:name="_Toc191983616"/>
      <w:bookmarkStart w:id="39" w:name="_Toc488952150"/>
      <w:bookmarkStart w:id="40" w:name="_Toc530730392"/>
      <w:bookmarkStart w:id="41" w:name="_Toc330056488"/>
      <w:bookmarkStart w:id="42" w:name="_Toc536092204"/>
      <w:bookmarkStart w:id="43" w:name="_Toc514673902"/>
      <w:r>
        <w:rPr>
          <w:rFonts w:ascii="宋体" w:hAnsi="宋体" w:cs="宋体" w:hint="eastAsia"/>
          <w:sz w:val="21"/>
          <w:szCs w:val="21"/>
        </w:rPr>
        <w:t>招标文</w:t>
      </w:r>
      <w:bookmarkEnd w:id="37"/>
      <w:bookmarkEnd w:id="38"/>
      <w:r>
        <w:rPr>
          <w:rFonts w:ascii="宋体" w:hAnsi="宋体" w:cs="宋体" w:hint="eastAsia"/>
          <w:sz w:val="21"/>
          <w:szCs w:val="21"/>
        </w:rPr>
        <w:t>件</w:t>
      </w:r>
      <w:bookmarkEnd w:id="39"/>
      <w:bookmarkEnd w:id="40"/>
      <w:bookmarkEnd w:id="41"/>
      <w:bookmarkEnd w:id="42"/>
      <w:bookmarkEnd w:id="43"/>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招标文件的组成</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本招标文件包括：</w:t>
      </w:r>
    </w:p>
    <w:p w:rsidR="003062F1" w:rsidRDefault="00FC7E0A">
      <w:pPr>
        <w:numPr>
          <w:ilvl w:val="0"/>
          <w:numId w:val="5"/>
        </w:numPr>
        <w:spacing w:line="360" w:lineRule="auto"/>
        <w:ind w:left="540"/>
        <w:rPr>
          <w:rFonts w:ascii="宋体" w:hAnsi="宋体" w:cs="宋体"/>
          <w:szCs w:val="21"/>
        </w:rPr>
      </w:pPr>
      <w:r>
        <w:rPr>
          <w:rFonts w:ascii="宋体" w:hAnsi="宋体" w:cs="宋体" w:hint="eastAsia"/>
          <w:szCs w:val="21"/>
        </w:rPr>
        <w:t>招标公告；</w:t>
      </w:r>
    </w:p>
    <w:p w:rsidR="003062F1" w:rsidRDefault="00FC7E0A">
      <w:pPr>
        <w:numPr>
          <w:ilvl w:val="0"/>
          <w:numId w:val="5"/>
        </w:numPr>
        <w:spacing w:line="360" w:lineRule="auto"/>
        <w:ind w:left="540"/>
        <w:rPr>
          <w:rFonts w:ascii="宋体" w:hAnsi="宋体" w:cs="宋体"/>
          <w:szCs w:val="21"/>
        </w:rPr>
      </w:pPr>
      <w:r>
        <w:rPr>
          <w:rFonts w:ascii="宋体" w:hAnsi="宋体" w:cs="宋体" w:hint="eastAsia"/>
          <w:szCs w:val="21"/>
        </w:rPr>
        <w:t>投标人须知；</w:t>
      </w:r>
    </w:p>
    <w:p w:rsidR="003062F1" w:rsidRDefault="00FC7E0A">
      <w:pPr>
        <w:numPr>
          <w:ilvl w:val="0"/>
          <w:numId w:val="5"/>
        </w:numPr>
        <w:spacing w:line="360" w:lineRule="auto"/>
        <w:ind w:left="540"/>
        <w:rPr>
          <w:rFonts w:ascii="宋体" w:hAnsi="宋体" w:cs="宋体"/>
          <w:szCs w:val="21"/>
        </w:rPr>
      </w:pPr>
      <w:r>
        <w:rPr>
          <w:rFonts w:ascii="宋体" w:hAnsi="宋体" w:cs="宋体" w:hint="eastAsia"/>
          <w:szCs w:val="21"/>
        </w:rPr>
        <w:t>评标办法；</w:t>
      </w:r>
    </w:p>
    <w:p w:rsidR="003062F1" w:rsidRDefault="00FC7E0A">
      <w:pPr>
        <w:numPr>
          <w:ilvl w:val="0"/>
          <w:numId w:val="5"/>
        </w:numPr>
        <w:spacing w:line="360" w:lineRule="auto"/>
        <w:ind w:left="540"/>
        <w:rPr>
          <w:rFonts w:ascii="宋体" w:hAnsi="宋体" w:cs="宋体"/>
          <w:szCs w:val="21"/>
        </w:rPr>
      </w:pPr>
      <w:r>
        <w:rPr>
          <w:rFonts w:ascii="宋体" w:hAnsi="宋体" w:cs="宋体" w:hint="eastAsia"/>
          <w:szCs w:val="21"/>
        </w:rPr>
        <w:t>合同条款；</w:t>
      </w:r>
    </w:p>
    <w:p w:rsidR="003062F1" w:rsidRDefault="00FC7E0A">
      <w:pPr>
        <w:numPr>
          <w:ilvl w:val="0"/>
          <w:numId w:val="5"/>
        </w:numPr>
        <w:spacing w:line="360" w:lineRule="auto"/>
        <w:ind w:left="540"/>
        <w:rPr>
          <w:rFonts w:ascii="宋体" w:hAnsi="宋体" w:cs="宋体"/>
          <w:szCs w:val="21"/>
        </w:rPr>
      </w:pPr>
      <w:r>
        <w:rPr>
          <w:rFonts w:ascii="宋体" w:hAnsi="宋体" w:cs="宋体" w:hint="eastAsia"/>
          <w:szCs w:val="21"/>
        </w:rPr>
        <w:t>技术要求及规范；</w:t>
      </w:r>
    </w:p>
    <w:p w:rsidR="003062F1" w:rsidRDefault="00FC7E0A">
      <w:pPr>
        <w:numPr>
          <w:ilvl w:val="0"/>
          <w:numId w:val="5"/>
        </w:numPr>
        <w:spacing w:line="360" w:lineRule="auto"/>
        <w:ind w:left="540"/>
        <w:rPr>
          <w:rFonts w:ascii="宋体" w:hAnsi="宋体" w:cs="宋体"/>
          <w:szCs w:val="21"/>
        </w:rPr>
      </w:pPr>
      <w:r>
        <w:rPr>
          <w:rFonts w:ascii="宋体" w:hAnsi="宋体" w:cs="宋体" w:hint="eastAsia"/>
          <w:szCs w:val="21"/>
        </w:rPr>
        <w:t>监理任务范围及监理大纲；</w:t>
      </w:r>
    </w:p>
    <w:p w:rsidR="003062F1" w:rsidRDefault="00FC7E0A">
      <w:pPr>
        <w:numPr>
          <w:ilvl w:val="0"/>
          <w:numId w:val="5"/>
        </w:numPr>
        <w:spacing w:line="360" w:lineRule="auto"/>
        <w:ind w:left="540"/>
        <w:rPr>
          <w:rFonts w:ascii="宋体" w:hAnsi="宋体" w:cs="宋体"/>
          <w:szCs w:val="21"/>
        </w:rPr>
      </w:pPr>
      <w:r>
        <w:rPr>
          <w:rFonts w:ascii="宋体" w:hAnsi="宋体" w:cs="宋体" w:hint="eastAsia"/>
          <w:szCs w:val="21"/>
        </w:rPr>
        <w:t>投标文件格式。</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根据本章第 2.2 款和第 2.3 款对招标文件所作的澄清、修改，构成招标文件的组成部分。</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招标文件的澄清</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2.2.1投标人应仔细阅读和检查招标文件的全部内容。如发现缺页或附件不全，应及时向招标人提出，以便补齐。如有疑问，应在投标截止时间15天以前以电子形式（包括电子信函、传真等可以有形地表现所载内容的形式，下同），要求招标人对招标文件予以澄清。</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lastRenderedPageBreak/>
        <w:t>2.2.2招标文件的澄清将在投标截止时间15天以前以电子形式发给所有购买招标文件的投标人，但不指明澄清问题的来源。</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2.2.3投标人在收到澄清后，应在投标人须知前附表规定的时间内以电子形式通知招标人，确认已收到该澄清。</w:t>
      </w:r>
    </w:p>
    <w:p w:rsidR="003062F1" w:rsidRDefault="00FC7E0A">
      <w:pPr>
        <w:numPr>
          <w:ilvl w:val="1"/>
          <w:numId w:val="3"/>
        </w:numPr>
        <w:spacing w:line="360" w:lineRule="auto"/>
        <w:rPr>
          <w:rFonts w:ascii="宋体" w:hAnsi="宋体" w:cs="宋体"/>
          <w:b/>
          <w:szCs w:val="21"/>
        </w:rPr>
      </w:pPr>
      <w:r>
        <w:rPr>
          <w:rFonts w:ascii="宋体" w:hAnsi="宋体" w:cs="宋体" w:hint="eastAsia"/>
          <w:b/>
          <w:szCs w:val="21"/>
        </w:rPr>
        <w:t>招标文件的修改</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2.3.1在投标截止时间15天以前，招标人可以电子形式修改招标文件，并通知所有已购买招标文件的投标人。</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2.3.2投标人收到修改内容后，应在投标人须知前附表规定的时间内以电子形式通知招标人，确认已收到该修改。</w:t>
      </w:r>
    </w:p>
    <w:p w:rsidR="003062F1" w:rsidRDefault="00FC7E0A">
      <w:pPr>
        <w:pStyle w:val="3-1"/>
        <w:tabs>
          <w:tab w:val="clear" w:pos="425"/>
        </w:tabs>
        <w:spacing w:before="0" w:after="0" w:line="360" w:lineRule="auto"/>
        <w:rPr>
          <w:rFonts w:ascii="宋体" w:hAnsi="宋体" w:cs="宋体"/>
          <w:sz w:val="21"/>
          <w:szCs w:val="21"/>
        </w:rPr>
      </w:pPr>
      <w:bookmarkStart w:id="44" w:name="_Toc251767403"/>
      <w:bookmarkStart w:id="45" w:name="_Toc191983617"/>
      <w:bookmarkStart w:id="46" w:name="_Toc514673903"/>
      <w:bookmarkStart w:id="47" w:name="_Toc530730393"/>
      <w:bookmarkStart w:id="48" w:name="_Toc488952151"/>
      <w:bookmarkStart w:id="49" w:name="_Toc330056489"/>
      <w:bookmarkStart w:id="50" w:name="_Toc536092205"/>
      <w:r>
        <w:rPr>
          <w:rFonts w:ascii="宋体" w:hAnsi="宋体" w:cs="宋体" w:hint="eastAsia"/>
          <w:sz w:val="21"/>
          <w:szCs w:val="21"/>
        </w:rPr>
        <w:t>投标文件</w:t>
      </w:r>
      <w:bookmarkEnd w:id="44"/>
      <w:bookmarkEnd w:id="45"/>
      <w:bookmarkEnd w:id="46"/>
      <w:bookmarkEnd w:id="47"/>
      <w:bookmarkEnd w:id="48"/>
      <w:bookmarkEnd w:id="49"/>
      <w:bookmarkEnd w:id="50"/>
    </w:p>
    <w:p w:rsidR="003062F1" w:rsidRDefault="00FC7E0A">
      <w:pPr>
        <w:spacing w:line="360" w:lineRule="auto"/>
        <w:rPr>
          <w:rFonts w:ascii="宋体" w:hAnsi="宋体" w:cs="宋体"/>
          <w:b/>
          <w:szCs w:val="21"/>
        </w:rPr>
      </w:pPr>
      <w:r>
        <w:rPr>
          <w:rFonts w:ascii="宋体" w:hAnsi="宋体" w:cs="宋体" w:hint="eastAsia"/>
          <w:b/>
          <w:szCs w:val="21"/>
        </w:rPr>
        <w:t>3.1投标文件的组成</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3.1.1投标文件应包括下列内容：</w:t>
      </w:r>
    </w:p>
    <w:p w:rsidR="003062F1" w:rsidRDefault="00FC7E0A">
      <w:pPr>
        <w:spacing w:line="360" w:lineRule="auto"/>
        <w:ind w:left="312"/>
        <w:rPr>
          <w:rFonts w:ascii="宋体" w:hAnsi="宋体" w:cs="宋体"/>
          <w:szCs w:val="21"/>
        </w:rPr>
      </w:pPr>
      <w:r>
        <w:rPr>
          <w:rFonts w:ascii="宋体" w:hAnsi="宋体" w:cs="宋体" w:hint="eastAsia"/>
          <w:szCs w:val="21"/>
        </w:rPr>
        <w:t>一、投标函及投标函附录</w:t>
      </w:r>
    </w:p>
    <w:p w:rsidR="003062F1" w:rsidRDefault="00FC7E0A">
      <w:pPr>
        <w:spacing w:line="360" w:lineRule="auto"/>
        <w:ind w:left="312"/>
        <w:rPr>
          <w:rFonts w:ascii="宋体" w:hAnsi="宋体" w:cs="宋体"/>
          <w:szCs w:val="21"/>
        </w:rPr>
      </w:pPr>
      <w:r>
        <w:rPr>
          <w:rFonts w:ascii="宋体" w:hAnsi="宋体" w:cs="宋体" w:hint="eastAsia"/>
          <w:szCs w:val="21"/>
        </w:rPr>
        <w:t>二、法定代表人身份证明</w:t>
      </w:r>
    </w:p>
    <w:p w:rsidR="003062F1" w:rsidRDefault="00FC7E0A">
      <w:pPr>
        <w:spacing w:line="360" w:lineRule="auto"/>
        <w:ind w:left="312"/>
        <w:rPr>
          <w:rFonts w:ascii="宋体" w:hAnsi="宋体" w:cs="宋体"/>
          <w:szCs w:val="21"/>
        </w:rPr>
      </w:pPr>
      <w:r>
        <w:rPr>
          <w:rFonts w:ascii="宋体" w:hAnsi="宋体" w:cs="宋体" w:hint="eastAsia"/>
          <w:szCs w:val="21"/>
        </w:rPr>
        <w:t>三、授权委托书</w:t>
      </w:r>
    </w:p>
    <w:p w:rsidR="003062F1" w:rsidRDefault="00FC7E0A">
      <w:pPr>
        <w:spacing w:line="360" w:lineRule="auto"/>
        <w:ind w:left="312"/>
        <w:rPr>
          <w:rFonts w:ascii="宋体" w:hAnsi="宋体" w:cs="宋体"/>
          <w:szCs w:val="21"/>
        </w:rPr>
      </w:pPr>
      <w:r>
        <w:rPr>
          <w:rFonts w:ascii="宋体" w:hAnsi="宋体" w:cs="宋体" w:hint="eastAsia"/>
          <w:szCs w:val="21"/>
        </w:rPr>
        <w:t>四、监理实施大纲</w:t>
      </w:r>
    </w:p>
    <w:p w:rsidR="003062F1" w:rsidRDefault="00FC7E0A">
      <w:pPr>
        <w:spacing w:line="360" w:lineRule="auto"/>
        <w:ind w:left="312"/>
        <w:rPr>
          <w:rFonts w:ascii="宋体" w:hAnsi="宋体" w:cs="宋体"/>
          <w:szCs w:val="21"/>
        </w:rPr>
      </w:pPr>
      <w:r>
        <w:rPr>
          <w:rFonts w:ascii="宋体" w:hAnsi="宋体" w:cs="宋体" w:hint="eastAsia"/>
          <w:szCs w:val="21"/>
        </w:rPr>
        <w:t>五、项目管理机构</w:t>
      </w:r>
    </w:p>
    <w:p w:rsidR="003062F1" w:rsidRDefault="00FC7E0A">
      <w:pPr>
        <w:spacing w:line="360" w:lineRule="auto"/>
        <w:ind w:left="312"/>
        <w:rPr>
          <w:rFonts w:ascii="宋体" w:hAnsi="宋体" w:cs="宋体"/>
          <w:szCs w:val="21"/>
        </w:rPr>
      </w:pPr>
      <w:r>
        <w:rPr>
          <w:rFonts w:ascii="宋体" w:hAnsi="宋体" w:cs="宋体" w:hint="eastAsia"/>
          <w:szCs w:val="21"/>
        </w:rPr>
        <w:t>六、投标人基本情况</w:t>
      </w:r>
    </w:p>
    <w:p w:rsidR="003062F1" w:rsidRDefault="00FC7E0A">
      <w:pPr>
        <w:spacing w:line="360" w:lineRule="auto"/>
        <w:ind w:left="312"/>
        <w:rPr>
          <w:rFonts w:ascii="宋体" w:hAnsi="宋体" w:cs="宋体"/>
          <w:szCs w:val="21"/>
        </w:rPr>
      </w:pPr>
      <w:r>
        <w:rPr>
          <w:rFonts w:ascii="宋体" w:hAnsi="宋体" w:cs="宋体" w:hint="eastAsia"/>
          <w:szCs w:val="21"/>
        </w:rPr>
        <w:t>七、其他资料（以满足招标需求为准）</w:t>
      </w:r>
    </w:p>
    <w:p w:rsidR="003062F1" w:rsidRDefault="00FC7E0A">
      <w:pPr>
        <w:spacing w:line="360" w:lineRule="auto"/>
        <w:rPr>
          <w:rFonts w:ascii="宋体" w:hAnsi="宋体" w:cs="宋体"/>
          <w:b/>
          <w:szCs w:val="21"/>
        </w:rPr>
      </w:pPr>
      <w:r>
        <w:rPr>
          <w:rFonts w:ascii="宋体" w:hAnsi="宋体" w:cs="宋体" w:hint="eastAsia"/>
          <w:b/>
          <w:szCs w:val="21"/>
        </w:rPr>
        <w:t>3.2投标报价</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3.2.1投标人应根据招标文件的要求，以及本工程实际情况和自身实力，参照计费额自主合理报价。</w:t>
      </w:r>
      <w:r>
        <w:rPr>
          <w:rFonts w:ascii="宋体" w:hAnsi="宋体" w:cs="宋体" w:hint="eastAsia"/>
        </w:rPr>
        <w:t>投标人的投标报价，为监理服务期内所提供的全部服务所需要的费用。已包括了实施完成本项目全部监理工作所需的现场办公、生活设施、劳务费、技术服务费、测量、交通、通讯、保险、税费和利润以及为完成本工程所提供的专用仪器、设备和设施等与监理业务有关的一切费用，</w:t>
      </w:r>
      <w:r>
        <w:rPr>
          <w:rFonts w:ascii="宋体" w:hAnsi="宋体" w:cs="宋体" w:hint="eastAsia"/>
          <w:szCs w:val="21"/>
          <w:lang w:val="zh-CN"/>
        </w:rPr>
        <w:t>合同履行过程中的合同价不予调整</w:t>
      </w:r>
      <w:r>
        <w:rPr>
          <w:rFonts w:ascii="宋体" w:hAnsi="宋体" w:cs="宋体" w:hint="eastAsia"/>
        </w:rPr>
        <w:t>。</w:t>
      </w:r>
    </w:p>
    <w:p w:rsidR="003062F1" w:rsidRDefault="00FC7E0A">
      <w:pPr>
        <w:spacing w:line="360" w:lineRule="auto"/>
        <w:ind w:firstLineChars="200" w:firstLine="420"/>
        <w:rPr>
          <w:rFonts w:ascii="宋体" w:hAnsi="宋体" w:cs="宋体"/>
          <w:szCs w:val="21"/>
        </w:rPr>
      </w:pPr>
      <w:r>
        <w:rPr>
          <w:rFonts w:ascii="宋体" w:hAnsi="宋体" w:cs="宋体" w:hint="eastAsia"/>
        </w:rPr>
        <w:t>3.2.2投标人在报价时应考虑监理期间的物价上涨、政策性调整等诸多因素以及由此引起的费用变动并计入报价；</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3.2.3投标和支付所使用的货币：投标人填报的报价均以人民币为计价依据，合同实施时也以人民币支付。</w:t>
      </w:r>
    </w:p>
    <w:p w:rsidR="003062F1" w:rsidRDefault="00FC7E0A">
      <w:pPr>
        <w:spacing w:line="360" w:lineRule="auto"/>
        <w:ind w:firstLineChars="200" w:firstLine="420"/>
        <w:rPr>
          <w:rFonts w:ascii="宋体" w:hAnsi="宋体" w:cs="宋体"/>
        </w:rPr>
      </w:pPr>
      <w:r>
        <w:rPr>
          <w:rFonts w:ascii="宋体" w:hAnsi="宋体" w:cs="宋体" w:hint="eastAsia"/>
        </w:rPr>
        <w:t>3.2.4投标人只能提交一个报价，招标人不接受任何选择报价。</w:t>
      </w:r>
    </w:p>
    <w:p w:rsidR="003062F1" w:rsidRDefault="00FC7E0A">
      <w:pPr>
        <w:spacing w:line="360" w:lineRule="auto"/>
        <w:ind w:firstLineChars="200" w:firstLine="420"/>
        <w:rPr>
          <w:rFonts w:ascii="宋体" w:hAnsi="宋体" w:cs="宋体"/>
          <w:szCs w:val="21"/>
        </w:rPr>
      </w:pPr>
      <w:r>
        <w:rPr>
          <w:rFonts w:ascii="宋体" w:hAnsi="宋体" w:cs="宋体" w:hint="eastAsia"/>
        </w:rPr>
        <w:lastRenderedPageBreak/>
        <w:t>3.2.5 本项目工期延误不增加监理延期费用。</w:t>
      </w:r>
    </w:p>
    <w:p w:rsidR="003062F1" w:rsidRDefault="00FC7E0A">
      <w:pPr>
        <w:spacing w:line="360" w:lineRule="auto"/>
        <w:rPr>
          <w:rFonts w:ascii="宋体" w:hAnsi="宋体" w:cs="宋体"/>
          <w:b/>
          <w:szCs w:val="21"/>
        </w:rPr>
      </w:pPr>
      <w:r>
        <w:rPr>
          <w:rFonts w:ascii="宋体" w:hAnsi="宋体" w:cs="宋体" w:hint="eastAsia"/>
          <w:b/>
          <w:szCs w:val="21"/>
        </w:rPr>
        <w:t>3.3投标有效期</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3.3.1在投标人须知前附表规定的投标有效期内，投标人不得要求撤销或修改其投标文件。</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3.3.2出现特殊情况需要延长投标有效期的，招标人以电子形式通知所有投标人延长投标有效期。投标人同意延长的，不得要求或被允许修改或撤销其投标文件；投标人拒绝延长的，其投标失效</w:t>
      </w:r>
      <w:r>
        <w:rPr>
          <w:rFonts w:ascii="宋体" w:hAnsi="宋体" w:cs="宋体" w:hint="eastAsia"/>
        </w:rPr>
        <w:t>。</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资格审查资料</w:t>
      </w:r>
    </w:p>
    <w:p w:rsidR="003062F1" w:rsidRDefault="00FC7E0A">
      <w:pPr>
        <w:spacing w:line="360" w:lineRule="auto"/>
        <w:ind w:firstLineChars="200" w:firstLine="420"/>
        <w:rPr>
          <w:rFonts w:ascii="宋体" w:hAnsi="宋体" w:cs="宋体"/>
        </w:rPr>
      </w:pPr>
      <w:r>
        <w:rPr>
          <w:rFonts w:ascii="宋体" w:hAnsi="宋体" w:cs="宋体" w:hint="eastAsia"/>
        </w:rPr>
        <w:t>3.5.1 “投标人基本情况表”应附投标人营业执照、资质证书等材料。</w:t>
      </w:r>
    </w:p>
    <w:p w:rsidR="003062F1" w:rsidRDefault="00FC7E0A">
      <w:pPr>
        <w:spacing w:line="360" w:lineRule="auto"/>
        <w:ind w:firstLineChars="200" w:firstLine="420"/>
        <w:rPr>
          <w:rFonts w:ascii="宋体" w:hAnsi="宋体" w:cs="宋体"/>
        </w:rPr>
      </w:pPr>
      <w:r>
        <w:rPr>
          <w:rFonts w:ascii="宋体" w:hAnsi="宋体" w:cs="宋体" w:hint="eastAsia"/>
        </w:rPr>
        <w:t>3.5.2 “近年完成的类似项目情况表”如有应附中标通知书和合同协议书，具体年份要求见投标人须知前附表。每张表格只填写一个项目，并标明序号，此项非废标项。</w:t>
      </w:r>
    </w:p>
    <w:p w:rsidR="003062F1" w:rsidRDefault="00FC7E0A">
      <w:pPr>
        <w:spacing w:line="360" w:lineRule="auto"/>
        <w:ind w:firstLineChars="200" w:firstLine="420"/>
        <w:rPr>
          <w:rFonts w:ascii="宋体" w:hAnsi="宋体" w:cs="宋体"/>
        </w:rPr>
      </w:pPr>
      <w:r>
        <w:rPr>
          <w:rFonts w:ascii="宋体" w:hAnsi="宋体" w:cs="宋体" w:hint="eastAsia"/>
        </w:rPr>
        <w:t>3.5.3 “近年发生的诉讼及仲裁情况”应说明相关情况，并附法院或仲裁机构作出的判决、裁决等有关法律文书复印件，具体年份要求见投标人须知前附表。</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备选投标方案</w:t>
      </w:r>
    </w:p>
    <w:p w:rsidR="003062F1" w:rsidRDefault="00FC7E0A">
      <w:pPr>
        <w:tabs>
          <w:tab w:val="left" w:pos="7170"/>
        </w:tabs>
        <w:spacing w:line="360" w:lineRule="auto"/>
        <w:ind w:firstLineChars="200" w:firstLine="420"/>
        <w:rPr>
          <w:rFonts w:ascii="宋体" w:hAnsi="宋体" w:cs="宋体"/>
          <w:szCs w:val="21"/>
        </w:rPr>
      </w:pPr>
      <w:r>
        <w:rPr>
          <w:rFonts w:ascii="宋体" w:hAnsi="宋体" w:cs="宋体" w:hint="eastAsia"/>
          <w:szCs w:val="21"/>
        </w:rPr>
        <w:t>投标人不得递交备选投标方案。</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 xml:space="preserve">投标文件的编制 </w:t>
      </w:r>
    </w:p>
    <w:p w:rsidR="003062F1" w:rsidRDefault="00FC7E0A" w:rsidP="00FC7E0A">
      <w:pPr>
        <w:spacing w:line="360" w:lineRule="auto"/>
        <w:ind w:firstLineChars="196" w:firstLine="412"/>
        <w:rPr>
          <w:rFonts w:ascii="宋体" w:hAnsi="宋体" w:cs="宋体"/>
          <w:b/>
          <w:szCs w:val="21"/>
        </w:rPr>
      </w:pPr>
      <w:r>
        <w:rPr>
          <w:rFonts w:ascii="宋体" w:hAnsi="宋体" w:cs="宋体" w:hint="eastAsia"/>
          <w:szCs w:val="21"/>
        </w:rPr>
        <w:t>3.6.1投标文件应按第七章“投标文件格式”进行编写，如有必要，可以增加附页，作为投标文件的组成部分。其中，投标函附录在满足招标文件实质性要求的基础上，可以提出比招标文件要求更有利于招标人的承诺。</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3.6.2投标文件应当对招标文件有关工期控制目标、投标有效期、质量控制目标、技术标准和要求、监理工作范围等实质性内容作出响应。</w:t>
      </w:r>
    </w:p>
    <w:p w:rsidR="003062F1" w:rsidRDefault="00FC7E0A">
      <w:pPr>
        <w:pStyle w:val="3-1"/>
        <w:numPr>
          <w:ilvl w:val="0"/>
          <w:numId w:val="6"/>
        </w:numPr>
        <w:spacing w:before="0" w:after="0" w:line="360" w:lineRule="auto"/>
        <w:rPr>
          <w:rFonts w:ascii="宋体" w:hAnsi="宋体" w:cs="宋体"/>
          <w:sz w:val="21"/>
          <w:szCs w:val="21"/>
        </w:rPr>
      </w:pPr>
      <w:bookmarkStart w:id="51" w:name="_Toc536092206"/>
      <w:bookmarkStart w:id="52" w:name="_Toc530730394"/>
      <w:bookmarkStart w:id="53" w:name="_Toc251767404"/>
      <w:bookmarkStart w:id="54" w:name="_Toc514673904"/>
      <w:bookmarkStart w:id="55" w:name="_Toc330056490"/>
      <w:bookmarkStart w:id="56" w:name="_Toc488952152"/>
      <w:bookmarkStart w:id="57" w:name="_Toc191983618"/>
      <w:r>
        <w:rPr>
          <w:rFonts w:ascii="宋体" w:hAnsi="宋体" w:cs="宋体" w:hint="eastAsia"/>
          <w:sz w:val="21"/>
          <w:szCs w:val="21"/>
        </w:rPr>
        <w:t>投标</w:t>
      </w:r>
      <w:bookmarkEnd w:id="51"/>
      <w:bookmarkEnd w:id="52"/>
      <w:bookmarkEnd w:id="53"/>
      <w:bookmarkEnd w:id="54"/>
      <w:bookmarkEnd w:id="55"/>
      <w:bookmarkEnd w:id="56"/>
      <w:bookmarkEnd w:id="57"/>
    </w:p>
    <w:p w:rsidR="003062F1" w:rsidRDefault="00FC7E0A">
      <w:pPr>
        <w:spacing w:line="360" w:lineRule="auto"/>
        <w:rPr>
          <w:rFonts w:ascii="宋体" w:hAnsi="宋体" w:cs="宋体"/>
          <w:b/>
          <w:szCs w:val="21"/>
        </w:rPr>
      </w:pPr>
      <w:r>
        <w:rPr>
          <w:rFonts w:ascii="宋体" w:hAnsi="宋体" w:cs="宋体" w:hint="eastAsia"/>
          <w:b/>
          <w:szCs w:val="21"/>
        </w:rPr>
        <w:t>4.1投标文件的递交(不再递交纸质文件)</w:t>
      </w:r>
    </w:p>
    <w:p w:rsidR="003062F1" w:rsidRDefault="00FC7E0A">
      <w:pPr>
        <w:spacing w:line="360" w:lineRule="auto"/>
        <w:ind w:left="425"/>
        <w:rPr>
          <w:rFonts w:ascii="宋体" w:hAnsi="宋体" w:cs="宋体"/>
        </w:rPr>
      </w:pPr>
      <w:r>
        <w:rPr>
          <w:rFonts w:ascii="宋体" w:hAnsi="宋体" w:cs="宋体" w:hint="eastAsia"/>
        </w:rPr>
        <w:t>4.1.1 投标人应在本章第2.2.2项规定的投标截止时间前递交电子投标文件。</w:t>
      </w:r>
    </w:p>
    <w:p w:rsidR="003062F1" w:rsidRDefault="00FC7E0A">
      <w:pPr>
        <w:spacing w:line="360" w:lineRule="auto"/>
        <w:ind w:left="425"/>
        <w:rPr>
          <w:rFonts w:ascii="宋体" w:hAnsi="宋体" w:cs="宋体"/>
        </w:rPr>
      </w:pPr>
      <w:r>
        <w:rPr>
          <w:rFonts w:ascii="宋体" w:hAnsi="宋体" w:cs="宋体" w:hint="eastAsia"/>
        </w:rPr>
        <w:t>4.1.2 投标人递交投标文件的地点：见投标人须知前附表。</w:t>
      </w:r>
    </w:p>
    <w:p w:rsidR="003062F1" w:rsidRDefault="00FC7E0A">
      <w:pPr>
        <w:spacing w:line="360" w:lineRule="auto"/>
        <w:ind w:left="425"/>
        <w:rPr>
          <w:rFonts w:ascii="宋体" w:hAnsi="宋体" w:cs="宋体"/>
        </w:rPr>
      </w:pPr>
      <w:r>
        <w:rPr>
          <w:rFonts w:ascii="宋体" w:hAnsi="宋体" w:cs="宋体" w:hint="eastAsia"/>
        </w:rPr>
        <w:t>4.1.3 除投标人须知前附表另有规定外，投标人所递交的投标文件不予退还。</w:t>
      </w:r>
    </w:p>
    <w:p w:rsidR="003062F1" w:rsidRDefault="00FC7E0A">
      <w:pPr>
        <w:spacing w:line="360" w:lineRule="auto"/>
        <w:ind w:left="425"/>
        <w:rPr>
          <w:rFonts w:ascii="宋体" w:hAnsi="宋体" w:cs="宋体"/>
        </w:rPr>
      </w:pPr>
      <w:r>
        <w:rPr>
          <w:rFonts w:ascii="宋体" w:hAnsi="宋体" w:cs="宋体" w:hint="eastAsia"/>
        </w:rPr>
        <w:t>4.1.4 招标人收到投标文件后，向投标人出具签收凭证。</w:t>
      </w:r>
    </w:p>
    <w:p w:rsidR="003062F1" w:rsidRDefault="00FC7E0A">
      <w:pPr>
        <w:spacing w:line="360" w:lineRule="auto"/>
        <w:ind w:left="425"/>
        <w:rPr>
          <w:rFonts w:ascii="宋体" w:hAnsi="宋体" w:cs="宋体"/>
          <w:szCs w:val="21"/>
        </w:rPr>
      </w:pPr>
      <w:r>
        <w:rPr>
          <w:rFonts w:ascii="宋体" w:hAnsi="宋体" w:cs="宋体" w:hint="eastAsia"/>
        </w:rPr>
        <w:t>4.1.5 逾期上传的或者未上传指定地点的投标文件，招标人不予受理。</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投标文件的修改与撤回</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4.4.1在本章前附表第 2.2.2 项规定的投标截止时间前，投标人可以修改或撤回已递交的投标文件，但应以书面形式通知招标人。</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4.4.2投标人修改或撤回已递交投标文件的书面通知应按照本章第3.7.3项的要求签字或盖章。招标</w:t>
      </w:r>
      <w:r>
        <w:rPr>
          <w:rFonts w:ascii="宋体" w:hAnsi="宋体" w:cs="宋体" w:hint="eastAsia"/>
          <w:szCs w:val="21"/>
        </w:rPr>
        <w:lastRenderedPageBreak/>
        <w:t>人收到书面通知后，向投标人出具签收凭证。</w:t>
      </w:r>
    </w:p>
    <w:p w:rsidR="003062F1" w:rsidRDefault="00FC7E0A">
      <w:pPr>
        <w:pStyle w:val="3-1"/>
        <w:numPr>
          <w:ilvl w:val="0"/>
          <w:numId w:val="6"/>
        </w:numPr>
        <w:spacing w:before="0" w:after="0" w:line="360" w:lineRule="auto"/>
        <w:rPr>
          <w:rFonts w:ascii="宋体" w:hAnsi="宋体" w:cs="宋体"/>
          <w:sz w:val="21"/>
          <w:szCs w:val="21"/>
        </w:rPr>
      </w:pPr>
      <w:bookmarkStart w:id="58" w:name="_Toc488952153"/>
      <w:bookmarkStart w:id="59" w:name="_Toc530730395"/>
      <w:bookmarkStart w:id="60" w:name="_Toc514673905"/>
      <w:bookmarkStart w:id="61" w:name="_Toc536092207"/>
      <w:bookmarkStart w:id="62" w:name="_Toc330056491"/>
      <w:bookmarkStart w:id="63" w:name="_Toc251767405"/>
      <w:bookmarkStart w:id="64" w:name="_Toc191983619"/>
      <w:r>
        <w:rPr>
          <w:rFonts w:ascii="宋体" w:hAnsi="宋体" w:cs="宋体" w:hint="eastAsia"/>
          <w:sz w:val="21"/>
          <w:szCs w:val="21"/>
        </w:rPr>
        <w:t>开标</w:t>
      </w:r>
      <w:bookmarkEnd w:id="58"/>
      <w:bookmarkEnd w:id="59"/>
      <w:bookmarkEnd w:id="60"/>
      <w:bookmarkEnd w:id="61"/>
      <w:bookmarkEnd w:id="62"/>
      <w:bookmarkEnd w:id="63"/>
      <w:bookmarkEnd w:id="64"/>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开标时间和地点</w:t>
      </w:r>
    </w:p>
    <w:p w:rsidR="003062F1" w:rsidRDefault="00FC7E0A">
      <w:pPr>
        <w:tabs>
          <w:tab w:val="left" w:pos="360"/>
        </w:tabs>
        <w:spacing w:line="360" w:lineRule="auto"/>
        <w:ind w:firstLineChars="200" w:firstLine="420"/>
        <w:rPr>
          <w:rFonts w:ascii="宋体" w:hAnsi="宋体" w:cs="宋体"/>
          <w:bCs/>
          <w:szCs w:val="21"/>
        </w:rPr>
      </w:pPr>
      <w:r>
        <w:rPr>
          <w:rFonts w:ascii="宋体" w:hAnsi="宋体" w:cs="宋体" w:hint="eastAsia"/>
          <w:bCs/>
          <w:szCs w:val="21"/>
        </w:rPr>
        <w:t>1.本项目采用“远程不见面”开标方式,投标人无需到开封市公共资源交易中心现场参加开标会议。</w:t>
      </w:r>
    </w:p>
    <w:p w:rsidR="003062F1" w:rsidRDefault="00FC7E0A">
      <w:pPr>
        <w:spacing w:line="360" w:lineRule="auto"/>
        <w:ind w:firstLineChars="200" w:firstLine="420"/>
        <w:rPr>
          <w:rFonts w:ascii="宋体" w:hAnsi="宋体" w:cs="宋体"/>
          <w:szCs w:val="21"/>
        </w:rPr>
      </w:pPr>
      <w:r>
        <w:rPr>
          <w:rFonts w:ascii="宋体" w:hAnsi="宋体" w:cs="宋体" w:hint="eastAsia"/>
          <w:bCs/>
          <w:szCs w:val="21"/>
        </w:rPr>
        <w:t>2.投标人应当在招标文件确定的投标截止时间前,登录远程开标大厅,在线准时参加开标活动并进行文件解密、答疑澄清等。（系统解密时长默认为40分钟，错过解密时长者视为自动放弃本次投标。）</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开标程序</w:t>
      </w:r>
    </w:p>
    <w:p w:rsidR="003062F1" w:rsidRDefault="00FC7E0A">
      <w:pPr>
        <w:tabs>
          <w:tab w:val="left" w:pos="360"/>
        </w:tabs>
        <w:spacing w:line="360" w:lineRule="auto"/>
        <w:ind w:left="360"/>
        <w:rPr>
          <w:rFonts w:ascii="宋体" w:hAnsi="宋体" w:cs="宋体"/>
          <w:bCs/>
          <w:szCs w:val="21"/>
        </w:rPr>
      </w:pPr>
      <w:r>
        <w:rPr>
          <w:rFonts w:ascii="宋体" w:hAnsi="宋体" w:cs="宋体" w:hint="eastAsia"/>
          <w:bCs/>
          <w:szCs w:val="21"/>
        </w:rPr>
        <w:t>1、主持人点击“开标”，解密开始倒计时。</w:t>
      </w:r>
    </w:p>
    <w:p w:rsidR="003062F1" w:rsidRDefault="00FC7E0A">
      <w:pPr>
        <w:tabs>
          <w:tab w:val="left" w:pos="360"/>
        </w:tabs>
        <w:spacing w:line="360" w:lineRule="auto"/>
        <w:ind w:left="360"/>
        <w:rPr>
          <w:rFonts w:ascii="宋体" w:hAnsi="宋体" w:cs="宋体"/>
          <w:bCs/>
          <w:szCs w:val="21"/>
        </w:rPr>
      </w:pPr>
      <w:r>
        <w:rPr>
          <w:rFonts w:ascii="宋体" w:hAnsi="宋体" w:cs="宋体" w:hint="eastAsia"/>
          <w:bCs/>
          <w:szCs w:val="21"/>
        </w:rPr>
        <w:t>2、投标人对所上传加密的投标文件在规定时间内进行解密。</w:t>
      </w:r>
    </w:p>
    <w:p w:rsidR="003062F1" w:rsidRDefault="00FC7E0A">
      <w:pPr>
        <w:tabs>
          <w:tab w:val="left" w:pos="360"/>
        </w:tabs>
        <w:spacing w:line="360" w:lineRule="auto"/>
        <w:ind w:left="360"/>
        <w:rPr>
          <w:rFonts w:ascii="宋体" w:hAnsi="宋体" w:cs="宋体"/>
          <w:b/>
          <w:szCs w:val="21"/>
        </w:rPr>
      </w:pPr>
      <w:r>
        <w:rPr>
          <w:rFonts w:ascii="宋体" w:hAnsi="宋体" w:cs="宋体" w:hint="eastAsia"/>
          <w:bCs/>
          <w:szCs w:val="21"/>
        </w:rPr>
        <w:t>3、解密时间结束后5分钟质疑时间,无投标人提出异议，开标结束。</w:t>
      </w:r>
    </w:p>
    <w:p w:rsidR="003062F1" w:rsidRDefault="00FC7E0A">
      <w:pPr>
        <w:pStyle w:val="3-1"/>
        <w:numPr>
          <w:ilvl w:val="0"/>
          <w:numId w:val="6"/>
        </w:numPr>
        <w:spacing w:before="0" w:after="0" w:line="360" w:lineRule="auto"/>
        <w:rPr>
          <w:rFonts w:ascii="宋体" w:hAnsi="宋体" w:cs="宋体"/>
          <w:sz w:val="21"/>
          <w:szCs w:val="21"/>
        </w:rPr>
      </w:pPr>
      <w:bookmarkStart w:id="65" w:name="_Toc514673906"/>
      <w:bookmarkStart w:id="66" w:name="_Toc530730396"/>
      <w:bookmarkStart w:id="67" w:name="_Toc536092208"/>
      <w:bookmarkStart w:id="68" w:name="_Toc191983620"/>
      <w:bookmarkStart w:id="69" w:name="_Toc330056492"/>
      <w:bookmarkStart w:id="70" w:name="_Toc251767406"/>
      <w:bookmarkStart w:id="71" w:name="_Toc488952154"/>
      <w:r>
        <w:rPr>
          <w:rFonts w:ascii="宋体" w:hAnsi="宋体" w:cs="宋体" w:hint="eastAsia"/>
          <w:sz w:val="21"/>
          <w:szCs w:val="21"/>
        </w:rPr>
        <w:t>评标</w:t>
      </w:r>
      <w:bookmarkEnd w:id="65"/>
      <w:bookmarkEnd w:id="66"/>
      <w:bookmarkEnd w:id="67"/>
      <w:bookmarkEnd w:id="68"/>
      <w:bookmarkEnd w:id="69"/>
      <w:bookmarkEnd w:id="70"/>
      <w:bookmarkEnd w:id="71"/>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评标委员会</w:t>
      </w:r>
    </w:p>
    <w:p w:rsidR="003062F1" w:rsidRDefault="00FC7E0A">
      <w:pPr>
        <w:spacing w:line="360" w:lineRule="auto"/>
        <w:ind w:firstLineChars="200" w:firstLine="420"/>
        <w:rPr>
          <w:rFonts w:ascii="宋体" w:hAnsi="宋体" w:cs="宋体"/>
          <w:szCs w:val="21"/>
        </w:rPr>
      </w:pPr>
      <w:r>
        <w:rPr>
          <w:rFonts w:ascii="宋体" w:hAnsi="宋体" w:cs="宋体" w:hint="eastAsia"/>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6.1.2评标委员会成员有下列情形之一的，应当回避：</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 招标人或投标人的主要负责人的近亲属；</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 项目主管部门或者行政监督部门的人员；</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 与投标人有经济利益关系，可能影响对投标公正评审的；</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 曾因在招标、评标以及其他与招标投标有关活动中从事违法行为而受过行政处罚或刑事处罚的。</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评标原则</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评标</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3062F1" w:rsidRDefault="00FC7E0A">
      <w:pPr>
        <w:pStyle w:val="3-1"/>
        <w:numPr>
          <w:ilvl w:val="0"/>
          <w:numId w:val="6"/>
        </w:numPr>
        <w:spacing w:before="0" w:after="0" w:line="360" w:lineRule="auto"/>
        <w:rPr>
          <w:rFonts w:ascii="宋体" w:hAnsi="宋体" w:cs="宋体"/>
          <w:sz w:val="21"/>
          <w:szCs w:val="21"/>
        </w:rPr>
      </w:pPr>
      <w:bookmarkStart w:id="72" w:name="_Toc330056493"/>
      <w:bookmarkStart w:id="73" w:name="_Toc488952155"/>
      <w:bookmarkStart w:id="74" w:name="_Toc251767407"/>
      <w:bookmarkStart w:id="75" w:name="_Toc530730397"/>
      <w:bookmarkStart w:id="76" w:name="_Toc514673907"/>
      <w:bookmarkStart w:id="77" w:name="_Toc191983621"/>
      <w:bookmarkStart w:id="78" w:name="_Toc536092209"/>
      <w:r>
        <w:rPr>
          <w:rFonts w:ascii="宋体" w:hAnsi="宋体" w:cs="宋体" w:hint="eastAsia"/>
          <w:sz w:val="21"/>
          <w:szCs w:val="21"/>
        </w:rPr>
        <w:t>合同授予</w:t>
      </w:r>
      <w:bookmarkEnd w:id="72"/>
      <w:bookmarkEnd w:id="73"/>
      <w:bookmarkEnd w:id="74"/>
      <w:bookmarkEnd w:id="75"/>
      <w:bookmarkEnd w:id="76"/>
      <w:bookmarkEnd w:id="77"/>
      <w:bookmarkEnd w:id="78"/>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定标方式</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评标委员会推荐中标候选人的人数见投标人须知前附表。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招标人将根据评标委员会出具的评标报告，确定排名第一的中标候选人为中标人。当第一中标候选人放弃中标或不按规定向招标人交纳履约保证金或因不可抗拒的因素不签订合同的，招标人可以按顺序确定</w:t>
      </w:r>
      <w:r>
        <w:rPr>
          <w:rFonts w:ascii="宋体" w:hAnsi="宋体" w:cs="宋体" w:hint="eastAsia"/>
          <w:szCs w:val="21"/>
        </w:rPr>
        <w:lastRenderedPageBreak/>
        <w:t>第二中标候选人为中标人。依此类推。</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中标通知</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在本章第 3.3 款规定的投标有效期内，招标人以书面形式向中标人发出中标通知书，同时将中标结果通知未中标的投标人。</w:t>
      </w:r>
    </w:p>
    <w:p w:rsidR="003062F1" w:rsidRDefault="00FC7E0A">
      <w:pPr>
        <w:spacing w:line="360" w:lineRule="auto"/>
        <w:rPr>
          <w:rFonts w:ascii="宋体" w:hAnsi="宋体" w:cs="宋体"/>
          <w:b/>
          <w:szCs w:val="21"/>
        </w:rPr>
      </w:pPr>
      <w:r>
        <w:rPr>
          <w:rFonts w:ascii="宋体" w:hAnsi="宋体" w:cs="宋体" w:hint="eastAsia"/>
          <w:b/>
          <w:szCs w:val="21"/>
        </w:rPr>
        <w:t>7.6签订合同</w:t>
      </w:r>
    </w:p>
    <w:p w:rsidR="003062F1" w:rsidRDefault="00FC7E0A">
      <w:pPr>
        <w:spacing w:line="360" w:lineRule="auto"/>
        <w:ind w:firstLineChars="200" w:firstLine="420"/>
        <w:rPr>
          <w:rFonts w:ascii="宋体" w:hAnsi="宋体" w:cs="宋体"/>
          <w:szCs w:val="21"/>
        </w:rPr>
      </w:pPr>
      <w:r>
        <w:rPr>
          <w:rFonts w:ascii="宋体" w:hAnsi="宋体" w:cs="宋体" w:hint="eastAsia"/>
          <w:kern w:val="0"/>
          <w:szCs w:val="21"/>
        </w:rPr>
        <w:t>7.6.1招标人和中标人应当自中标通知书发出之日起30 天内，根据招标文件和中标人的投标文件订立书面合同。中标人无正当理由拒签合同的，招标人取消其中标资格，给招标人造成的损失的，中标人还应当对超过部分予以赔偿。</w:t>
      </w:r>
    </w:p>
    <w:p w:rsidR="003062F1" w:rsidRDefault="00FC7E0A">
      <w:pPr>
        <w:spacing w:line="360" w:lineRule="auto"/>
        <w:ind w:firstLineChars="200" w:firstLine="420"/>
        <w:rPr>
          <w:rFonts w:ascii="宋体" w:hAnsi="宋体" w:cs="宋体"/>
          <w:szCs w:val="21"/>
        </w:rPr>
      </w:pPr>
      <w:r>
        <w:rPr>
          <w:rFonts w:ascii="宋体" w:hAnsi="宋体" w:cs="宋体" w:hint="eastAsia"/>
          <w:kern w:val="0"/>
          <w:szCs w:val="21"/>
        </w:rPr>
        <w:t>7.6.2发出中标通知书后，招标人无正当理由拒签合同的，给中标人造成损失的，还应当赔偿损失。</w:t>
      </w:r>
    </w:p>
    <w:p w:rsidR="003062F1" w:rsidRDefault="00FC7E0A">
      <w:pPr>
        <w:pStyle w:val="3-1"/>
        <w:numPr>
          <w:ilvl w:val="0"/>
          <w:numId w:val="6"/>
        </w:numPr>
        <w:spacing w:before="0" w:after="0" w:line="360" w:lineRule="auto"/>
        <w:rPr>
          <w:rFonts w:ascii="宋体" w:hAnsi="宋体" w:cs="宋体"/>
          <w:sz w:val="21"/>
          <w:szCs w:val="21"/>
        </w:rPr>
      </w:pPr>
      <w:bookmarkStart w:id="79" w:name="_Toc251767408"/>
      <w:bookmarkStart w:id="80" w:name="_Toc536092210"/>
      <w:bookmarkStart w:id="81" w:name="_Toc530730398"/>
      <w:bookmarkStart w:id="82" w:name="_Toc191983622"/>
      <w:bookmarkStart w:id="83" w:name="_Toc330056494"/>
      <w:bookmarkStart w:id="84" w:name="_Toc514673908"/>
      <w:bookmarkStart w:id="85" w:name="_Toc488952156"/>
      <w:r>
        <w:rPr>
          <w:rFonts w:ascii="宋体" w:hAnsi="宋体" w:cs="宋体" w:hint="eastAsia"/>
          <w:sz w:val="21"/>
          <w:szCs w:val="21"/>
        </w:rPr>
        <w:t>重新招标和不再招标</w:t>
      </w:r>
      <w:bookmarkEnd w:id="79"/>
      <w:bookmarkEnd w:id="80"/>
      <w:bookmarkEnd w:id="81"/>
      <w:bookmarkEnd w:id="82"/>
      <w:bookmarkEnd w:id="83"/>
      <w:bookmarkEnd w:id="84"/>
      <w:bookmarkEnd w:id="85"/>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重新招标</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rsidR="003062F1" w:rsidRDefault="00FC7E0A">
      <w:pPr>
        <w:numPr>
          <w:ilvl w:val="0"/>
          <w:numId w:val="7"/>
        </w:numPr>
        <w:spacing w:line="360" w:lineRule="auto"/>
        <w:ind w:left="540"/>
        <w:rPr>
          <w:rFonts w:ascii="宋体" w:hAnsi="宋体" w:cs="宋体"/>
          <w:szCs w:val="21"/>
        </w:rPr>
      </w:pPr>
      <w:r>
        <w:rPr>
          <w:rFonts w:ascii="宋体" w:hAnsi="宋体" w:cs="宋体" w:hint="eastAsia"/>
          <w:szCs w:val="21"/>
        </w:rPr>
        <w:t>投标截止时间止，投标人少于3个的；</w:t>
      </w:r>
    </w:p>
    <w:p w:rsidR="003062F1" w:rsidRDefault="00FC7E0A">
      <w:pPr>
        <w:numPr>
          <w:ilvl w:val="0"/>
          <w:numId w:val="7"/>
        </w:numPr>
        <w:spacing w:line="360" w:lineRule="auto"/>
        <w:ind w:left="540"/>
        <w:rPr>
          <w:rFonts w:ascii="宋体" w:hAnsi="宋体" w:cs="宋体"/>
          <w:szCs w:val="21"/>
        </w:rPr>
      </w:pPr>
      <w:r>
        <w:rPr>
          <w:rFonts w:ascii="宋体" w:hAnsi="宋体" w:cs="宋体" w:hint="eastAsia"/>
          <w:szCs w:val="21"/>
        </w:rPr>
        <w:t>经评标委员会评审后否决所有投标的。</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不再招标</w:t>
      </w:r>
    </w:p>
    <w:p w:rsidR="003062F1" w:rsidRDefault="00FC7E0A">
      <w:pPr>
        <w:spacing w:line="360" w:lineRule="auto"/>
        <w:ind w:firstLineChars="200" w:firstLine="420"/>
        <w:rPr>
          <w:rFonts w:ascii="宋体" w:hAnsi="宋体" w:cs="宋体"/>
          <w:szCs w:val="21"/>
        </w:rPr>
      </w:pPr>
      <w:r>
        <w:rPr>
          <w:rFonts w:ascii="宋体" w:hAnsi="宋体" w:cs="宋体" w:hint="eastAsia"/>
          <w:kern w:val="0"/>
          <w:szCs w:val="21"/>
        </w:rPr>
        <w:t>重新招标后投标人仍少于3 个或者所有投标被否决的，属于必须审批或核准的工程建设项目，经原审批或核准部门批准后不再进行招标。</w:t>
      </w:r>
    </w:p>
    <w:p w:rsidR="003062F1" w:rsidRDefault="00FC7E0A">
      <w:pPr>
        <w:pStyle w:val="3-1"/>
        <w:numPr>
          <w:ilvl w:val="0"/>
          <w:numId w:val="6"/>
        </w:numPr>
        <w:spacing w:before="0" w:after="0" w:line="360" w:lineRule="auto"/>
        <w:rPr>
          <w:rFonts w:ascii="宋体" w:hAnsi="宋体" w:cs="宋体"/>
          <w:sz w:val="21"/>
          <w:szCs w:val="21"/>
        </w:rPr>
      </w:pPr>
      <w:bookmarkStart w:id="86" w:name="_Toc251767409"/>
      <w:bookmarkStart w:id="87" w:name="_Toc191983623"/>
      <w:bookmarkStart w:id="88" w:name="_Toc330056495"/>
      <w:bookmarkStart w:id="89" w:name="_Toc488952157"/>
      <w:bookmarkStart w:id="90" w:name="_Toc514673909"/>
      <w:bookmarkStart w:id="91" w:name="_Toc536092211"/>
      <w:bookmarkStart w:id="92" w:name="_Toc530730399"/>
      <w:r>
        <w:rPr>
          <w:rFonts w:ascii="宋体" w:hAnsi="宋体" w:cs="宋体" w:hint="eastAsia"/>
          <w:sz w:val="21"/>
          <w:szCs w:val="21"/>
        </w:rPr>
        <w:t>纪律和监督</w:t>
      </w:r>
      <w:bookmarkEnd w:id="86"/>
      <w:bookmarkEnd w:id="87"/>
      <w:bookmarkEnd w:id="88"/>
      <w:bookmarkEnd w:id="89"/>
      <w:bookmarkEnd w:id="90"/>
      <w:bookmarkEnd w:id="91"/>
      <w:bookmarkEnd w:id="92"/>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对招标人的纪律要求</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对投标人的纪律要求</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对评标委员会成员的纪律要求</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对与评标活动有关的工作人员的纪律要求</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w:t>
      </w:r>
      <w:r>
        <w:rPr>
          <w:rFonts w:ascii="宋体" w:hAnsi="宋体" w:cs="宋体" w:hint="eastAsia"/>
          <w:szCs w:val="21"/>
        </w:rPr>
        <w:lastRenderedPageBreak/>
        <w:t>比较、中标候选人的推荐情况以及评标有关的其他情况。在评标活动中，与评标活动有关的工作人员不得擅离职守，影响评标程序正常进行。</w:t>
      </w:r>
    </w:p>
    <w:p w:rsidR="003062F1" w:rsidRDefault="00FC7E0A">
      <w:pPr>
        <w:numPr>
          <w:ilvl w:val="1"/>
          <w:numId w:val="6"/>
        </w:numPr>
        <w:spacing w:line="360" w:lineRule="auto"/>
        <w:rPr>
          <w:rFonts w:ascii="宋体" w:hAnsi="宋体" w:cs="宋体"/>
          <w:b/>
          <w:szCs w:val="21"/>
        </w:rPr>
      </w:pPr>
      <w:r>
        <w:rPr>
          <w:rFonts w:ascii="宋体" w:hAnsi="宋体" w:cs="宋体" w:hint="eastAsia"/>
          <w:b/>
          <w:szCs w:val="21"/>
        </w:rPr>
        <w:t>投诉</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投标人和其他利害关系人认为本次招标活动违反法律、法规和规章规定的，有权向有关行政监督部门投诉。</w:t>
      </w:r>
    </w:p>
    <w:p w:rsidR="003062F1" w:rsidRDefault="00FC7E0A">
      <w:pPr>
        <w:pStyle w:val="3-1"/>
        <w:numPr>
          <w:ilvl w:val="0"/>
          <w:numId w:val="6"/>
        </w:numPr>
        <w:spacing w:before="0" w:after="0" w:line="360" w:lineRule="auto"/>
        <w:rPr>
          <w:rFonts w:ascii="宋体" w:hAnsi="宋体" w:cs="宋体"/>
          <w:sz w:val="21"/>
          <w:szCs w:val="21"/>
        </w:rPr>
      </w:pPr>
      <w:bookmarkStart w:id="93" w:name="_Toc514673910"/>
      <w:bookmarkStart w:id="94" w:name="_Toc536092212"/>
      <w:bookmarkStart w:id="95" w:name="_Toc251767410"/>
      <w:bookmarkStart w:id="96" w:name="_Toc488952158"/>
      <w:bookmarkStart w:id="97" w:name="_Toc330056496"/>
      <w:bookmarkStart w:id="98" w:name="_Toc191983624"/>
      <w:bookmarkStart w:id="99" w:name="_Toc530730400"/>
      <w:r>
        <w:rPr>
          <w:rFonts w:ascii="宋体" w:hAnsi="宋体" w:cs="宋体" w:hint="eastAsia"/>
          <w:sz w:val="21"/>
          <w:szCs w:val="21"/>
        </w:rPr>
        <w:t>需要补充的其他内容</w:t>
      </w:r>
      <w:bookmarkEnd w:id="93"/>
      <w:bookmarkEnd w:id="94"/>
      <w:bookmarkEnd w:id="95"/>
      <w:bookmarkEnd w:id="96"/>
      <w:bookmarkEnd w:id="97"/>
      <w:bookmarkEnd w:id="98"/>
      <w:bookmarkEnd w:id="99"/>
    </w:p>
    <w:p w:rsidR="003062F1" w:rsidRDefault="00FC7E0A">
      <w:pPr>
        <w:spacing w:line="360" w:lineRule="auto"/>
        <w:ind w:firstLineChars="200" w:firstLine="420"/>
        <w:rPr>
          <w:rFonts w:ascii="宋体" w:hAnsi="宋体" w:cs="宋体"/>
          <w:sz w:val="20"/>
        </w:rPr>
      </w:pPr>
      <w:r>
        <w:rPr>
          <w:rFonts w:ascii="宋体" w:hAnsi="宋体" w:cs="宋体" w:hint="eastAsia"/>
          <w:szCs w:val="21"/>
        </w:rPr>
        <w:t>见投标人须知前附表。</w:t>
      </w:r>
    </w:p>
    <w:p w:rsidR="003062F1" w:rsidRDefault="003062F1">
      <w:pPr>
        <w:spacing w:line="360" w:lineRule="auto"/>
        <w:rPr>
          <w:rFonts w:ascii="宋体" w:hAnsi="宋体" w:cs="宋体"/>
          <w:szCs w:val="21"/>
        </w:rPr>
        <w:sectPr w:rsidR="003062F1">
          <w:footerReference w:type="default" r:id="rId18"/>
          <w:pgSz w:w="11906" w:h="16838"/>
          <w:pgMar w:top="1440" w:right="1080" w:bottom="1440" w:left="1080" w:header="851" w:footer="992" w:gutter="0"/>
          <w:pgNumType w:start="1"/>
          <w:cols w:space="720"/>
          <w:docGrid w:type="linesAndChars" w:linePitch="312"/>
        </w:sectPr>
      </w:pPr>
    </w:p>
    <w:p w:rsidR="003062F1" w:rsidRDefault="003062F1">
      <w:pPr>
        <w:rPr>
          <w:rFonts w:ascii="宋体" w:hAnsi="宋体" w:cs="宋体"/>
        </w:rPr>
      </w:pPr>
      <w:bookmarkStart w:id="100" w:name="_Toc329688768"/>
      <w:bookmarkStart w:id="101" w:name="_Toc144974549"/>
      <w:bookmarkStart w:id="102" w:name="_Toc152042359"/>
      <w:bookmarkStart w:id="103" w:name="_Toc290577160"/>
      <w:bookmarkStart w:id="104" w:name="_Toc330056498"/>
      <w:bookmarkStart w:id="105" w:name="_Toc152045582"/>
    </w:p>
    <w:p w:rsidR="003062F1" w:rsidRDefault="003062F1">
      <w:pPr>
        <w:rPr>
          <w:rFonts w:ascii="宋体" w:hAnsi="宋体" w:cs="宋体"/>
        </w:rPr>
      </w:pPr>
    </w:p>
    <w:p w:rsidR="003062F1" w:rsidRDefault="003062F1">
      <w:pPr>
        <w:rPr>
          <w:rFonts w:ascii="宋体" w:hAnsi="宋体" w:cs="宋体"/>
        </w:rPr>
      </w:pPr>
    </w:p>
    <w:p w:rsidR="003062F1" w:rsidRDefault="003062F1">
      <w:pPr>
        <w:rPr>
          <w:rFonts w:ascii="宋体" w:hAnsi="宋体" w:cs="宋体"/>
        </w:rPr>
      </w:pPr>
    </w:p>
    <w:p w:rsidR="003062F1" w:rsidRDefault="003062F1">
      <w:pPr>
        <w:rPr>
          <w:rFonts w:ascii="宋体" w:hAnsi="宋体" w:cs="宋体"/>
        </w:rPr>
      </w:pPr>
    </w:p>
    <w:p w:rsidR="003062F1" w:rsidRDefault="003062F1">
      <w:pPr>
        <w:rPr>
          <w:rFonts w:ascii="宋体" w:hAnsi="宋体" w:cs="宋体"/>
        </w:rPr>
      </w:pPr>
    </w:p>
    <w:p w:rsidR="003062F1" w:rsidRDefault="003062F1">
      <w:pPr>
        <w:rPr>
          <w:rFonts w:ascii="宋体" w:hAnsi="宋体" w:cs="宋体"/>
        </w:rPr>
      </w:pPr>
    </w:p>
    <w:p w:rsidR="003062F1" w:rsidRDefault="00FC7E0A">
      <w:pPr>
        <w:widowControl/>
        <w:jc w:val="left"/>
        <w:rPr>
          <w:rFonts w:ascii="宋体" w:hAnsi="宋体" w:cs="宋体"/>
        </w:rPr>
      </w:pPr>
      <w:r>
        <w:rPr>
          <w:rFonts w:ascii="宋体" w:hAnsi="宋体" w:cs="宋体" w:hint="eastAsia"/>
        </w:rPr>
        <w:br w:type="page"/>
      </w:r>
    </w:p>
    <w:p w:rsidR="003062F1" w:rsidRDefault="00FC7E0A">
      <w:pPr>
        <w:spacing w:line="360" w:lineRule="auto"/>
        <w:rPr>
          <w:rFonts w:ascii="宋体" w:hAnsi="宋体" w:cs="宋体"/>
          <w:b/>
          <w:bCs/>
        </w:rPr>
      </w:pPr>
      <w:bookmarkStart w:id="106" w:name="_Toc372577179"/>
      <w:bookmarkStart w:id="107" w:name="_Toc328981754"/>
      <w:bookmarkStart w:id="108" w:name="_Toc191983636"/>
      <w:bookmarkStart w:id="109" w:name="_Toc251767411"/>
      <w:bookmarkStart w:id="110" w:name="_Toc536092213"/>
      <w:bookmarkStart w:id="111" w:name="_Toc488952159"/>
      <w:bookmarkStart w:id="112" w:name="_Toc514673911"/>
      <w:bookmarkEnd w:id="100"/>
      <w:bookmarkEnd w:id="101"/>
      <w:bookmarkEnd w:id="102"/>
      <w:bookmarkEnd w:id="103"/>
      <w:bookmarkEnd w:id="104"/>
      <w:bookmarkEnd w:id="105"/>
      <w:r>
        <w:rPr>
          <w:rFonts w:ascii="宋体" w:hAnsi="宋体" w:cs="宋体" w:hint="eastAsia"/>
          <w:b/>
          <w:bCs/>
        </w:rPr>
        <w:lastRenderedPageBreak/>
        <w:t>附表一：问题的澄清</w:t>
      </w:r>
      <w:bookmarkEnd w:id="106"/>
      <w:bookmarkEnd w:id="107"/>
    </w:p>
    <w:p w:rsidR="003062F1" w:rsidRDefault="00FC7E0A">
      <w:pPr>
        <w:spacing w:line="360" w:lineRule="auto"/>
        <w:jc w:val="center"/>
        <w:rPr>
          <w:rFonts w:ascii="宋体" w:hAnsi="宋体" w:cs="宋体"/>
          <w:b/>
          <w:bCs/>
        </w:rPr>
      </w:pPr>
      <w:r>
        <w:rPr>
          <w:rFonts w:ascii="宋体" w:hAnsi="宋体" w:cs="宋体" w:hint="eastAsia"/>
          <w:b/>
          <w:bCs/>
        </w:rPr>
        <w:t>问题的澄清</w:t>
      </w:r>
    </w:p>
    <w:p w:rsidR="003062F1" w:rsidRDefault="00FC7E0A">
      <w:pPr>
        <w:spacing w:line="360" w:lineRule="auto"/>
        <w:rPr>
          <w:rFonts w:ascii="宋体" w:hAnsi="宋体" w:cs="宋体"/>
        </w:rPr>
      </w:pPr>
      <w:r>
        <w:rPr>
          <w:rFonts w:ascii="宋体" w:hAnsi="宋体" w:cs="宋体" w:hint="eastAsia"/>
        </w:rPr>
        <w:t>编号：</w:t>
      </w:r>
    </w:p>
    <w:p w:rsidR="003062F1" w:rsidRDefault="00FC7E0A">
      <w:pPr>
        <w:spacing w:line="360" w:lineRule="auto"/>
        <w:rPr>
          <w:rFonts w:ascii="宋体" w:hAnsi="宋体" w:cs="宋体"/>
        </w:rPr>
      </w:pPr>
      <w:r>
        <w:rPr>
          <w:rFonts w:ascii="宋体" w:hAnsi="宋体" w:cs="宋体" w:hint="eastAsia"/>
        </w:rPr>
        <w:t xml:space="preserve"> (项目名称）招标评标委员会：</w:t>
      </w:r>
    </w:p>
    <w:p w:rsidR="003062F1" w:rsidRDefault="00FC7E0A">
      <w:pPr>
        <w:spacing w:line="360" w:lineRule="auto"/>
        <w:rPr>
          <w:rFonts w:ascii="宋体" w:hAnsi="宋体" w:cs="宋体"/>
        </w:rPr>
      </w:pPr>
      <w:r>
        <w:rPr>
          <w:rFonts w:ascii="宋体" w:hAnsi="宋体" w:cs="宋体" w:hint="eastAsia"/>
        </w:rPr>
        <w:t>问题澄清通知（编号：）已收悉，现澄清如下：</w:t>
      </w:r>
    </w:p>
    <w:p w:rsidR="003062F1" w:rsidRDefault="00FC7E0A">
      <w:pPr>
        <w:spacing w:line="360" w:lineRule="auto"/>
        <w:rPr>
          <w:rFonts w:ascii="宋体" w:hAnsi="宋体" w:cs="宋体"/>
        </w:rPr>
      </w:pPr>
      <w:r>
        <w:rPr>
          <w:rFonts w:ascii="宋体" w:hAnsi="宋体" w:cs="宋体" w:hint="eastAsia"/>
        </w:rPr>
        <w:t>1、</w:t>
      </w:r>
    </w:p>
    <w:p w:rsidR="003062F1" w:rsidRDefault="00FC7E0A">
      <w:pPr>
        <w:spacing w:line="360" w:lineRule="auto"/>
        <w:rPr>
          <w:rFonts w:ascii="宋体" w:hAnsi="宋体" w:cs="宋体"/>
        </w:rPr>
      </w:pPr>
      <w:r>
        <w:rPr>
          <w:rFonts w:ascii="宋体" w:hAnsi="宋体" w:cs="宋体" w:hint="eastAsia"/>
        </w:rPr>
        <w:t>2、</w:t>
      </w:r>
    </w:p>
    <w:p w:rsidR="003062F1" w:rsidRDefault="00FC7E0A">
      <w:pPr>
        <w:spacing w:line="360" w:lineRule="auto"/>
        <w:rPr>
          <w:rFonts w:ascii="宋体" w:hAnsi="宋体" w:cs="宋体"/>
        </w:rPr>
      </w:pPr>
      <w:r>
        <w:rPr>
          <w:rFonts w:ascii="宋体" w:hAnsi="宋体" w:cs="宋体" w:hint="eastAsia"/>
        </w:rPr>
        <w:t>……</w:t>
      </w: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FC7E0A">
      <w:pPr>
        <w:spacing w:line="360" w:lineRule="auto"/>
        <w:rPr>
          <w:rFonts w:ascii="宋体" w:hAnsi="宋体" w:cs="宋体"/>
        </w:rPr>
      </w:pPr>
      <w:r>
        <w:rPr>
          <w:rFonts w:ascii="宋体" w:hAnsi="宋体" w:cs="宋体" w:hint="eastAsia"/>
        </w:rPr>
        <w:t>投标人：</w:t>
      </w:r>
    </w:p>
    <w:p w:rsidR="003062F1" w:rsidRDefault="003062F1">
      <w:pPr>
        <w:spacing w:line="360" w:lineRule="auto"/>
        <w:rPr>
          <w:rFonts w:ascii="宋体" w:hAnsi="宋体" w:cs="宋体"/>
        </w:rPr>
      </w:pPr>
    </w:p>
    <w:p w:rsidR="003062F1" w:rsidRDefault="00FC7E0A">
      <w:pPr>
        <w:spacing w:line="360" w:lineRule="auto"/>
        <w:rPr>
          <w:rFonts w:ascii="宋体" w:hAnsi="宋体" w:cs="宋体"/>
        </w:rPr>
      </w:pPr>
      <w:r>
        <w:rPr>
          <w:rFonts w:ascii="宋体" w:hAnsi="宋体" w:cs="宋体" w:hint="eastAsia"/>
        </w:rPr>
        <w:t>法定代表人或其委托代理人：（签字）</w:t>
      </w:r>
    </w:p>
    <w:p w:rsidR="003062F1" w:rsidRDefault="003062F1">
      <w:pPr>
        <w:spacing w:line="360" w:lineRule="auto"/>
        <w:rPr>
          <w:rFonts w:ascii="宋体" w:hAnsi="宋体" w:cs="宋体"/>
          <w:u w:val="single"/>
        </w:rPr>
      </w:pPr>
    </w:p>
    <w:p w:rsidR="003062F1" w:rsidRDefault="00FC7E0A">
      <w:pPr>
        <w:spacing w:line="360" w:lineRule="auto"/>
        <w:rPr>
          <w:rFonts w:ascii="宋体" w:hAnsi="宋体" w:cs="宋体"/>
        </w:rPr>
      </w:pPr>
      <w:r>
        <w:rPr>
          <w:rFonts w:ascii="宋体" w:hAnsi="宋体" w:cs="宋体" w:hint="eastAsia"/>
        </w:rPr>
        <w:t>年月日</w:t>
      </w:r>
    </w:p>
    <w:p w:rsidR="003062F1" w:rsidRDefault="00FC7E0A">
      <w:pPr>
        <w:spacing w:line="360" w:lineRule="auto"/>
        <w:rPr>
          <w:rFonts w:ascii="宋体" w:hAnsi="宋体" w:cs="宋体"/>
          <w:b/>
          <w:bCs/>
        </w:rPr>
      </w:pPr>
      <w:r>
        <w:rPr>
          <w:rFonts w:ascii="宋体" w:hAnsi="宋体" w:cs="宋体" w:hint="eastAsia"/>
        </w:rPr>
        <w:br w:type="page"/>
      </w:r>
      <w:bookmarkStart w:id="113" w:name="_Toc152042363"/>
      <w:bookmarkStart w:id="114" w:name="_Toc330056502"/>
      <w:bookmarkStart w:id="115" w:name="_Toc152045586"/>
      <w:bookmarkStart w:id="116" w:name="_Toc290577164"/>
      <w:bookmarkStart w:id="117" w:name="_Toc329688772"/>
      <w:bookmarkStart w:id="118" w:name="_Toc144974553"/>
      <w:r>
        <w:rPr>
          <w:rFonts w:ascii="宋体" w:hAnsi="宋体" w:cs="宋体" w:hint="eastAsia"/>
          <w:b/>
          <w:bCs/>
        </w:rPr>
        <w:lastRenderedPageBreak/>
        <w:t>附表三：确认通知</w:t>
      </w:r>
      <w:bookmarkEnd w:id="113"/>
      <w:bookmarkEnd w:id="114"/>
      <w:bookmarkEnd w:id="115"/>
      <w:bookmarkEnd w:id="116"/>
      <w:bookmarkEnd w:id="117"/>
      <w:bookmarkEnd w:id="118"/>
    </w:p>
    <w:p w:rsidR="003062F1" w:rsidRDefault="003062F1">
      <w:pPr>
        <w:spacing w:line="360" w:lineRule="auto"/>
        <w:rPr>
          <w:rFonts w:ascii="宋体" w:hAnsi="宋体" w:cs="宋体"/>
        </w:rPr>
      </w:pPr>
    </w:p>
    <w:p w:rsidR="003062F1" w:rsidRDefault="00FC7E0A">
      <w:pPr>
        <w:spacing w:line="360" w:lineRule="auto"/>
        <w:jc w:val="center"/>
        <w:rPr>
          <w:rFonts w:ascii="宋体" w:hAnsi="宋体" w:cs="宋体"/>
          <w:b/>
          <w:bCs/>
        </w:rPr>
      </w:pPr>
      <w:r>
        <w:rPr>
          <w:rFonts w:ascii="宋体" w:hAnsi="宋体" w:cs="宋体" w:hint="eastAsia"/>
          <w:b/>
          <w:bCs/>
        </w:rPr>
        <w:t>确认通知</w:t>
      </w:r>
    </w:p>
    <w:p w:rsidR="003062F1" w:rsidRDefault="003062F1">
      <w:pPr>
        <w:spacing w:line="360" w:lineRule="auto"/>
        <w:rPr>
          <w:rFonts w:ascii="宋体" w:hAnsi="宋体" w:cs="宋体"/>
        </w:rPr>
      </w:pPr>
    </w:p>
    <w:p w:rsidR="003062F1" w:rsidRDefault="00FC7E0A">
      <w:pPr>
        <w:spacing w:line="360" w:lineRule="auto"/>
        <w:rPr>
          <w:rFonts w:ascii="宋体" w:hAnsi="宋体" w:cs="宋体"/>
        </w:rPr>
      </w:pPr>
      <w:r>
        <w:rPr>
          <w:rFonts w:ascii="宋体" w:hAnsi="宋体" w:cs="宋体" w:hint="eastAsia"/>
        </w:rPr>
        <w:t>（招标人名称）：</w:t>
      </w:r>
    </w:p>
    <w:p w:rsidR="003062F1" w:rsidRDefault="003062F1">
      <w:pPr>
        <w:spacing w:line="360" w:lineRule="auto"/>
        <w:rPr>
          <w:rFonts w:ascii="宋体" w:hAnsi="宋体" w:cs="宋体"/>
        </w:rPr>
      </w:pPr>
    </w:p>
    <w:p w:rsidR="003062F1" w:rsidRDefault="00FC7E0A">
      <w:pPr>
        <w:spacing w:line="360" w:lineRule="auto"/>
        <w:ind w:firstLineChars="200" w:firstLine="420"/>
        <w:rPr>
          <w:rFonts w:ascii="宋体" w:hAnsi="宋体" w:cs="宋体"/>
        </w:rPr>
      </w:pPr>
      <w:r>
        <w:rPr>
          <w:rFonts w:ascii="宋体" w:hAnsi="宋体" w:cs="宋体" w:hint="eastAsia"/>
        </w:rPr>
        <w:t>我方已接到你方年月日发出的施工招标关于</w:t>
      </w:r>
    </w:p>
    <w:p w:rsidR="003062F1" w:rsidRDefault="00FC7E0A">
      <w:pPr>
        <w:spacing w:line="360" w:lineRule="auto"/>
        <w:rPr>
          <w:rFonts w:ascii="宋体" w:hAnsi="宋体" w:cs="宋体"/>
        </w:rPr>
      </w:pPr>
      <w:r>
        <w:rPr>
          <w:rFonts w:ascii="宋体" w:hAnsi="宋体" w:cs="宋体" w:hint="eastAsia"/>
        </w:rPr>
        <w:t>的通知，我方已于年月日收到。</w:t>
      </w:r>
    </w:p>
    <w:p w:rsidR="003062F1" w:rsidRDefault="00FC7E0A">
      <w:pPr>
        <w:spacing w:line="360" w:lineRule="auto"/>
        <w:rPr>
          <w:rFonts w:ascii="宋体" w:hAnsi="宋体" w:cs="宋体"/>
        </w:rPr>
      </w:pPr>
      <w:r>
        <w:rPr>
          <w:rFonts w:ascii="宋体" w:hAnsi="宋体" w:cs="宋体" w:hint="eastAsia"/>
        </w:rPr>
        <w:t xml:space="preserve">　　特此确认。</w:t>
      </w: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FC7E0A">
      <w:pPr>
        <w:spacing w:line="360" w:lineRule="auto"/>
        <w:rPr>
          <w:rFonts w:ascii="宋体" w:hAnsi="宋体" w:cs="宋体"/>
        </w:rPr>
      </w:pPr>
      <w:r>
        <w:rPr>
          <w:rFonts w:ascii="宋体" w:hAnsi="宋体" w:cs="宋体" w:hint="eastAsia"/>
        </w:rPr>
        <w:t>投标人：（盖单位公章）</w:t>
      </w:r>
    </w:p>
    <w:p w:rsidR="003062F1" w:rsidRDefault="00FC7E0A">
      <w:pPr>
        <w:spacing w:line="360" w:lineRule="auto"/>
        <w:rPr>
          <w:rFonts w:ascii="宋体" w:hAnsi="宋体" w:cs="宋体"/>
        </w:rPr>
      </w:pPr>
      <w:r>
        <w:rPr>
          <w:rFonts w:ascii="宋体" w:hAnsi="宋体" w:cs="宋体" w:hint="eastAsia"/>
        </w:rPr>
        <w:t>年月日</w:t>
      </w:r>
    </w:p>
    <w:p w:rsidR="003062F1" w:rsidRDefault="003062F1">
      <w:pPr>
        <w:spacing w:line="360" w:lineRule="auto"/>
        <w:rPr>
          <w:rFonts w:ascii="宋体" w:hAnsi="宋体" w:cs="宋体"/>
          <w:b/>
          <w:bCs/>
        </w:rPr>
      </w:pPr>
    </w:p>
    <w:p w:rsidR="003062F1" w:rsidRDefault="003062F1">
      <w:pPr>
        <w:spacing w:line="360" w:lineRule="auto"/>
        <w:rPr>
          <w:rFonts w:ascii="宋体" w:hAnsi="宋体" w:cs="宋体"/>
          <w:b/>
          <w:bCs/>
        </w:rPr>
      </w:pPr>
    </w:p>
    <w:p w:rsidR="003062F1" w:rsidRDefault="00FC7E0A">
      <w:pPr>
        <w:widowControl/>
        <w:jc w:val="left"/>
        <w:rPr>
          <w:rFonts w:ascii="宋体" w:hAnsi="宋体" w:cs="宋体"/>
        </w:rPr>
      </w:pPr>
      <w:r>
        <w:rPr>
          <w:rFonts w:ascii="宋体" w:hAnsi="宋体" w:cs="宋体" w:hint="eastAsia"/>
        </w:rPr>
        <w:br w:type="page"/>
      </w:r>
    </w:p>
    <w:p w:rsidR="003062F1" w:rsidRDefault="00FC7E0A">
      <w:pPr>
        <w:pStyle w:val="1"/>
        <w:spacing w:before="0" w:after="0" w:line="360" w:lineRule="auto"/>
        <w:ind w:firstLineChars="993" w:firstLine="3589"/>
        <w:rPr>
          <w:rFonts w:ascii="宋体" w:hAnsi="宋体" w:cs="宋体"/>
        </w:rPr>
      </w:pPr>
      <w:r>
        <w:rPr>
          <w:rFonts w:ascii="宋体" w:hAnsi="宋体" w:cs="宋体" w:hint="eastAsia"/>
          <w:sz w:val="36"/>
        </w:rPr>
        <w:lastRenderedPageBreak/>
        <w:t>第三章 评标办法</w:t>
      </w:r>
      <w:bookmarkEnd w:id="108"/>
      <w:bookmarkEnd w:id="109"/>
      <w:bookmarkEnd w:id="110"/>
      <w:bookmarkEnd w:id="111"/>
      <w:bookmarkEnd w:id="112"/>
    </w:p>
    <w:p w:rsidR="003062F1" w:rsidRDefault="00FC7E0A">
      <w:pPr>
        <w:pStyle w:val="2"/>
        <w:spacing w:before="0" w:after="0" w:line="360" w:lineRule="auto"/>
        <w:ind w:left="0" w:firstLine="0"/>
        <w:jc w:val="center"/>
        <w:rPr>
          <w:rFonts w:ascii="宋体" w:eastAsia="宋体" w:hAnsi="宋体" w:cs="宋体"/>
          <w:sz w:val="28"/>
        </w:rPr>
      </w:pPr>
      <w:bookmarkStart w:id="119" w:name="_Toc191983637"/>
      <w:bookmarkStart w:id="120" w:name="_Toc488952160"/>
      <w:bookmarkStart w:id="121" w:name="_Toc514673912"/>
      <w:bookmarkStart w:id="122" w:name="_Toc530730402"/>
      <w:bookmarkStart w:id="123" w:name="_Toc251767412"/>
      <w:bookmarkStart w:id="124" w:name="_Toc536092214"/>
      <w:r>
        <w:rPr>
          <w:rFonts w:ascii="宋体" w:eastAsia="宋体" w:hAnsi="宋体" w:cs="宋体" w:hint="eastAsia"/>
          <w:sz w:val="28"/>
        </w:rPr>
        <w:t>评标办法前附表</w:t>
      </w:r>
      <w:bookmarkEnd w:id="119"/>
      <w:bookmarkEnd w:id="120"/>
      <w:bookmarkEnd w:id="121"/>
      <w:bookmarkEnd w:id="122"/>
      <w:bookmarkEnd w:id="123"/>
      <w:bookmarkEnd w:id="124"/>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2"/>
        <w:gridCol w:w="590"/>
        <w:gridCol w:w="284"/>
        <w:gridCol w:w="1280"/>
        <w:gridCol w:w="1600"/>
        <w:gridCol w:w="4774"/>
      </w:tblGrid>
      <w:tr w:rsidR="003062F1">
        <w:trPr>
          <w:trHeight w:val="567"/>
          <w:jc w:val="center"/>
        </w:trPr>
        <w:tc>
          <w:tcPr>
            <w:tcW w:w="1702" w:type="dxa"/>
            <w:gridSpan w:val="2"/>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条款号</w:t>
            </w: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评审因素</w:t>
            </w:r>
          </w:p>
        </w:tc>
        <w:tc>
          <w:tcPr>
            <w:tcW w:w="4774" w:type="dxa"/>
            <w:vAlign w:val="center"/>
          </w:tcPr>
          <w:p w:rsidR="003062F1" w:rsidRDefault="00FC7E0A" w:rsidP="00FC7E0A">
            <w:pPr>
              <w:autoSpaceDE w:val="0"/>
              <w:autoSpaceDN w:val="0"/>
              <w:adjustRightInd w:val="0"/>
              <w:ind w:right="97" w:firstLineChars="28" w:firstLine="59"/>
              <w:jc w:val="center"/>
              <w:rPr>
                <w:rFonts w:ascii="宋体" w:hAnsi="宋体" w:cs="宋体"/>
                <w:szCs w:val="21"/>
              </w:rPr>
            </w:pPr>
            <w:r>
              <w:rPr>
                <w:rFonts w:ascii="宋体" w:hAnsi="宋体" w:cs="宋体" w:hint="eastAsia"/>
                <w:szCs w:val="21"/>
              </w:rPr>
              <w:t>评审标准</w:t>
            </w:r>
          </w:p>
        </w:tc>
      </w:tr>
      <w:tr w:rsidR="003062F1">
        <w:trPr>
          <w:trHeight w:val="567"/>
          <w:jc w:val="center"/>
        </w:trPr>
        <w:tc>
          <w:tcPr>
            <w:tcW w:w="1112" w:type="dxa"/>
            <w:vMerge w:val="restart"/>
            <w:vAlign w:val="center"/>
          </w:tcPr>
          <w:p w:rsidR="003062F1" w:rsidRDefault="00FC7E0A" w:rsidP="00FC7E0A">
            <w:pPr>
              <w:autoSpaceDE w:val="0"/>
              <w:autoSpaceDN w:val="0"/>
              <w:adjustRightInd w:val="0"/>
              <w:ind w:right="97" w:firstLineChars="28" w:firstLine="59"/>
              <w:jc w:val="center"/>
              <w:rPr>
                <w:rFonts w:ascii="宋体" w:hAnsi="宋体" w:cs="宋体"/>
                <w:szCs w:val="21"/>
              </w:rPr>
            </w:pPr>
            <w:r>
              <w:rPr>
                <w:rFonts w:ascii="宋体" w:hAnsi="宋体" w:cs="宋体" w:hint="eastAsia"/>
                <w:szCs w:val="21"/>
              </w:rPr>
              <w:t>2.1.1</w:t>
            </w:r>
          </w:p>
        </w:tc>
        <w:tc>
          <w:tcPr>
            <w:tcW w:w="590" w:type="dxa"/>
            <w:vMerge w:val="restart"/>
            <w:vAlign w:val="center"/>
          </w:tcPr>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形式</w:t>
            </w:r>
          </w:p>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评审</w:t>
            </w:r>
          </w:p>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标准</w:t>
            </w: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投标人名称</w:t>
            </w:r>
          </w:p>
        </w:tc>
        <w:tc>
          <w:tcPr>
            <w:tcW w:w="4774" w:type="dxa"/>
            <w:vAlign w:val="center"/>
          </w:tcPr>
          <w:p w:rsidR="003062F1" w:rsidRDefault="00FC7E0A">
            <w:pPr>
              <w:autoSpaceDE w:val="0"/>
              <w:autoSpaceDN w:val="0"/>
              <w:adjustRightInd w:val="0"/>
              <w:ind w:leftChars="85" w:left="178" w:right="97"/>
              <w:rPr>
                <w:rFonts w:ascii="宋体" w:hAnsi="宋体" w:cs="宋体"/>
                <w:szCs w:val="21"/>
              </w:rPr>
            </w:pPr>
            <w:r>
              <w:rPr>
                <w:rFonts w:ascii="宋体" w:hAnsi="宋体" w:cs="宋体" w:hint="eastAsia"/>
                <w:szCs w:val="21"/>
              </w:rPr>
              <w:t>与营业执照、资质证书一致</w:t>
            </w:r>
          </w:p>
        </w:tc>
      </w:tr>
      <w:tr w:rsidR="003062F1">
        <w:trPr>
          <w:trHeight w:val="556"/>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投标函签字盖章</w:t>
            </w:r>
          </w:p>
        </w:tc>
        <w:tc>
          <w:tcPr>
            <w:tcW w:w="4774" w:type="dxa"/>
            <w:vAlign w:val="center"/>
          </w:tcPr>
          <w:p w:rsidR="003062F1" w:rsidRDefault="00FC7E0A">
            <w:pPr>
              <w:autoSpaceDE w:val="0"/>
              <w:autoSpaceDN w:val="0"/>
              <w:adjustRightInd w:val="0"/>
              <w:ind w:leftChars="85" w:left="178" w:right="97"/>
              <w:rPr>
                <w:rFonts w:ascii="宋体" w:hAnsi="宋体" w:cs="宋体"/>
                <w:szCs w:val="21"/>
              </w:rPr>
            </w:pPr>
            <w:r>
              <w:rPr>
                <w:rFonts w:ascii="宋体" w:hAnsi="宋体" w:hint="eastAsia"/>
                <w:szCs w:val="21"/>
              </w:rPr>
              <w:t>有投标人、法定代表人电子签章（详见招标文件格式中签章要求）</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投标文件格式</w:t>
            </w:r>
          </w:p>
        </w:tc>
        <w:tc>
          <w:tcPr>
            <w:tcW w:w="4774" w:type="dxa"/>
            <w:vAlign w:val="center"/>
          </w:tcPr>
          <w:p w:rsidR="003062F1" w:rsidRDefault="00FC7E0A">
            <w:pPr>
              <w:autoSpaceDE w:val="0"/>
              <w:autoSpaceDN w:val="0"/>
              <w:adjustRightInd w:val="0"/>
              <w:ind w:leftChars="85" w:left="178" w:right="97"/>
              <w:rPr>
                <w:rFonts w:ascii="宋体" w:hAnsi="宋体" w:cs="宋体"/>
                <w:szCs w:val="21"/>
              </w:rPr>
            </w:pPr>
            <w:r>
              <w:rPr>
                <w:rFonts w:ascii="宋体" w:hAnsi="宋体" w:cs="宋体" w:hint="eastAsia"/>
                <w:szCs w:val="21"/>
              </w:rPr>
              <w:t>符合第七章“投标文件格式”及招标文件的要求</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报价唯一</w:t>
            </w:r>
          </w:p>
        </w:tc>
        <w:tc>
          <w:tcPr>
            <w:tcW w:w="4774" w:type="dxa"/>
            <w:vAlign w:val="center"/>
          </w:tcPr>
          <w:p w:rsidR="003062F1" w:rsidRDefault="00FC7E0A">
            <w:pPr>
              <w:autoSpaceDE w:val="0"/>
              <w:autoSpaceDN w:val="0"/>
              <w:adjustRightInd w:val="0"/>
              <w:ind w:leftChars="85" w:left="178" w:right="97"/>
              <w:rPr>
                <w:rFonts w:ascii="宋体" w:hAnsi="宋体" w:cs="宋体"/>
                <w:szCs w:val="21"/>
              </w:rPr>
            </w:pPr>
            <w:r>
              <w:rPr>
                <w:rFonts w:ascii="宋体" w:hAnsi="宋体" w:cs="宋体" w:hint="eastAsia"/>
                <w:szCs w:val="21"/>
              </w:rPr>
              <w:t>只能有一个有效报价，且不高于最高投标限价</w:t>
            </w:r>
          </w:p>
        </w:tc>
      </w:tr>
      <w:tr w:rsidR="003062F1">
        <w:trPr>
          <w:trHeight w:val="410"/>
          <w:jc w:val="center"/>
        </w:trPr>
        <w:tc>
          <w:tcPr>
            <w:tcW w:w="1112" w:type="dxa"/>
            <w:vMerge w:val="restart"/>
            <w:vAlign w:val="center"/>
          </w:tcPr>
          <w:p w:rsidR="003062F1" w:rsidRDefault="00FC7E0A" w:rsidP="00FC7E0A">
            <w:pPr>
              <w:autoSpaceDE w:val="0"/>
              <w:autoSpaceDN w:val="0"/>
              <w:adjustRightInd w:val="0"/>
              <w:ind w:right="97" w:firstLineChars="28" w:firstLine="59"/>
              <w:jc w:val="center"/>
              <w:rPr>
                <w:rFonts w:ascii="宋体" w:hAnsi="宋体" w:cs="宋体"/>
                <w:szCs w:val="21"/>
              </w:rPr>
            </w:pPr>
            <w:r>
              <w:rPr>
                <w:rFonts w:ascii="宋体" w:hAnsi="宋体" w:cs="宋体" w:hint="eastAsia"/>
                <w:szCs w:val="21"/>
              </w:rPr>
              <w:t>2.1.2</w:t>
            </w:r>
          </w:p>
        </w:tc>
        <w:tc>
          <w:tcPr>
            <w:tcW w:w="590" w:type="dxa"/>
            <w:vMerge w:val="restart"/>
            <w:vAlign w:val="center"/>
          </w:tcPr>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资格评审标准</w:t>
            </w: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营业执照</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资质等级</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项目总监</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财务状况</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信用要求</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spacing w:line="360" w:lineRule="auto"/>
              <w:ind w:leftChars="28" w:left="59" w:right="96"/>
              <w:jc w:val="center"/>
              <w:rPr>
                <w:rFonts w:ascii="宋体" w:hAnsi="宋体" w:cs="宋体"/>
                <w:szCs w:val="21"/>
              </w:rPr>
            </w:pPr>
          </w:p>
        </w:tc>
        <w:tc>
          <w:tcPr>
            <w:tcW w:w="3164"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其他要求</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restart"/>
            <w:vAlign w:val="center"/>
          </w:tcPr>
          <w:p w:rsidR="003062F1" w:rsidRDefault="00FC7E0A" w:rsidP="00FC7E0A">
            <w:pPr>
              <w:autoSpaceDE w:val="0"/>
              <w:autoSpaceDN w:val="0"/>
              <w:adjustRightInd w:val="0"/>
              <w:ind w:right="97" w:firstLineChars="28" w:firstLine="59"/>
              <w:jc w:val="center"/>
              <w:rPr>
                <w:rFonts w:ascii="宋体" w:hAnsi="宋体" w:cs="宋体"/>
                <w:szCs w:val="21"/>
              </w:rPr>
            </w:pPr>
            <w:r>
              <w:rPr>
                <w:rFonts w:ascii="宋体" w:hAnsi="宋体" w:cs="宋体" w:hint="eastAsia"/>
                <w:szCs w:val="21"/>
              </w:rPr>
              <w:t>2.1.3</w:t>
            </w:r>
          </w:p>
        </w:tc>
        <w:tc>
          <w:tcPr>
            <w:tcW w:w="590" w:type="dxa"/>
            <w:vMerge w:val="restart"/>
            <w:vAlign w:val="center"/>
          </w:tcPr>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响应</w:t>
            </w:r>
          </w:p>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性评</w:t>
            </w:r>
          </w:p>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审标</w:t>
            </w:r>
          </w:p>
          <w:p w:rsidR="003062F1" w:rsidRDefault="00FC7E0A">
            <w:pPr>
              <w:autoSpaceDE w:val="0"/>
              <w:autoSpaceDN w:val="0"/>
              <w:adjustRightInd w:val="0"/>
              <w:spacing w:line="360" w:lineRule="auto"/>
              <w:ind w:leftChars="28" w:left="59" w:right="96"/>
              <w:jc w:val="center"/>
              <w:rPr>
                <w:rFonts w:ascii="宋体" w:hAnsi="宋体" w:cs="宋体"/>
                <w:szCs w:val="21"/>
              </w:rPr>
            </w:pPr>
            <w:r>
              <w:rPr>
                <w:rFonts w:ascii="宋体" w:hAnsi="宋体" w:cs="宋体" w:hint="eastAsia"/>
                <w:szCs w:val="21"/>
              </w:rPr>
              <w:t>准</w:t>
            </w:r>
          </w:p>
        </w:tc>
        <w:tc>
          <w:tcPr>
            <w:tcW w:w="3164" w:type="dxa"/>
            <w:gridSpan w:val="3"/>
            <w:vAlign w:val="center"/>
          </w:tcPr>
          <w:p w:rsidR="003062F1" w:rsidRDefault="00FC7E0A">
            <w:pPr>
              <w:pStyle w:val="Default"/>
              <w:spacing w:line="360" w:lineRule="auto"/>
              <w:jc w:val="center"/>
              <w:rPr>
                <w:rFonts w:eastAsia="宋体" w:hAnsi="宋体" w:cs="宋体"/>
                <w:color w:val="auto"/>
                <w:sz w:val="21"/>
                <w:szCs w:val="21"/>
              </w:rPr>
            </w:pPr>
            <w:r>
              <w:rPr>
                <w:rFonts w:eastAsia="宋体" w:hAnsi="宋体" w:cs="宋体" w:hint="eastAsia"/>
                <w:color w:val="auto"/>
                <w:sz w:val="21"/>
                <w:szCs w:val="21"/>
              </w:rPr>
              <w:t>投标范围</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48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3164" w:type="dxa"/>
            <w:gridSpan w:val="3"/>
            <w:vAlign w:val="center"/>
          </w:tcPr>
          <w:p w:rsidR="003062F1" w:rsidRDefault="00FC7E0A">
            <w:pPr>
              <w:pStyle w:val="Default"/>
              <w:spacing w:line="360" w:lineRule="auto"/>
              <w:jc w:val="center"/>
              <w:rPr>
                <w:rFonts w:eastAsia="宋体" w:hAnsi="宋体" w:cs="宋体"/>
                <w:color w:val="auto"/>
                <w:sz w:val="21"/>
                <w:szCs w:val="21"/>
              </w:rPr>
            </w:pPr>
            <w:r>
              <w:rPr>
                <w:rFonts w:eastAsia="宋体" w:hAnsi="宋体" w:cs="宋体" w:hint="eastAsia"/>
                <w:color w:val="auto"/>
                <w:sz w:val="21"/>
                <w:szCs w:val="21"/>
              </w:rPr>
              <w:t>工期</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3164" w:type="dxa"/>
            <w:gridSpan w:val="3"/>
            <w:vAlign w:val="center"/>
          </w:tcPr>
          <w:p w:rsidR="003062F1" w:rsidRDefault="00FC7E0A">
            <w:pPr>
              <w:pStyle w:val="Default"/>
              <w:spacing w:line="360" w:lineRule="auto"/>
              <w:jc w:val="center"/>
              <w:rPr>
                <w:rFonts w:eastAsia="宋体" w:hAnsi="宋体" w:cs="宋体"/>
                <w:color w:val="auto"/>
                <w:sz w:val="21"/>
                <w:szCs w:val="21"/>
              </w:rPr>
            </w:pPr>
            <w:r>
              <w:rPr>
                <w:rFonts w:eastAsia="宋体" w:hAnsi="宋体" w:cs="宋体" w:hint="eastAsia"/>
                <w:color w:val="auto"/>
                <w:sz w:val="21"/>
                <w:szCs w:val="21"/>
              </w:rPr>
              <w:t>工程质量</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567"/>
          <w:jc w:val="center"/>
        </w:trPr>
        <w:tc>
          <w:tcPr>
            <w:tcW w:w="1112" w:type="dxa"/>
            <w:vMerge/>
            <w:vAlign w:val="center"/>
          </w:tcPr>
          <w:p w:rsidR="003062F1" w:rsidRDefault="003062F1" w:rsidP="00FC7E0A">
            <w:pPr>
              <w:autoSpaceDE w:val="0"/>
              <w:autoSpaceDN w:val="0"/>
              <w:adjustRightInd w:val="0"/>
              <w:ind w:right="97" w:firstLineChars="28" w:firstLine="59"/>
              <w:jc w:val="center"/>
              <w:rPr>
                <w:rFonts w:ascii="宋体" w:hAnsi="宋体" w:cs="宋体"/>
                <w:szCs w:val="21"/>
              </w:rPr>
            </w:pPr>
          </w:p>
        </w:tc>
        <w:tc>
          <w:tcPr>
            <w:tcW w:w="590"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3164" w:type="dxa"/>
            <w:gridSpan w:val="3"/>
            <w:vAlign w:val="center"/>
          </w:tcPr>
          <w:p w:rsidR="003062F1" w:rsidRDefault="00FC7E0A">
            <w:pPr>
              <w:pStyle w:val="Default"/>
              <w:spacing w:line="360" w:lineRule="auto"/>
              <w:jc w:val="center"/>
              <w:rPr>
                <w:rFonts w:eastAsia="宋体" w:hAnsi="宋体" w:cs="宋体"/>
                <w:color w:val="auto"/>
                <w:sz w:val="21"/>
                <w:szCs w:val="21"/>
              </w:rPr>
            </w:pPr>
            <w:r>
              <w:rPr>
                <w:rFonts w:eastAsia="宋体" w:hAnsi="宋体" w:cs="宋体" w:hint="eastAsia"/>
                <w:color w:val="auto"/>
                <w:sz w:val="21"/>
                <w:szCs w:val="21"/>
              </w:rPr>
              <w:t>投标有效期</w:t>
            </w:r>
          </w:p>
        </w:tc>
        <w:tc>
          <w:tcPr>
            <w:tcW w:w="4774" w:type="dxa"/>
            <w:vAlign w:val="center"/>
          </w:tcPr>
          <w:p w:rsidR="003062F1" w:rsidRDefault="00FC7E0A">
            <w:pPr>
              <w:ind w:firstLineChars="100" w:firstLine="210"/>
              <w:rPr>
                <w:rFonts w:ascii="宋体" w:hAnsi="宋体" w:cs="宋体"/>
                <w:szCs w:val="21"/>
              </w:rPr>
            </w:pPr>
            <w:r>
              <w:rPr>
                <w:rFonts w:ascii="宋体" w:hAnsi="宋体" w:cs="宋体" w:hint="eastAsia"/>
                <w:szCs w:val="21"/>
              </w:rPr>
              <w:t>符合第二章“投标人须知”规定</w:t>
            </w:r>
          </w:p>
        </w:tc>
      </w:tr>
      <w:tr w:rsidR="003062F1">
        <w:trPr>
          <w:trHeight w:val="370"/>
          <w:jc w:val="center"/>
        </w:trPr>
        <w:tc>
          <w:tcPr>
            <w:tcW w:w="9640" w:type="dxa"/>
            <w:gridSpan w:val="6"/>
            <w:vAlign w:val="center"/>
          </w:tcPr>
          <w:p w:rsidR="003062F1" w:rsidRDefault="00FC7E0A">
            <w:pPr>
              <w:jc w:val="center"/>
              <w:rPr>
                <w:rFonts w:ascii="宋体" w:hAnsi="宋体" w:cs="宋体"/>
              </w:rPr>
            </w:pPr>
            <w:r>
              <w:rPr>
                <w:rFonts w:ascii="宋体" w:hAnsi="宋体" w:cs="宋体" w:hint="eastAsia"/>
                <w:sz w:val="22"/>
                <w:szCs w:val="22"/>
              </w:rPr>
              <w:t>以上审查为合格制，如有一项不合格做废标处理，不再进入详细评审。</w:t>
            </w:r>
          </w:p>
        </w:tc>
      </w:tr>
      <w:tr w:rsidR="003062F1">
        <w:trPr>
          <w:trHeight w:val="567"/>
          <w:jc w:val="center"/>
        </w:trPr>
        <w:tc>
          <w:tcPr>
            <w:tcW w:w="1986"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2.2.1</w:t>
            </w: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分值构成</w:t>
            </w:r>
          </w:p>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(总分100分)</w:t>
            </w:r>
          </w:p>
        </w:tc>
        <w:tc>
          <w:tcPr>
            <w:tcW w:w="6374" w:type="dxa"/>
            <w:gridSpan w:val="2"/>
          </w:tcPr>
          <w:p w:rsidR="003062F1" w:rsidRDefault="00FC7E0A">
            <w:pPr>
              <w:ind w:leftChars="85" w:left="178"/>
              <w:rPr>
                <w:rFonts w:ascii="宋体" w:hAnsi="宋体" w:cs="宋体"/>
                <w:szCs w:val="21"/>
              </w:rPr>
            </w:pPr>
            <w:r>
              <w:rPr>
                <w:rFonts w:ascii="宋体" w:hAnsi="宋体" w:cs="宋体" w:hint="eastAsia"/>
                <w:szCs w:val="21"/>
              </w:rPr>
              <w:t>投标报价：</w:t>
            </w:r>
            <w:r>
              <w:rPr>
                <w:rFonts w:ascii="宋体" w:hAnsi="宋体" w:cs="宋体" w:hint="eastAsia"/>
                <w:szCs w:val="21"/>
                <w:u w:val="single"/>
              </w:rPr>
              <w:t xml:space="preserve">  30</w:t>
            </w:r>
            <w:r>
              <w:rPr>
                <w:rFonts w:ascii="宋体" w:hAnsi="宋体" w:cs="宋体" w:hint="eastAsia"/>
                <w:szCs w:val="21"/>
              </w:rPr>
              <w:t>分</w:t>
            </w:r>
          </w:p>
          <w:p w:rsidR="003062F1" w:rsidRDefault="00FC7E0A">
            <w:pPr>
              <w:ind w:leftChars="85" w:left="178"/>
              <w:rPr>
                <w:rFonts w:ascii="宋体" w:hAnsi="宋体" w:cs="宋体"/>
                <w:szCs w:val="21"/>
              </w:rPr>
            </w:pPr>
            <w:r>
              <w:rPr>
                <w:rFonts w:ascii="宋体" w:hAnsi="宋体" w:cs="宋体" w:hint="eastAsia"/>
                <w:szCs w:val="21"/>
              </w:rPr>
              <w:t>监理大纲：</w:t>
            </w:r>
            <w:r>
              <w:rPr>
                <w:rFonts w:ascii="宋体" w:hAnsi="宋体" w:cs="宋体" w:hint="eastAsia"/>
                <w:szCs w:val="21"/>
                <w:u w:val="single"/>
              </w:rPr>
              <w:t xml:space="preserve">  50 </w:t>
            </w:r>
            <w:r>
              <w:rPr>
                <w:rFonts w:ascii="宋体" w:hAnsi="宋体" w:cs="宋体" w:hint="eastAsia"/>
                <w:szCs w:val="21"/>
              </w:rPr>
              <w:t>分</w:t>
            </w:r>
          </w:p>
          <w:p w:rsidR="003062F1" w:rsidRDefault="00FC7E0A">
            <w:pPr>
              <w:ind w:firstLineChars="50" w:firstLine="105"/>
              <w:rPr>
                <w:rFonts w:ascii="宋体" w:hAnsi="宋体" w:cs="宋体"/>
                <w:szCs w:val="21"/>
              </w:rPr>
            </w:pPr>
            <w:r>
              <w:rPr>
                <w:rFonts w:ascii="宋体" w:hAnsi="宋体" w:cs="宋体" w:hint="eastAsia"/>
                <w:szCs w:val="21"/>
              </w:rPr>
              <w:t>综合评分标准:</w:t>
            </w:r>
            <w:r>
              <w:rPr>
                <w:rFonts w:ascii="宋体" w:hAnsi="宋体" w:cs="宋体" w:hint="eastAsia"/>
                <w:szCs w:val="21"/>
                <w:u w:val="single"/>
              </w:rPr>
              <w:t>20</w:t>
            </w:r>
            <w:r>
              <w:rPr>
                <w:rFonts w:ascii="宋体" w:hAnsi="宋体" w:cs="宋体" w:hint="eastAsia"/>
                <w:szCs w:val="21"/>
              </w:rPr>
              <w:t>分</w:t>
            </w:r>
          </w:p>
          <w:p w:rsidR="003062F1" w:rsidRDefault="00FC7E0A">
            <w:pPr>
              <w:ind w:firstLineChars="200" w:firstLine="420"/>
              <w:rPr>
                <w:rFonts w:ascii="宋体" w:hAnsi="宋体" w:cs="宋体"/>
                <w:szCs w:val="21"/>
              </w:rPr>
            </w:pPr>
            <w:r>
              <w:rPr>
                <w:rFonts w:ascii="宋体" w:hAnsi="宋体" w:cs="宋体" w:hint="eastAsia"/>
                <w:szCs w:val="21"/>
              </w:rPr>
              <w:t>评委集体评议，独立打分；各评委汇总得分的算术平均值，即为该单位最终得分。</w:t>
            </w:r>
          </w:p>
          <w:p w:rsidR="003062F1" w:rsidRDefault="00FC7E0A">
            <w:pPr>
              <w:ind w:leftChars="85" w:left="178"/>
              <w:rPr>
                <w:rFonts w:ascii="宋体" w:hAnsi="宋体" w:cs="宋体"/>
                <w:szCs w:val="21"/>
              </w:rPr>
            </w:pPr>
            <w:r>
              <w:rPr>
                <w:rFonts w:ascii="宋体" w:hAnsi="宋体" w:cs="宋体" w:hint="eastAsia"/>
                <w:bCs/>
                <w:spacing w:val="-6"/>
                <w:kern w:val="0"/>
                <w:szCs w:val="21"/>
              </w:rPr>
              <w:t>注：汇总得分计算结果保留两位小数。以下评审数据中属于价格数据的计算结果保留两位小数；偏差率计算结果保留三位小数。</w:t>
            </w:r>
          </w:p>
        </w:tc>
      </w:tr>
      <w:tr w:rsidR="003062F1">
        <w:trPr>
          <w:trHeight w:val="90"/>
          <w:jc w:val="center"/>
        </w:trPr>
        <w:tc>
          <w:tcPr>
            <w:tcW w:w="1986"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2.2.2</w:t>
            </w:r>
          </w:p>
        </w:tc>
        <w:tc>
          <w:tcPr>
            <w:tcW w:w="1280" w:type="dxa"/>
            <w:vAlign w:val="center"/>
          </w:tcPr>
          <w:p w:rsidR="003062F1" w:rsidRDefault="00FC7E0A">
            <w:pPr>
              <w:autoSpaceDE w:val="0"/>
              <w:autoSpaceDN w:val="0"/>
              <w:adjustRightInd w:val="0"/>
              <w:ind w:leftChars="28" w:left="109" w:right="97" w:hangingChars="24" w:hanging="50"/>
              <w:jc w:val="left"/>
              <w:rPr>
                <w:rFonts w:ascii="宋体" w:hAnsi="宋体" w:cs="宋体"/>
                <w:szCs w:val="21"/>
              </w:rPr>
            </w:pPr>
            <w:r>
              <w:rPr>
                <w:rFonts w:ascii="宋体" w:hAnsi="宋体" w:cs="宋体" w:hint="eastAsia"/>
                <w:szCs w:val="21"/>
              </w:rPr>
              <w:t>评标基准价计算方法</w:t>
            </w:r>
          </w:p>
        </w:tc>
        <w:tc>
          <w:tcPr>
            <w:tcW w:w="6374" w:type="dxa"/>
            <w:gridSpan w:val="2"/>
            <w:vAlign w:val="center"/>
          </w:tcPr>
          <w:p w:rsidR="003062F1" w:rsidRDefault="00FC7E0A">
            <w:pPr>
              <w:adjustRightInd w:val="0"/>
              <w:ind w:firstLineChars="200" w:firstLine="420"/>
              <w:jc w:val="left"/>
              <w:rPr>
                <w:rFonts w:ascii="宋体" w:hAnsi="宋体" w:cs="宋体"/>
                <w:szCs w:val="21"/>
              </w:rPr>
            </w:pPr>
            <w:r>
              <w:rPr>
                <w:rFonts w:ascii="宋体" w:hAnsi="宋体" w:cs="宋体" w:hint="eastAsia"/>
                <w:szCs w:val="21"/>
              </w:rPr>
              <w:t>评标基准价=招标控制价×50% + 有效投标人投标报价（招标控制价的95%—100%）的算术平均值×50%（当有效投标人为5个以上者（不含5个），则去掉一个最高和一个最低后的算术平均值）</w:t>
            </w:r>
          </w:p>
          <w:p w:rsidR="003062F1" w:rsidRDefault="00FC7E0A">
            <w:pPr>
              <w:adjustRightInd w:val="0"/>
              <w:ind w:firstLineChars="200" w:firstLine="420"/>
              <w:jc w:val="left"/>
              <w:rPr>
                <w:rFonts w:ascii="宋体" w:hAnsi="宋体" w:cs="宋体"/>
                <w:szCs w:val="21"/>
              </w:rPr>
            </w:pPr>
            <w:r>
              <w:rPr>
                <w:rFonts w:ascii="宋体" w:hAnsi="宋体" w:cs="宋体" w:hint="eastAsia"/>
                <w:szCs w:val="21"/>
              </w:rPr>
              <w:t>当投标人的投标报价在招标控制价的95%—100%之外，该投标单位的投标报价不参与评标基准价的计算，但仍参与投标报价评分的计算。</w:t>
            </w:r>
          </w:p>
          <w:p w:rsidR="003062F1" w:rsidRDefault="00FC7E0A">
            <w:pPr>
              <w:adjustRightInd w:val="0"/>
              <w:ind w:firstLineChars="200" w:firstLine="420"/>
              <w:jc w:val="left"/>
              <w:rPr>
                <w:rFonts w:ascii="宋体" w:hAnsi="宋体" w:cs="宋体"/>
                <w:szCs w:val="21"/>
              </w:rPr>
            </w:pPr>
            <w:r>
              <w:rPr>
                <w:rFonts w:ascii="宋体" w:hAnsi="宋体" w:cs="宋体" w:hint="eastAsia"/>
                <w:szCs w:val="21"/>
              </w:rPr>
              <w:lastRenderedPageBreak/>
              <w:t>如果所有投标人报价均不在招标控制价的95%—100%之内，则以招标控制价作为评标基准价。</w:t>
            </w:r>
          </w:p>
          <w:p w:rsidR="003062F1" w:rsidRDefault="00FC7E0A">
            <w:pPr>
              <w:adjustRightInd w:val="0"/>
              <w:ind w:firstLineChars="200" w:firstLine="420"/>
              <w:jc w:val="left"/>
              <w:rPr>
                <w:rFonts w:ascii="宋体" w:hAnsi="宋体" w:cs="宋体"/>
                <w:szCs w:val="21"/>
              </w:rPr>
            </w:pPr>
            <w:r>
              <w:rPr>
                <w:rFonts w:ascii="宋体" w:hAnsi="宋体" w:cs="宋体" w:hint="eastAsia"/>
                <w:szCs w:val="21"/>
              </w:rPr>
              <w:t>（以上提到的95%—100%范围，均含95%及100%）</w:t>
            </w:r>
          </w:p>
        </w:tc>
      </w:tr>
      <w:tr w:rsidR="003062F1">
        <w:trPr>
          <w:trHeight w:val="768"/>
          <w:jc w:val="center"/>
        </w:trPr>
        <w:tc>
          <w:tcPr>
            <w:tcW w:w="1986"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lastRenderedPageBreak/>
              <w:t>2.2.3</w:t>
            </w: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投标报价的偏差率计算公式</w:t>
            </w:r>
          </w:p>
        </w:tc>
        <w:tc>
          <w:tcPr>
            <w:tcW w:w="6374" w:type="dxa"/>
            <w:gridSpan w:val="2"/>
            <w:vAlign w:val="center"/>
          </w:tcPr>
          <w:p w:rsidR="003062F1" w:rsidRDefault="00FC7E0A">
            <w:pPr>
              <w:ind w:firstLineChars="50" w:firstLine="105"/>
              <w:rPr>
                <w:rFonts w:ascii="宋体" w:hAnsi="宋体" w:cs="宋体"/>
                <w:szCs w:val="21"/>
              </w:rPr>
            </w:pPr>
            <w:r>
              <w:rPr>
                <w:rFonts w:ascii="宋体" w:hAnsi="宋体" w:cs="宋体" w:hint="eastAsia"/>
                <w:szCs w:val="21"/>
              </w:rPr>
              <w:t>偏差率= 100% ×（投标人报价 - 评标基准价）/评标基准价</w:t>
            </w:r>
          </w:p>
        </w:tc>
      </w:tr>
      <w:tr w:rsidR="003062F1">
        <w:trPr>
          <w:trHeight w:val="526"/>
          <w:jc w:val="center"/>
        </w:trPr>
        <w:tc>
          <w:tcPr>
            <w:tcW w:w="1986" w:type="dxa"/>
            <w:gridSpan w:val="3"/>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条款号</w:t>
            </w: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评分因素</w:t>
            </w:r>
          </w:p>
        </w:tc>
        <w:tc>
          <w:tcPr>
            <w:tcW w:w="6374" w:type="dxa"/>
            <w:gridSpan w:val="2"/>
            <w:vAlign w:val="center"/>
          </w:tcPr>
          <w:p w:rsidR="003062F1" w:rsidRDefault="00FC7E0A">
            <w:pPr>
              <w:jc w:val="center"/>
              <w:rPr>
                <w:rFonts w:ascii="宋体" w:hAnsi="宋体" w:cs="宋体"/>
                <w:szCs w:val="21"/>
              </w:rPr>
            </w:pPr>
            <w:r>
              <w:rPr>
                <w:rFonts w:ascii="宋体" w:hAnsi="宋体" w:cs="宋体" w:hint="eastAsia"/>
                <w:szCs w:val="21"/>
              </w:rPr>
              <w:t>评分标准</w:t>
            </w:r>
          </w:p>
        </w:tc>
      </w:tr>
      <w:tr w:rsidR="003062F1">
        <w:trPr>
          <w:trHeight w:val="302"/>
          <w:jc w:val="center"/>
        </w:trPr>
        <w:tc>
          <w:tcPr>
            <w:tcW w:w="1112"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2.2.4</w:t>
            </w:r>
          </w:p>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(1)</w:t>
            </w:r>
          </w:p>
        </w:tc>
        <w:tc>
          <w:tcPr>
            <w:tcW w:w="874" w:type="dxa"/>
            <w:gridSpan w:val="2"/>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投标报价评分标准</w:t>
            </w:r>
          </w:p>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(30分)</w:t>
            </w: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投标报价</w:t>
            </w:r>
          </w:p>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（30分）</w:t>
            </w:r>
          </w:p>
        </w:tc>
        <w:tc>
          <w:tcPr>
            <w:tcW w:w="6374" w:type="dxa"/>
            <w:gridSpan w:val="2"/>
            <w:vAlign w:val="center"/>
          </w:tcPr>
          <w:p w:rsidR="003062F1" w:rsidRDefault="00FC7E0A">
            <w:pPr>
              <w:adjustRightInd w:val="0"/>
              <w:ind w:firstLineChars="200" w:firstLine="420"/>
              <w:jc w:val="left"/>
              <w:rPr>
                <w:rFonts w:ascii="宋体" w:hAnsi="宋体" w:cs="宋体"/>
                <w:szCs w:val="21"/>
              </w:rPr>
            </w:pPr>
            <w:r>
              <w:rPr>
                <w:rFonts w:ascii="宋体" w:hAnsi="宋体" w:cs="宋体" w:hint="eastAsia"/>
                <w:szCs w:val="21"/>
              </w:rPr>
              <w:t>以评标基准值为基准，投标人的投标报价与评标基准值相等者得基本分（20分），投标报价高于评标基准值的，每高于评标基准值1%从基本分（20分）的基础上扣2分的比例进行扣分，扣完为止；投标报价低于评标基准值的，每低于评标基准值1%从基本分（20分）的基础上加2分的比例进行加分，最多加10分；投标报价低于评标基准价5%（不含5%），按每再低1%扣2分的比例在满分（30分）的基准上进行扣分，扣完为止。</w:t>
            </w:r>
          </w:p>
          <w:p w:rsidR="003062F1" w:rsidRDefault="00FC7E0A">
            <w:pPr>
              <w:adjustRightInd w:val="0"/>
              <w:ind w:firstLineChars="200" w:firstLine="420"/>
              <w:jc w:val="left"/>
              <w:rPr>
                <w:rFonts w:ascii="宋体" w:hAnsi="宋体" w:cs="宋体"/>
                <w:szCs w:val="21"/>
              </w:rPr>
            </w:pPr>
            <w:r>
              <w:rPr>
                <w:rFonts w:ascii="宋体" w:hAnsi="宋体" w:cs="宋体" w:hint="eastAsia"/>
                <w:szCs w:val="21"/>
              </w:rPr>
              <w:t>偏差率：按偏差率±1%的比例计算投标报价得分，评分计算最终保留两位小数（第三位四舍五入），偏差率不足1%时，按比例计算。</w:t>
            </w:r>
          </w:p>
        </w:tc>
      </w:tr>
      <w:tr w:rsidR="003062F1">
        <w:trPr>
          <w:trHeight w:val="386"/>
          <w:jc w:val="center"/>
        </w:trPr>
        <w:tc>
          <w:tcPr>
            <w:tcW w:w="1112" w:type="dxa"/>
            <w:vMerge w:val="restart"/>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2.2.4</w:t>
            </w:r>
          </w:p>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(2)</w:t>
            </w:r>
          </w:p>
        </w:tc>
        <w:tc>
          <w:tcPr>
            <w:tcW w:w="874" w:type="dxa"/>
            <w:gridSpan w:val="2"/>
            <w:vMerge w:val="restart"/>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监理大纲</w:t>
            </w:r>
          </w:p>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(50分)</w:t>
            </w: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组织机构（14分）</w:t>
            </w:r>
          </w:p>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6374" w:type="dxa"/>
            <w:gridSpan w:val="2"/>
          </w:tcPr>
          <w:p w:rsidR="003062F1" w:rsidRDefault="00FC7E0A">
            <w:pPr>
              <w:adjustRightInd w:val="0"/>
              <w:jc w:val="left"/>
              <w:rPr>
                <w:rFonts w:ascii="宋体" w:hAnsi="宋体" w:cs="宋体"/>
                <w:szCs w:val="21"/>
              </w:rPr>
            </w:pPr>
            <w:r>
              <w:rPr>
                <w:rFonts w:ascii="宋体" w:hAnsi="宋体" w:cs="宋体" w:hint="eastAsia"/>
                <w:szCs w:val="21"/>
              </w:rPr>
              <w:t>（1）有现场监理组织机构图得2分；组织机构图设置合理并考虑到公司对现场监督管理的加2分；共4分。</w:t>
            </w:r>
          </w:p>
          <w:p w:rsidR="003062F1" w:rsidRDefault="00FC7E0A">
            <w:pPr>
              <w:tabs>
                <w:tab w:val="left" w:pos="-22"/>
              </w:tabs>
              <w:adjustRightInd w:val="0"/>
              <w:jc w:val="left"/>
              <w:rPr>
                <w:rFonts w:ascii="宋体" w:hAnsi="宋体" w:cs="宋体"/>
                <w:szCs w:val="21"/>
              </w:rPr>
            </w:pPr>
            <w:r>
              <w:rPr>
                <w:rFonts w:ascii="宋体" w:hAnsi="宋体" w:cs="宋体" w:hint="eastAsia"/>
                <w:szCs w:val="21"/>
              </w:rPr>
              <w:t>（2）各级监理人员（包括总监理工程师、总监理工程师代表、专业监理工程师、监理员）岗位职责明确，得4分，缺一个岗位职责扣1分，此项扣完为止。</w:t>
            </w:r>
          </w:p>
          <w:p w:rsidR="003062F1" w:rsidRDefault="00FC7E0A">
            <w:pPr>
              <w:tabs>
                <w:tab w:val="left" w:pos="-22"/>
              </w:tabs>
              <w:adjustRightInd w:val="0"/>
              <w:jc w:val="left"/>
              <w:rPr>
                <w:rFonts w:ascii="宋体" w:hAnsi="宋体" w:cs="宋体"/>
                <w:szCs w:val="21"/>
              </w:rPr>
            </w:pPr>
            <w:r>
              <w:rPr>
                <w:rFonts w:ascii="宋体" w:hAnsi="宋体" w:cs="宋体" w:hint="eastAsia"/>
                <w:szCs w:val="21"/>
              </w:rPr>
              <w:t>（3）监理部成员（不包括总监理工程师）具有国家级注册监理工程师资格证书的，每1人得2分，此项最多得4分。</w:t>
            </w:r>
          </w:p>
          <w:p w:rsidR="003062F1" w:rsidRDefault="00FC7E0A">
            <w:pPr>
              <w:tabs>
                <w:tab w:val="left" w:pos="-22"/>
              </w:tabs>
              <w:adjustRightInd w:val="0"/>
              <w:jc w:val="left"/>
              <w:rPr>
                <w:rFonts w:ascii="宋体" w:hAnsi="宋体" w:cs="宋体"/>
                <w:szCs w:val="21"/>
              </w:rPr>
            </w:pPr>
            <w:r>
              <w:rPr>
                <w:rFonts w:ascii="宋体" w:hAnsi="宋体" w:cs="宋体" w:hint="eastAsia"/>
                <w:szCs w:val="21"/>
              </w:rPr>
              <w:t>（4）监理部成员职称及专业搭配合理，城建、交通、测量、造价等专业齐全，得2分，缺一项扣0.5分。</w:t>
            </w:r>
          </w:p>
        </w:tc>
      </w:tr>
      <w:tr w:rsidR="003062F1">
        <w:trPr>
          <w:trHeight w:val="1215"/>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保证旁站监理措施（0-6分）</w:t>
            </w:r>
          </w:p>
        </w:tc>
        <w:tc>
          <w:tcPr>
            <w:tcW w:w="6374" w:type="dxa"/>
            <w:gridSpan w:val="2"/>
          </w:tcPr>
          <w:p w:rsidR="003062F1" w:rsidRDefault="00FC7E0A">
            <w:pPr>
              <w:adjustRightInd w:val="0"/>
              <w:jc w:val="left"/>
              <w:rPr>
                <w:rFonts w:ascii="宋体" w:hAnsi="宋体" w:cs="宋体"/>
                <w:szCs w:val="21"/>
              </w:rPr>
            </w:pPr>
            <w:r>
              <w:rPr>
                <w:rFonts w:ascii="宋体" w:hAnsi="宋体" w:cs="宋体" w:hint="eastAsia"/>
                <w:szCs w:val="21"/>
              </w:rPr>
              <w:t>（1）旁站监理的范围：按照国家旁站监理规定，对相应部位或施工过程设置旁站；（0-2分）</w:t>
            </w:r>
          </w:p>
          <w:p w:rsidR="003062F1" w:rsidRDefault="00FC7E0A">
            <w:pPr>
              <w:adjustRightInd w:val="0"/>
              <w:jc w:val="left"/>
              <w:rPr>
                <w:rFonts w:ascii="宋体" w:hAnsi="宋体" w:cs="宋体"/>
                <w:szCs w:val="21"/>
              </w:rPr>
            </w:pPr>
            <w:r>
              <w:rPr>
                <w:rFonts w:ascii="宋体" w:hAnsi="宋体" w:cs="宋体" w:hint="eastAsia"/>
                <w:szCs w:val="21"/>
              </w:rPr>
              <w:t>（2）旁站监理的细则和方案，旁站监理的程序；（0-2分）</w:t>
            </w:r>
          </w:p>
          <w:p w:rsidR="003062F1" w:rsidRDefault="00FC7E0A">
            <w:pPr>
              <w:adjustRightInd w:val="0"/>
              <w:jc w:val="left"/>
              <w:rPr>
                <w:rFonts w:ascii="宋体" w:hAnsi="宋体" w:cs="宋体"/>
                <w:szCs w:val="21"/>
              </w:rPr>
            </w:pPr>
            <w:r>
              <w:rPr>
                <w:rFonts w:ascii="宋体" w:hAnsi="宋体" w:cs="宋体" w:hint="eastAsia"/>
                <w:szCs w:val="21"/>
              </w:rPr>
              <w:t>（3）旁站监理人员职责；（0-2分）</w:t>
            </w:r>
          </w:p>
        </w:tc>
      </w:tr>
      <w:tr w:rsidR="003062F1">
        <w:trPr>
          <w:trHeight w:val="954"/>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质量控制的措施和方法（0-6分）</w:t>
            </w:r>
          </w:p>
        </w:tc>
        <w:tc>
          <w:tcPr>
            <w:tcW w:w="6374" w:type="dxa"/>
            <w:gridSpan w:val="2"/>
          </w:tcPr>
          <w:p w:rsidR="003062F1" w:rsidRDefault="00FC7E0A">
            <w:pPr>
              <w:adjustRightInd w:val="0"/>
              <w:jc w:val="left"/>
              <w:rPr>
                <w:rFonts w:ascii="宋体" w:hAnsi="宋体" w:cs="宋体"/>
                <w:szCs w:val="21"/>
              </w:rPr>
            </w:pPr>
            <w:r>
              <w:rPr>
                <w:rFonts w:ascii="宋体" w:hAnsi="宋体" w:cs="宋体" w:hint="eastAsia"/>
                <w:szCs w:val="21"/>
              </w:rPr>
              <w:t>（1）事前、事中、事后质量控制措施和方法；（0-3分）</w:t>
            </w:r>
          </w:p>
          <w:p w:rsidR="003062F1" w:rsidRDefault="00FC7E0A">
            <w:pPr>
              <w:adjustRightInd w:val="0"/>
              <w:jc w:val="left"/>
              <w:rPr>
                <w:rFonts w:ascii="宋体" w:hAnsi="宋体" w:cs="宋体"/>
                <w:szCs w:val="21"/>
              </w:rPr>
            </w:pPr>
            <w:r>
              <w:rPr>
                <w:rFonts w:ascii="宋体" w:hAnsi="宋体" w:cs="宋体" w:hint="eastAsia"/>
                <w:szCs w:val="21"/>
              </w:rPr>
              <w:t>（2）原材料质量控制的措施和方法；（0-3分）</w:t>
            </w:r>
          </w:p>
        </w:tc>
      </w:tr>
      <w:tr w:rsidR="003062F1">
        <w:trPr>
          <w:trHeight w:val="1123"/>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进度控制的措施和方法（0-6分）</w:t>
            </w:r>
          </w:p>
        </w:tc>
        <w:tc>
          <w:tcPr>
            <w:tcW w:w="6374" w:type="dxa"/>
            <w:gridSpan w:val="2"/>
          </w:tcPr>
          <w:p w:rsidR="003062F1" w:rsidRDefault="00FC7E0A">
            <w:pPr>
              <w:adjustRightInd w:val="0"/>
              <w:jc w:val="left"/>
              <w:rPr>
                <w:rFonts w:ascii="宋体" w:hAnsi="宋体" w:cs="宋体"/>
                <w:szCs w:val="21"/>
              </w:rPr>
            </w:pPr>
            <w:r>
              <w:rPr>
                <w:rFonts w:ascii="宋体" w:hAnsi="宋体" w:cs="宋体" w:hint="eastAsia"/>
                <w:szCs w:val="21"/>
              </w:rPr>
              <w:t>（1）进度控制的监理工作内容；（0-3分）</w:t>
            </w:r>
          </w:p>
          <w:p w:rsidR="003062F1" w:rsidRDefault="00FC7E0A">
            <w:pPr>
              <w:adjustRightInd w:val="0"/>
              <w:jc w:val="left"/>
              <w:rPr>
                <w:rFonts w:ascii="宋体" w:hAnsi="宋体" w:cs="宋体"/>
                <w:szCs w:val="21"/>
              </w:rPr>
            </w:pPr>
            <w:r>
              <w:rPr>
                <w:rFonts w:ascii="宋体" w:hAnsi="宋体" w:cs="宋体" w:hint="eastAsia"/>
                <w:szCs w:val="21"/>
              </w:rPr>
              <w:t xml:space="preserve">（2）制定有符合本项目进度控制关键工序相应措施的；                   </w:t>
            </w:r>
          </w:p>
          <w:p w:rsidR="003062F1" w:rsidRDefault="00FC7E0A">
            <w:pPr>
              <w:adjustRightInd w:val="0"/>
              <w:ind w:firstLineChars="200" w:firstLine="420"/>
              <w:jc w:val="left"/>
              <w:rPr>
                <w:rFonts w:ascii="宋体" w:hAnsi="宋体" w:cs="宋体"/>
                <w:szCs w:val="21"/>
              </w:rPr>
            </w:pPr>
            <w:r>
              <w:rPr>
                <w:rFonts w:ascii="宋体" w:hAnsi="宋体" w:cs="宋体" w:hint="eastAsia"/>
                <w:szCs w:val="21"/>
              </w:rPr>
              <w:t>（0—3分）</w:t>
            </w:r>
          </w:p>
        </w:tc>
      </w:tr>
      <w:tr w:rsidR="003062F1">
        <w:trPr>
          <w:trHeight w:val="1281"/>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文明、安全控制的措施和方法（0-6分）</w:t>
            </w:r>
          </w:p>
        </w:tc>
        <w:tc>
          <w:tcPr>
            <w:tcW w:w="6374" w:type="dxa"/>
            <w:gridSpan w:val="2"/>
          </w:tcPr>
          <w:p w:rsidR="003062F1" w:rsidRDefault="00FC7E0A">
            <w:pPr>
              <w:adjustRightInd w:val="0"/>
              <w:jc w:val="left"/>
              <w:rPr>
                <w:rFonts w:ascii="宋体" w:hAnsi="宋体" w:cs="宋体"/>
                <w:szCs w:val="21"/>
              </w:rPr>
            </w:pPr>
            <w:r>
              <w:rPr>
                <w:rFonts w:ascii="宋体" w:hAnsi="宋体" w:cs="宋体" w:hint="eastAsia"/>
                <w:szCs w:val="21"/>
              </w:rPr>
              <w:t>（1）文明、安全的监理工作方法和措施；（0-3分）</w:t>
            </w:r>
          </w:p>
          <w:p w:rsidR="003062F1" w:rsidRDefault="00FC7E0A">
            <w:pPr>
              <w:adjustRightInd w:val="0"/>
              <w:jc w:val="left"/>
              <w:rPr>
                <w:rFonts w:ascii="宋体" w:hAnsi="宋体" w:cs="宋体"/>
                <w:szCs w:val="21"/>
              </w:rPr>
            </w:pPr>
            <w:r>
              <w:rPr>
                <w:rFonts w:ascii="宋体" w:hAnsi="宋体" w:cs="宋体" w:hint="eastAsia"/>
                <w:szCs w:val="21"/>
              </w:rPr>
              <w:t>（2）文明、安全的监理措施是否详细，技术措施、组织措施、经济措施、合同措施是否齐全；（0-3分）</w:t>
            </w:r>
          </w:p>
        </w:tc>
      </w:tr>
      <w:tr w:rsidR="003062F1">
        <w:trPr>
          <w:trHeight w:val="690"/>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合同管理、信息管理（0-6分）</w:t>
            </w:r>
          </w:p>
        </w:tc>
        <w:tc>
          <w:tcPr>
            <w:tcW w:w="6374" w:type="dxa"/>
            <w:gridSpan w:val="2"/>
            <w:vAlign w:val="center"/>
          </w:tcPr>
          <w:p w:rsidR="003062F1" w:rsidRDefault="00FC7E0A">
            <w:pPr>
              <w:adjustRightInd w:val="0"/>
              <w:ind w:firstLineChars="200" w:firstLine="420"/>
              <w:jc w:val="left"/>
              <w:rPr>
                <w:rFonts w:ascii="宋体" w:hAnsi="宋体" w:cs="宋体"/>
                <w:szCs w:val="21"/>
              </w:rPr>
            </w:pPr>
            <w:r>
              <w:rPr>
                <w:rFonts w:ascii="宋体" w:hAnsi="宋体" w:cs="宋体" w:hint="eastAsia"/>
                <w:szCs w:val="21"/>
              </w:rPr>
              <w:t>合同、信息管理的监理工作方法和措施；（0-6分）</w:t>
            </w:r>
          </w:p>
        </w:tc>
      </w:tr>
      <w:tr w:rsidR="003062F1">
        <w:trPr>
          <w:trHeight w:val="590"/>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检测设备（0-6分）</w:t>
            </w:r>
          </w:p>
        </w:tc>
        <w:tc>
          <w:tcPr>
            <w:tcW w:w="6374" w:type="dxa"/>
            <w:gridSpan w:val="2"/>
          </w:tcPr>
          <w:p w:rsidR="003062F1" w:rsidRDefault="00FC7E0A">
            <w:pPr>
              <w:adjustRightInd w:val="0"/>
              <w:jc w:val="left"/>
              <w:rPr>
                <w:rFonts w:ascii="宋体" w:hAnsi="宋体" w:cs="宋体"/>
                <w:szCs w:val="21"/>
              </w:rPr>
            </w:pPr>
            <w:r>
              <w:rPr>
                <w:rFonts w:ascii="宋体" w:hAnsi="宋体" w:cs="宋体" w:hint="eastAsia"/>
                <w:szCs w:val="21"/>
              </w:rPr>
              <w:t xml:space="preserve"> 拟投入的监理设备，包括经纬仪、水准仪、计算机及其它检测设备等；（0-6分）</w:t>
            </w:r>
          </w:p>
        </w:tc>
      </w:tr>
      <w:tr w:rsidR="003062F1">
        <w:trPr>
          <w:trHeight w:val="567"/>
          <w:jc w:val="center"/>
        </w:trPr>
        <w:tc>
          <w:tcPr>
            <w:tcW w:w="1112" w:type="dxa"/>
            <w:vMerge w:val="restart"/>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2.2.4</w:t>
            </w:r>
          </w:p>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(3)</w:t>
            </w:r>
          </w:p>
        </w:tc>
        <w:tc>
          <w:tcPr>
            <w:tcW w:w="874" w:type="dxa"/>
            <w:gridSpan w:val="2"/>
            <w:vMerge w:val="restart"/>
            <w:vAlign w:val="center"/>
          </w:tcPr>
          <w:p w:rsidR="003062F1" w:rsidRDefault="00FC7E0A">
            <w:pPr>
              <w:autoSpaceDE w:val="0"/>
              <w:autoSpaceDN w:val="0"/>
              <w:adjustRightInd w:val="0"/>
              <w:ind w:right="97"/>
              <w:jc w:val="center"/>
              <w:rPr>
                <w:rFonts w:ascii="宋体" w:hAnsi="宋体" w:cs="宋体"/>
                <w:szCs w:val="21"/>
              </w:rPr>
            </w:pPr>
            <w:r>
              <w:rPr>
                <w:rFonts w:ascii="宋体" w:hAnsi="宋体" w:cs="宋体" w:hint="eastAsia"/>
                <w:szCs w:val="21"/>
              </w:rPr>
              <w:t>综合评分标准（20）</w:t>
            </w: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企业业绩3分</w:t>
            </w:r>
          </w:p>
        </w:tc>
        <w:tc>
          <w:tcPr>
            <w:tcW w:w="6374" w:type="dxa"/>
            <w:gridSpan w:val="2"/>
            <w:vAlign w:val="center"/>
          </w:tcPr>
          <w:p w:rsidR="003062F1" w:rsidRDefault="00FC7E0A">
            <w:pPr>
              <w:adjustRightInd w:val="0"/>
              <w:jc w:val="left"/>
              <w:rPr>
                <w:rFonts w:ascii="宋体" w:hAnsi="宋体" w:cs="宋体"/>
                <w:szCs w:val="21"/>
              </w:rPr>
            </w:pPr>
            <w:r>
              <w:rPr>
                <w:rFonts w:ascii="宋体" w:hAnsi="宋体" w:cs="宋体" w:hint="eastAsia"/>
                <w:szCs w:val="21"/>
              </w:rPr>
              <w:t>投标人须提供2016年1月1日以来承担过的类似工程项目监理业绩的，每有一项的，得1分，该项最高的3分。（以上业绩须提供网页版中标公示、合同和中标通知书，以合同签订日期为准）。</w:t>
            </w:r>
            <w:r>
              <w:rPr>
                <w:rFonts w:ascii="宋体" w:hAnsi="宋体" w:cs="宋体" w:hint="eastAsia"/>
                <w:b/>
                <w:szCs w:val="21"/>
              </w:rPr>
              <w:t>注：企业业绩和项目总监业绩不可重复使用。</w:t>
            </w:r>
          </w:p>
        </w:tc>
      </w:tr>
      <w:tr w:rsidR="003062F1">
        <w:trPr>
          <w:trHeight w:val="567"/>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right="97"/>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项目总监业绩2分</w:t>
            </w:r>
          </w:p>
        </w:tc>
        <w:tc>
          <w:tcPr>
            <w:tcW w:w="6374" w:type="dxa"/>
            <w:gridSpan w:val="2"/>
            <w:vAlign w:val="center"/>
          </w:tcPr>
          <w:p w:rsidR="003062F1" w:rsidRDefault="00FC7E0A">
            <w:pPr>
              <w:adjustRightInd w:val="0"/>
              <w:jc w:val="left"/>
              <w:rPr>
                <w:rFonts w:ascii="宋体" w:hAnsi="宋体" w:cs="宋体"/>
                <w:szCs w:val="21"/>
              </w:rPr>
            </w:pPr>
            <w:r>
              <w:rPr>
                <w:rFonts w:ascii="宋体" w:hAnsi="宋体" w:cs="宋体" w:hint="eastAsia"/>
                <w:szCs w:val="21"/>
              </w:rPr>
              <w:t>提供拟派项目总监2016年1月1日以来以项目总监身份参建过的类似工程项目监理业绩的，每有一项的，得2分，该项最高的2分。（以上业绩须提供网页版中标公示、合同和中标通知书，以合同签订日期为准）。</w:t>
            </w:r>
            <w:r>
              <w:rPr>
                <w:rFonts w:ascii="宋体" w:hAnsi="宋体" w:cs="宋体" w:hint="eastAsia"/>
                <w:b/>
                <w:szCs w:val="21"/>
              </w:rPr>
              <w:t>注：企业业绩和项目总监业绩不可重复使用。</w:t>
            </w:r>
          </w:p>
        </w:tc>
      </w:tr>
      <w:tr w:rsidR="003062F1">
        <w:trPr>
          <w:trHeight w:val="926"/>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企业荣誉5分</w:t>
            </w:r>
          </w:p>
        </w:tc>
        <w:tc>
          <w:tcPr>
            <w:tcW w:w="6374" w:type="dxa"/>
            <w:gridSpan w:val="2"/>
            <w:vAlign w:val="center"/>
          </w:tcPr>
          <w:p w:rsidR="003062F1" w:rsidRDefault="00FC7E0A">
            <w:pPr>
              <w:adjustRightInd w:val="0"/>
              <w:jc w:val="left"/>
              <w:rPr>
                <w:rFonts w:ascii="宋体" w:hAnsi="宋体" w:cs="宋体"/>
                <w:szCs w:val="21"/>
              </w:rPr>
            </w:pPr>
            <w:r>
              <w:rPr>
                <w:rFonts w:ascii="宋体" w:hAnsi="宋体" w:cs="宋体" w:hint="eastAsia"/>
                <w:szCs w:val="21"/>
              </w:rPr>
              <w:t>企业2016年1月1日以来获得过市级及以上类似荣誉的每年次得1分，该项最高得5分，没有者不得分（以相关部门对获得荣誉对应的批文、公示或文件为准，以政府或主管部门颁发的证书和发证日期为准）</w:t>
            </w:r>
          </w:p>
        </w:tc>
      </w:tr>
      <w:tr w:rsidR="003062F1">
        <w:trPr>
          <w:trHeight w:val="567"/>
          <w:jc w:val="center"/>
        </w:trPr>
        <w:tc>
          <w:tcPr>
            <w:tcW w:w="1112" w:type="dxa"/>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874" w:type="dxa"/>
            <w:gridSpan w:val="2"/>
            <w:vMerge/>
            <w:vAlign w:val="center"/>
          </w:tcPr>
          <w:p w:rsidR="003062F1" w:rsidRDefault="003062F1">
            <w:pPr>
              <w:autoSpaceDE w:val="0"/>
              <w:autoSpaceDN w:val="0"/>
              <w:adjustRightInd w:val="0"/>
              <w:ind w:leftChars="28" w:left="109" w:right="97" w:hangingChars="24" w:hanging="50"/>
              <w:jc w:val="center"/>
              <w:rPr>
                <w:rFonts w:ascii="宋体" w:hAnsi="宋体" w:cs="宋体"/>
                <w:szCs w:val="21"/>
              </w:rPr>
            </w:pPr>
          </w:p>
        </w:tc>
        <w:tc>
          <w:tcPr>
            <w:tcW w:w="1280" w:type="dxa"/>
            <w:vAlign w:val="center"/>
          </w:tcPr>
          <w:p w:rsidR="003062F1" w:rsidRDefault="00FC7E0A">
            <w:pPr>
              <w:autoSpaceDE w:val="0"/>
              <w:autoSpaceDN w:val="0"/>
              <w:adjustRightInd w:val="0"/>
              <w:ind w:leftChars="28" w:left="109" w:right="97" w:hangingChars="24" w:hanging="50"/>
              <w:jc w:val="center"/>
              <w:rPr>
                <w:rFonts w:ascii="宋体" w:hAnsi="宋体" w:cs="宋体"/>
                <w:szCs w:val="21"/>
              </w:rPr>
            </w:pPr>
            <w:r>
              <w:rPr>
                <w:rFonts w:ascii="宋体" w:hAnsi="宋体" w:cs="宋体" w:hint="eastAsia"/>
                <w:szCs w:val="21"/>
              </w:rPr>
              <w:t>服务承诺（10分）</w:t>
            </w:r>
          </w:p>
        </w:tc>
        <w:tc>
          <w:tcPr>
            <w:tcW w:w="6374" w:type="dxa"/>
            <w:gridSpan w:val="2"/>
          </w:tcPr>
          <w:p w:rsidR="003062F1" w:rsidRDefault="00FC7E0A">
            <w:pPr>
              <w:adjustRightInd w:val="0"/>
              <w:jc w:val="left"/>
              <w:rPr>
                <w:rFonts w:ascii="宋体" w:hAnsi="宋体" w:cs="宋体"/>
                <w:szCs w:val="21"/>
              </w:rPr>
            </w:pPr>
            <w:r>
              <w:rPr>
                <w:rFonts w:ascii="宋体" w:hAnsi="宋体" w:cs="宋体" w:hint="eastAsia"/>
                <w:szCs w:val="21"/>
              </w:rPr>
              <w:t>（1）施工期间内的服务承诺（0-3分）</w:t>
            </w:r>
          </w:p>
          <w:p w:rsidR="003062F1" w:rsidRDefault="00FC7E0A">
            <w:pPr>
              <w:adjustRightInd w:val="0"/>
              <w:jc w:val="left"/>
              <w:rPr>
                <w:rFonts w:ascii="宋体" w:hAnsi="宋体" w:cs="宋体"/>
                <w:szCs w:val="21"/>
              </w:rPr>
            </w:pPr>
            <w:r>
              <w:rPr>
                <w:rFonts w:ascii="宋体" w:hAnsi="宋体" w:cs="宋体" w:hint="eastAsia"/>
                <w:szCs w:val="21"/>
              </w:rPr>
              <w:t>（2）保修期间内的服务承诺（0-3分）</w:t>
            </w:r>
          </w:p>
          <w:p w:rsidR="003062F1" w:rsidRDefault="00FC7E0A">
            <w:pPr>
              <w:adjustRightInd w:val="0"/>
              <w:jc w:val="left"/>
              <w:rPr>
                <w:rFonts w:ascii="宋体" w:hAnsi="宋体" w:cs="宋体"/>
                <w:szCs w:val="21"/>
              </w:rPr>
            </w:pPr>
            <w:r>
              <w:rPr>
                <w:rFonts w:ascii="宋体" w:hAnsi="宋体" w:cs="宋体" w:hint="eastAsia"/>
                <w:szCs w:val="21"/>
              </w:rPr>
              <w:t>（3）其他监理优惠及服务承诺（0-4分）</w:t>
            </w:r>
          </w:p>
        </w:tc>
      </w:tr>
      <w:tr w:rsidR="003062F1">
        <w:trPr>
          <w:trHeight w:val="567"/>
          <w:jc w:val="center"/>
        </w:trPr>
        <w:tc>
          <w:tcPr>
            <w:tcW w:w="9640" w:type="dxa"/>
            <w:gridSpan w:val="6"/>
            <w:vAlign w:val="center"/>
          </w:tcPr>
          <w:p w:rsidR="003062F1" w:rsidRDefault="00FC7E0A">
            <w:pPr>
              <w:adjustRightInd w:val="0"/>
              <w:ind w:firstLineChars="200" w:firstLine="420"/>
              <w:jc w:val="left"/>
              <w:rPr>
                <w:rFonts w:ascii="宋体" w:hAnsi="宋体" w:cs="宋体"/>
                <w:szCs w:val="21"/>
              </w:rPr>
            </w:pPr>
            <w:r>
              <w:rPr>
                <w:rFonts w:ascii="宋体" w:hAnsi="宋体" w:cs="宋体" w:hint="eastAsia"/>
                <w:szCs w:val="21"/>
              </w:rPr>
              <w:t>注：1.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rsidR="003062F1" w:rsidRDefault="00FC7E0A">
            <w:pPr>
              <w:tabs>
                <w:tab w:val="left" w:pos="-22"/>
              </w:tabs>
              <w:adjustRightInd w:val="0"/>
              <w:ind w:firstLineChars="200" w:firstLine="420"/>
              <w:jc w:val="left"/>
              <w:rPr>
                <w:rFonts w:ascii="宋体" w:hAnsi="宋体" w:cs="宋体"/>
                <w:szCs w:val="21"/>
              </w:rPr>
            </w:pPr>
            <w:r>
              <w:rPr>
                <w:rFonts w:ascii="宋体" w:hAnsi="宋体" w:cs="宋体" w:hint="eastAsia"/>
                <w:szCs w:val="21"/>
              </w:rPr>
              <w:t>2.在评标过程中，凡遇到招标文件中无界定或界定不清、前后不一致使评委成员意见有分歧且又难以协商一致的问题，均由评委会予以表决，获半数以上同意的即为通过，未获半数同意的即为否决。</w:t>
            </w:r>
          </w:p>
        </w:tc>
      </w:tr>
    </w:tbl>
    <w:p w:rsidR="003062F1" w:rsidRDefault="003062F1">
      <w:pPr>
        <w:spacing w:line="360" w:lineRule="auto"/>
        <w:rPr>
          <w:rFonts w:ascii="宋体" w:hAnsi="宋体" w:cs="宋体"/>
          <w:sz w:val="24"/>
          <w:szCs w:val="24"/>
        </w:rPr>
      </w:pPr>
    </w:p>
    <w:p w:rsidR="003062F1" w:rsidRDefault="00FC7E0A">
      <w:pPr>
        <w:pStyle w:val="2"/>
        <w:numPr>
          <w:ilvl w:val="0"/>
          <w:numId w:val="8"/>
        </w:numPr>
        <w:spacing w:before="0" w:after="0" w:line="360" w:lineRule="auto"/>
        <w:rPr>
          <w:rFonts w:ascii="宋体" w:eastAsia="宋体" w:hAnsi="宋体" w:cs="宋体"/>
          <w:sz w:val="24"/>
          <w:szCs w:val="24"/>
        </w:rPr>
      </w:pPr>
      <w:bookmarkStart w:id="125" w:name="_Toc330056505"/>
      <w:bookmarkStart w:id="126" w:name="_Toc251767413"/>
      <w:bookmarkStart w:id="127" w:name="_Toc191983638"/>
      <w:bookmarkStart w:id="128" w:name="_Toc488952161"/>
      <w:bookmarkStart w:id="129" w:name="_Toc514673913"/>
      <w:bookmarkStart w:id="130" w:name="_Toc530730404"/>
      <w:bookmarkStart w:id="131" w:name="_Toc536092216"/>
      <w:r>
        <w:rPr>
          <w:rFonts w:ascii="宋体" w:eastAsia="宋体" w:hAnsi="宋体" w:cs="宋体" w:hint="eastAsia"/>
          <w:sz w:val="24"/>
          <w:szCs w:val="24"/>
        </w:rPr>
        <w:t>评标方法</w:t>
      </w:r>
      <w:bookmarkEnd w:id="125"/>
      <w:bookmarkEnd w:id="126"/>
      <w:bookmarkEnd w:id="127"/>
      <w:bookmarkEnd w:id="128"/>
      <w:bookmarkEnd w:id="129"/>
      <w:bookmarkEnd w:id="130"/>
      <w:bookmarkEnd w:id="131"/>
    </w:p>
    <w:p w:rsidR="003062F1" w:rsidRDefault="00FC7E0A">
      <w:pPr>
        <w:spacing w:line="360" w:lineRule="auto"/>
        <w:ind w:firstLineChars="200" w:firstLine="420"/>
        <w:rPr>
          <w:rFonts w:ascii="宋体" w:hAnsi="宋体" w:cs="宋体"/>
          <w:szCs w:val="21"/>
        </w:rPr>
      </w:pPr>
      <w:r>
        <w:rPr>
          <w:rFonts w:ascii="宋体" w:hAnsi="宋体" w:cs="宋体" w:hint="eastAsia"/>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摇号确定。</w:t>
      </w:r>
    </w:p>
    <w:p w:rsidR="003062F1" w:rsidRDefault="00FC7E0A">
      <w:pPr>
        <w:pStyle w:val="2"/>
        <w:numPr>
          <w:ilvl w:val="0"/>
          <w:numId w:val="8"/>
        </w:numPr>
        <w:spacing w:before="0" w:after="0" w:line="360" w:lineRule="auto"/>
        <w:rPr>
          <w:rFonts w:ascii="宋体" w:eastAsia="宋体" w:hAnsi="宋体" w:cs="宋体"/>
          <w:sz w:val="21"/>
          <w:szCs w:val="21"/>
        </w:rPr>
      </w:pPr>
      <w:bookmarkStart w:id="132" w:name="_Toc514673914"/>
      <w:bookmarkStart w:id="133" w:name="_Toc330056506"/>
      <w:bookmarkStart w:id="134" w:name="_Toc251767414"/>
      <w:bookmarkStart w:id="135" w:name="_Toc488952162"/>
      <w:bookmarkStart w:id="136" w:name="_Toc191983639"/>
      <w:bookmarkStart w:id="137" w:name="_Toc530730405"/>
      <w:bookmarkStart w:id="138" w:name="_Toc536092217"/>
      <w:r>
        <w:rPr>
          <w:rFonts w:ascii="宋体" w:eastAsia="宋体" w:hAnsi="宋体" w:cs="宋体" w:hint="eastAsia"/>
          <w:sz w:val="21"/>
          <w:szCs w:val="21"/>
        </w:rPr>
        <w:t>评审标准</w:t>
      </w:r>
      <w:bookmarkEnd w:id="132"/>
      <w:bookmarkEnd w:id="133"/>
      <w:bookmarkEnd w:id="134"/>
      <w:bookmarkEnd w:id="135"/>
      <w:bookmarkEnd w:id="136"/>
      <w:bookmarkEnd w:id="137"/>
      <w:bookmarkEnd w:id="138"/>
    </w:p>
    <w:p w:rsidR="003062F1" w:rsidRDefault="00FC7E0A">
      <w:pPr>
        <w:numPr>
          <w:ilvl w:val="1"/>
          <w:numId w:val="8"/>
        </w:numPr>
        <w:spacing w:line="360" w:lineRule="auto"/>
        <w:rPr>
          <w:rFonts w:ascii="宋体" w:hAnsi="宋体" w:cs="宋体"/>
          <w:b/>
          <w:szCs w:val="21"/>
        </w:rPr>
      </w:pPr>
      <w:r>
        <w:rPr>
          <w:rFonts w:ascii="宋体" w:hAnsi="宋体" w:cs="宋体" w:hint="eastAsia"/>
          <w:b/>
          <w:szCs w:val="21"/>
        </w:rPr>
        <w:t>初步评审标准</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形式评审标准：见评标办法前附表。</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资格评审标准：见评标办法前附表。</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响应性评审标准：见评标办法前附表。</w:t>
      </w:r>
    </w:p>
    <w:p w:rsidR="003062F1" w:rsidRDefault="00FC7E0A">
      <w:pPr>
        <w:numPr>
          <w:ilvl w:val="1"/>
          <w:numId w:val="8"/>
        </w:numPr>
        <w:spacing w:line="360" w:lineRule="auto"/>
        <w:rPr>
          <w:rFonts w:ascii="宋体" w:hAnsi="宋体" w:cs="宋体"/>
          <w:b/>
          <w:szCs w:val="21"/>
        </w:rPr>
      </w:pPr>
      <w:r>
        <w:rPr>
          <w:rFonts w:ascii="宋体" w:hAnsi="宋体" w:cs="宋体" w:hint="eastAsia"/>
          <w:b/>
          <w:szCs w:val="21"/>
        </w:rPr>
        <w:t>分值构成与评分标准</w:t>
      </w:r>
    </w:p>
    <w:p w:rsidR="003062F1" w:rsidRDefault="00FC7E0A">
      <w:pPr>
        <w:numPr>
          <w:ilvl w:val="2"/>
          <w:numId w:val="8"/>
        </w:numPr>
        <w:spacing w:line="360" w:lineRule="auto"/>
        <w:rPr>
          <w:rFonts w:ascii="宋体" w:hAnsi="宋体" w:cs="宋体"/>
          <w:b/>
          <w:szCs w:val="21"/>
        </w:rPr>
      </w:pPr>
      <w:r>
        <w:rPr>
          <w:rFonts w:ascii="宋体" w:hAnsi="宋体" w:cs="宋体" w:hint="eastAsia"/>
          <w:b/>
          <w:szCs w:val="21"/>
        </w:rPr>
        <w:t>分值构成</w:t>
      </w:r>
    </w:p>
    <w:p w:rsidR="003062F1" w:rsidRDefault="00FC7E0A">
      <w:pPr>
        <w:numPr>
          <w:ilvl w:val="0"/>
          <w:numId w:val="9"/>
        </w:numPr>
        <w:spacing w:line="360" w:lineRule="auto"/>
        <w:ind w:left="540"/>
        <w:rPr>
          <w:rFonts w:ascii="宋体" w:hAnsi="宋体" w:cs="宋体"/>
          <w:szCs w:val="21"/>
        </w:rPr>
      </w:pPr>
      <w:r>
        <w:rPr>
          <w:rFonts w:ascii="宋体" w:hAnsi="宋体" w:cs="宋体" w:hint="eastAsia"/>
          <w:szCs w:val="21"/>
        </w:rPr>
        <w:t>投标报价：见评标办法前附表；</w:t>
      </w:r>
    </w:p>
    <w:p w:rsidR="003062F1" w:rsidRDefault="00FC7E0A">
      <w:pPr>
        <w:numPr>
          <w:ilvl w:val="0"/>
          <w:numId w:val="9"/>
        </w:numPr>
        <w:spacing w:line="360" w:lineRule="auto"/>
        <w:ind w:left="540"/>
        <w:rPr>
          <w:rFonts w:ascii="宋体" w:hAnsi="宋体" w:cs="宋体"/>
          <w:szCs w:val="21"/>
        </w:rPr>
      </w:pPr>
      <w:r>
        <w:rPr>
          <w:rFonts w:ascii="宋体" w:hAnsi="宋体" w:cs="宋体" w:hint="eastAsia"/>
          <w:szCs w:val="21"/>
        </w:rPr>
        <w:t>监理大纲：见评标办法前附表；</w:t>
      </w:r>
    </w:p>
    <w:p w:rsidR="003062F1" w:rsidRDefault="00FC7E0A">
      <w:pPr>
        <w:numPr>
          <w:ilvl w:val="0"/>
          <w:numId w:val="9"/>
        </w:numPr>
        <w:spacing w:line="360" w:lineRule="auto"/>
        <w:ind w:left="540"/>
        <w:rPr>
          <w:rFonts w:ascii="宋体" w:hAnsi="宋体" w:cs="宋体"/>
          <w:szCs w:val="21"/>
        </w:rPr>
      </w:pPr>
      <w:r>
        <w:rPr>
          <w:rFonts w:ascii="宋体" w:hAnsi="宋体" w:cs="宋体" w:hint="eastAsia"/>
          <w:szCs w:val="21"/>
        </w:rPr>
        <w:t>综合评分标准：见评标办法前附表；</w:t>
      </w:r>
    </w:p>
    <w:p w:rsidR="003062F1" w:rsidRDefault="00FC7E0A">
      <w:pPr>
        <w:numPr>
          <w:ilvl w:val="2"/>
          <w:numId w:val="8"/>
        </w:numPr>
        <w:spacing w:line="360" w:lineRule="auto"/>
        <w:rPr>
          <w:rFonts w:ascii="宋体" w:hAnsi="宋体" w:cs="宋体"/>
          <w:b/>
          <w:szCs w:val="21"/>
        </w:rPr>
      </w:pPr>
      <w:r>
        <w:rPr>
          <w:rFonts w:ascii="宋体" w:hAnsi="宋体" w:cs="宋体" w:hint="eastAsia"/>
          <w:b/>
          <w:szCs w:val="21"/>
        </w:rPr>
        <w:lastRenderedPageBreak/>
        <w:t>评标基准价计算方法</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评标基准价计算方法：见评标办法前附表。</w:t>
      </w:r>
    </w:p>
    <w:p w:rsidR="003062F1" w:rsidRDefault="00FC7E0A">
      <w:pPr>
        <w:numPr>
          <w:ilvl w:val="2"/>
          <w:numId w:val="8"/>
        </w:numPr>
        <w:spacing w:line="360" w:lineRule="auto"/>
        <w:rPr>
          <w:rFonts w:ascii="宋体" w:hAnsi="宋体" w:cs="宋体"/>
          <w:b/>
          <w:szCs w:val="21"/>
        </w:rPr>
      </w:pPr>
      <w:r>
        <w:rPr>
          <w:rFonts w:ascii="宋体" w:hAnsi="宋体" w:cs="宋体" w:hint="eastAsia"/>
          <w:b/>
          <w:szCs w:val="21"/>
        </w:rPr>
        <w:t>投标报价的偏差值计算</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投标报价的偏差值计算公式：见评标办法前附表。</w:t>
      </w:r>
    </w:p>
    <w:p w:rsidR="003062F1" w:rsidRDefault="00FC7E0A">
      <w:pPr>
        <w:numPr>
          <w:ilvl w:val="2"/>
          <w:numId w:val="8"/>
        </w:numPr>
        <w:spacing w:line="360" w:lineRule="auto"/>
        <w:rPr>
          <w:rFonts w:ascii="宋体" w:hAnsi="宋体" w:cs="宋体"/>
          <w:b/>
          <w:szCs w:val="21"/>
        </w:rPr>
      </w:pPr>
      <w:r>
        <w:rPr>
          <w:rFonts w:ascii="宋体" w:hAnsi="宋体" w:cs="宋体" w:hint="eastAsia"/>
          <w:b/>
          <w:szCs w:val="21"/>
        </w:rPr>
        <w:t>评分标准</w:t>
      </w:r>
    </w:p>
    <w:p w:rsidR="003062F1" w:rsidRDefault="00FC7E0A">
      <w:pPr>
        <w:numPr>
          <w:ilvl w:val="0"/>
          <w:numId w:val="10"/>
        </w:numPr>
        <w:spacing w:line="360" w:lineRule="auto"/>
        <w:ind w:left="540"/>
        <w:rPr>
          <w:rFonts w:ascii="宋体" w:hAnsi="宋体" w:cs="宋体"/>
          <w:szCs w:val="21"/>
        </w:rPr>
      </w:pPr>
      <w:r>
        <w:rPr>
          <w:rFonts w:ascii="宋体" w:hAnsi="宋体" w:cs="宋体" w:hint="eastAsia"/>
          <w:szCs w:val="21"/>
        </w:rPr>
        <w:t>投标报价评分标准：见评标办法前附表；</w:t>
      </w:r>
    </w:p>
    <w:p w:rsidR="003062F1" w:rsidRDefault="00FC7E0A">
      <w:pPr>
        <w:numPr>
          <w:ilvl w:val="0"/>
          <w:numId w:val="10"/>
        </w:numPr>
        <w:spacing w:line="360" w:lineRule="auto"/>
        <w:ind w:left="540"/>
        <w:rPr>
          <w:rFonts w:ascii="宋体" w:hAnsi="宋体" w:cs="宋体"/>
          <w:szCs w:val="21"/>
        </w:rPr>
      </w:pPr>
      <w:r>
        <w:rPr>
          <w:rFonts w:ascii="宋体" w:hAnsi="宋体" w:cs="宋体" w:hint="eastAsia"/>
          <w:szCs w:val="21"/>
        </w:rPr>
        <w:t>监理大纲评分标准：见评标办法前附表；</w:t>
      </w:r>
    </w:p>
    <w:p w:rsidR="003062F1" w:rsidRDefault="00FC7E0A">
      <w:pPr>
        <w:numPr>
          <w:ilvl w:val="0"/>
          <w:numId w:val="10"/>
        </w:numPr>
        <w:spacing w:line="360" w:lineRule="auto"/>
        <w:rPr>
          <w:rFonts w:ascii="宋体" w:hAnsi="宋体" w:cs="宋体"/>
          <w:szCs w:val="21"/>
        </w:rPr>
      </w:pPr>
      <w:r>
        <w:rPr>
          <w:rFonts w:ascii="宋体" w:hAnsi="宋体" w:cs="宋体" w:hint="eastAsia"/>
          <w:szCs w:val="21"/>
        </w:rPr>
        <w:t>综合评分标准：见评标办法前附表；</w:t>
      </w:r>
    </w:p>
    <w:p w:rsidR="003062F1" w:rsidRDefault="00FC7E0A">
      <w:pPr>
        <w:pStyle w:val="2"/>
        <w:numPr>
          <w:ilvl w:val="0"/>
          <w:numId w:val="8"/>
        </w:numPr>
        <w:spacing w:before="0" w:after="0" w:line="360" w:lineRule="auto"/>
        <w:rPr>
          <w:rFonts w:ascii="宋体" w:eastAsia="宋体" w:hAnsi="宋体" w:cs="宋体"/>
          <w:sz w:val="21"/>
          <w:szCs w:val="21"/>
        </w:rPr>
      </w:pPr>
      <w:bookmarkStart w:id="139" w:name="_Toc530730406"/>
      <w:bookmarkStart w:id="140" w:name="_Toc536092218"/>
      <w:bookmarkStart w:id="141" w:name="_Toc514673915"/>
      <w:bookmarkStart w:id="142" w:name="_Toc251767415"/>
      <w:bookmarkStart w:id="143" w:name="_Toc330056507"/>
      <w:bookmarkStart w:id="144" w:name="_Toc191983640"/>
      <w:bookmarkStart w:id="145" w:name="_Toc488952163"/>
      <w:r>
        <w:rPr>
          <w:rFonts w:ascii="宋体" w:eastAsia="宋体" w:hAnsi="宋体" w:cs="宋体" w:hint="eastAsia"/>
          <w:sz w:val="21"/>
          <w:szCs w:val="21"/>
        </w:rPr>
        <w:t>评标程序</w:t>
      </w:r>
      <w:bookmarkEnd w:id="139"/>
      <w:bookmarkEnd w:id="140"/>
      <w:bookmarkEnd w:id="141"/>
      <w:bookmarkEnd w:id="142"/>
      <w:bookmarkEnd w:id="143"/>
      <w:bookmarkEnd w:id="144"/>
      <w:bookmarkEnd w:id="145"/>
    </w:p>
    <w:p w:rsidR="003062F1" w:rsidRDefault="00FC7E0A">
      <w:pPr>
        <w:numPr>
          <w:ilvl w:val="1"/>
          <w:numId w:val="8"/>
        </w:numPr>
        <w:spacing w:line="360" w:lineRule="auto"/>
        <w:rPr>
          <w:rFonts w:ascii="宋体" w:hAnsi="宋体" w:cs="宋体"/>
          <w:b/>
          <w:szCs w:val="21"/>
        </w:rPr>
      </w:pPr>
      <w:r>
        <w:rPr>
          <w:rFonts w:ascii="宋体" w:hAnsi="宋体" w:cs="宋体" w:hint="eastAsia"/>
          <w:b/>
          <w:szCs w:val="21"/>
        </w:rPr>
        <w:t>初步评审</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评标委员会依据本章第2.1款、第3.1.3 款规定的评审标准对投标文件进行初步评审，</w:t>
      </w:r>
      <w:r>
        <w:rPr>
          <w:rFonts w:ascii="宋体" w:hAnsi="宋体" w:cs="宋体" w:hint="eastAsia"/>
          <w:kern w:val="0"/>
          <w:szCs w:val="21"/>
        </w:rPr>
        <w:t xml:space="preserve">有一项不符合评审标准的，其投标予以否决。 </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投标人有以下情形之一的，其投标予以否决：</w:t>
      </w:r>
    </w:p>
    <w:p w:rsidR="003062F1" w:rsidRDefault="00FC7E0A">
      <w:pPr>
        <w:numPr>
          <w:ilvl w:val="0"/>
          <w:numId w:val="11"/>
        </w:numPr>
        <w:spacing w:line="360" w:lineRule="auto"/>
        <w:rPr>
          <w:rFonts w:ascii="宋体" w:hAnsi="宋体" w:cs="宋体"/>
          <w:szCs w:val="21"/>
        </w:rPr>
      </w:pPr>
      <w:r>
        <w:rPr>
          <w:rFonts w:ascii="宋体" w:hAnsi="宋体" w:cs="宋体" w:hint="eastAsia"/>
          <w:szCs w:val="21"/>
        </w:rPr>
        <w:t>第二章“投标人须知”第1.4.1 项规定的不符合任何一种情形的：</w:t>
      </w:r>
    </w:p>
    <w:p w:rsidR="003062F1" w:rsidRDefault="00FC7E0A">
      <w:pPr>
        <w:numPr>
          <w:ilvl w:val="0"/>
          <w:numId w:val="11"/>
        </w:numPr>
        <w:spacing w:line="360" w:lineRule="auto"/>
        <w:rPr>
          <w:rFonts w:ascii="宋体" w:hAnsi="宋体" w:cs="宋体"/>
          <w:szCs w:val="21"/>
        </w:rPr>
      </w:pPr>
      <w:r>
        <w:rPr>
          <w:rFonts w:ascii="宋体" w:hAnsi="宋体" w:cs="宋体" w:hint="eastAsia"/>
          <w:szCs w:val="21"/>
        </w:rPr>
        <w:t>串通投标或弄虚作假或有其他违法行为的；</w:t>
      </w:r>
    </w:p>
    <w:p w:rsidR="003062F1" w:rsidRDefault="00FC7E0A">
      <w:pPr>
        <w:numPr>
          <w:ilvl w:val="0"/>
          <w:numId w:val="11"/>
        </w:numPr>
        <w:spacing w:line="360" w:lineRule="auto"/>
        <w:rPr>
          <w:rFonts w:ascii="宋体" w:hAnsi="宋体" w:cs="宋体"/>
          <w:szCs w:val="21"/>
        </w:rPr>
      </w:pPr>
      <w:r>
        <w:rPr>
          <w:rFonts w:ascii="宋体" w:hAnsi="宋体" w:cs="宋体" w:hint="eastAsia"/>
          <w:szCs w:val="21"/>
        </w:rPr>
        <w:t>不按评标委员会要求澄清、说明或补正的；</w:t>
      </w:r>
    </w:p>
    <w:p w:rsidR="003062F1" w:rsidRDefault="00FC7E0A">
      <w:pPr>
        <w:numPr>
          <w:ilvl w:val="0"/>
          <w:numId w:val="11"/>
        </w:numPr>
        <w:spacing w:line="360" w:lineRule="auto"/>
        <w:rPr>
          <w:rFonts w:ascii="宋体" w:hAnsi="宋体" w:cs="宋体"/>
          <w:szCs w:val="21"/>
        </w:rPr>
      </w:pPr>
      <w:r>
        <w:rPr>
          <w:rFonts w:ascii="宋体" w:hAnsi="宋体" w:cs="宋体" w:hint="eastAsia"/>
          <w:szCs w:val="21"/>
        </w:rPr>
        <w:t>投标文件未按规定的格式填写，内容不全或关键字迹模糊、无法辨认的；</w:t>
      </w:r>
    </w:p>
    <w:p w:rsidR="003062F1" w:rsidRDefault="00FC7E0A">
      <w:pPr>
        <w:numPr>
          <w:ilvl w:val="0"/>
          <w:numId w:val="11"/>
        </w:numPr>
        <w:spacing w:line="360" w:lineRule="auto"/>
        <w:rPr>
          <w:rFonts w:ascii="宋体" w:hAnsi="宋体" w:cs="宋体"/>
          <w:szCs w:val="21"/>
        </w:rPr>
      </w:pPr>
      <w:r>
        <w:rPr>
          <w:rFonts w:ascii="宋体" w:hAnsi="宋体" w:cs="宋体" w:hint="eastAsia"/>
          <w:szCs w:val="21"/>
        </w:rPr>
        <w:t>投标人一个标段递交两份或多份内容不同的投标文件，或在一份投标文件中对同一招标项目报有两个或多个报价，且未声明哪一个有效;</w:t>
      </w:r>
    </w:p>
    <w:p w:rsidR="003062F1" w:rsidRDefault="00FC7E0A">
      <w:pPr>
        <w:numPr>
          <w:ilvl w:val="0"/>
          <w:numId w:val="11"/>
        </w:numPr>
        <w:spacing w:line="360" w:lineRule="auto"/>
        <w:rPr>
          <w:rFonts w:ascii="宋体" w:hAnsi="宋体" w:cs="宋体"/>
          <w:szCs w:val="21"/>
        </w:rPr>
      </w:pPr>
      <w:r>
        <w:rPr>
          <w:rFonts w:ascii="宋体" w:hAnsi="宋体" w:cs="宋体" w:hint="eastAsia"/>
          <w:szCs w:val="21"/>
        </w:rPr>
        <w:t>不符合招标文件中规定的其它实质性要求的;</w:t>
      </w:r>
    </w:p>
    <w:p w:rsidR="003062F1" w:rsidRDefault="00FC7E0A">
      <w:pPr>
        <w:numPr>
          <w:ilvl w:val="0"/>
          <w:numId w:val="11"/>
        </w:numPr>
        <w:spacing w:line="360" w:lineRule="auto"/>
        <w:rPr>
          <w:rFonts w:ascii="宋体" w:hAnsi="宋体" w:cs="宋体"/>
          <w:szCs w:val="21"/>
        </w:rPr>
      </w:pPr>
      <w:r>
        <w:rPr>
          <w:rFonts w:ascii="宋体" w:hAnsi="宋体" w:cs="宋体" w:hint="eastAsia"/>
          <w:szCs w:val="21"/>
        </w:rPr>
        <w:t>投标文件附有招标人不能接受的条件的；</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投标报价有算术错误的，评标委员会按以下原则对投标报价进行修正，修正的价格经投标人书面确认后具有约束力。投标人不接受修正价格的，其投标将被否决。</w:t>
      </w:r>
    </w:p>
    <w:p w:rsidR="003062F1" w:rsidRDefault="00FC7E0A">
      <w:pPr>
        <w:tabs>
          <w:tab w:val="left" w:pos="840"/>
        </w:tabs>
        <w:spacing w:line="360" w:lineRule="auto"/>
        <w:ind w:firstLineChars="300" w:firstLine="630"/>
        <w:rPr>
          <w:rFonts w:ascii="宋体" w:hAnsi="宋体" w:cs="宋体"/>
          <w:szCs w:val="21"/>
        </w:rPr>
      </w:pPr>
      <w:r>
        <w:rPr>
          <w:rFonts w:ascii="宋体" w:hAnsi="宋体" w:cs="宋体" w:hint="eastAsia"/>
          <w:szCs w:val="21"/>
        </w:rPr>
        <w:t>(1）投标文件中的大写金额与小写金额不一致的，以大写金额为准；</w:t>
      </w:r>
    </w:p>
    <w:p w:rsidR="003062F1" w:rsidRDefault="00FC7E0A">
      <w:pPr>
        <w:tabs>
          <w:tab w:val="left" w:pos="840"/>
        </w:tabs>
        <w:spacing w:line="360" w:lineRule="auto"/>
        <w:ind w:firstLineChars="300" w:firstLine="630"/>
        <w:rPr>
          <w:rFonts w:ascii="宋体" w:hAnsi="宋体" w:cs="宋体"/>
          <w:szCs w:val="21"/>
        </w:rPr>
      </w:pPr>
      <w:r>
        <w:rPr>
          <w:rFonts w:ascii="宋体" w:hAnsi="宋体" w:cs="宋体" w:hint="eastAsia"/>
          <w:szCs w:val="21"/>
        </w:rPr>
        <w:t>(2）总价金额与依据单价计算出的结果不一致的，以单价金额为准修正总价。</w:t>
      </w:r>
    </w:p>
    <w:p w:rsidR="003062F1" w:rsidRDefault="00FC7E0A">
      <w:pPr>
        <w:numPr>
          <w:ilvl w:val="1"/>
          <w:numId w:val="8"/>
        </w:numPr>
        <w:spacing w:line="360" w:lineRule="auto"/>
        <w:rPr>
          <w:rFonts w:ascii="宋体" w:hAnsi="宋体" w:cs="宋体"/>
          <w:b/>
          <w:szCs w:val="21"/>
        </w:rPr>
      </w:pPr>
      <w:r>
        <w:rPr>
          <w:rFonts w:ascii="宋体" w:hAnsi="宋体" w:cs="宋体" w:hint="eastAsia"/>
          <w:b/>
          <w:szCs w:val="21"/>
        </w:rPr>
        <w:t>详细评审</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评标委员会按本章第 2.2款规定的量化因素和分值进行打分，并计算出综合评估得分。</w:t>
      </w:r>
    </w:p>
    <w:p w:rsidR="003062F1" w:rsidRDefault="00FC7E0A">
      <w:pPr>
        <w:numPr>
          <w:ilvl w:val="0"/>
          <w:numId w:val="12"/>
        </w:numPr>
        <w:spacing w:line="360" w:lineRule="auto"/>
        <w:ind w:left="540"/>
        <w:rPr>
          <w:rFonts w:ascii="宋体" w:hAnsi="宋体" w:cs="宋体"/>
          <w:szCs w:val="21"/>
        </w:rPr>
      </w:pPr>
      <w:r>
        <w:rPr>
          <w:rFonts w:ascii="宋体" w:hAnsi="宋体" w:cs="宋体" w:hint="eastAsia"/>
          <w:szCs w:val="21"/>
        </w:rPr>
        <w:t>按本章第 2.2.4（1）规定的评审因素和分值对投标报价计算出得分 A；</w:t>
      </w:r>
    </w:p>
    <w:p w:rsidR="003062F1" w:rsidRDefault="00FC7E0A">
      <w:pPr>
        <w:numPr>
          <w:ilvl w:val="0"/>
          <w:numId w:val="12"/>
        </w:numPr>
        <w:spacing w:line="360" w:lineRule="auto"/>
        <w:ind w:left="540"/>
        <w:rPr>
          <w:rFonts w:ascii="宋体" w:hAnsi="宋体" w:cs="宋体"/>
          <w:szCs w:val="21"/>
        </w:rPr>
      </w:pPr>
      <w:r>
        <w:rPr>
          <w:rFonts w:ascii="宋体" w:hAnsi="宋体" w:cs="宋体" w:hint="eastAsia"/>
          <w:szCs w:val="21"/>
        </w:rPr>
        <w:t>按本章第 2.2.4（2）规定的评审因素和分值对监理大纲计算出得分 B；</w:t>
      </w:r>
    </w:p>
    <w:p w:rsidR="003062F1" w:rsidRDefault="00FC7E0A">
      <w:pPr>
        <w:numPr>
          <w:ilvl w:val="0"/>
          <w:numId w:val="12"/>
        </w:numPr>
        <w:spacing w:line="360" w:lineRule="auto"/>
        <w:rPr>
          <w:rFonts w:ascii="宋体" w:hAnsi="宋体" w:cs="宋体"/>
          <w:szCs w:val="21"/>
        </w:rPr>
      </w:pPr>
      <w:r>
        <w:rPr>
          <w:rFonts w:ascii="宋体" w:hAnsi="宋体" w:cs="宋体" w:hint="eastAsia"/>
          <w:szCs w:val="21"/>
        </w:rPr>
        <w:t>按本章第 2.2.4（3）规定的评审因素和分值对综合评分标准计算出得分C；</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lastRenderedPageBreak/>
        <w:t>评分分值计算保留小数点后两位，小数点后第三位“四舍五入”。</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投标人得分=A+B+C。</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予以否决。</w:t>
      </w:r>
    </w:p>
    <w:p w:rsidR="003062F1" w:rsidRDefault="00FC7E0A">
      <w:pPr>
        <w:numPr>
          <w:ilvl w:val="1"/>
          <w:numId w:val="8"/>
        </w:numPr>
        <w:spacing w:line="360" w:lineRule="auto"/>
        <w:rPr>
          <w:rFonts w:ascii="宋体" w:hAnsi="宋体" w:cs="宋体"/>
          <w:b/>
          <w:szCs w:val="21"/>
        </w:rPr>
      </w:pPr>
      <w:r>
        <w:rPr>
          <w:rFonts w:ascii="宋体" w:hAnsi="宋体" w:cs="宋体" w:hint="eastAsia"/>
          <w:b/>
          <w:szCs w:val="21"/>
        </w:rPr>
        <w:t>投标文件的澄清和补正</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在评标过程中，评标委员会可以要求投标人对所提交投标文件中不明确的内容进行澄清或说明，或者对细微偏差进行补正。评标委员会不接受投标人主动提出的澄清、说明或补正。</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澄清、说明和补正不得改变投标文件的实质性内容（算术性错误修正的除外）。投标人的澄清、说明和补正属于投标文件的组成部分。</w:t>
      </w:r>
    </w:p>
    <w:p w:rsidR="003062F1" w:rsidRDefault="00FC7E0A">
      <w:pPr>
        <w:numPr>
          <w:ilvl w:val="2"/>
          <w:numId w:val="8"/>
        </w:numPr>
        <w:spacing w:line="360" w:lineRule="auto"/>
        <w:rPr>
          <w:rFonts w:ascii="宋体" w:hAnsi="宋体" w:cs="宋体"/>
          <w:szCs w:val="21"/>
        </w:rPr>
      </w:pPr>
      <w:r>
        <w:rPr>
          <w:rFonts w:ascii="宋体" w:hAnsi="宋体" w:cs="宋体" w:hint="eastAsia"/>
          <w:szCs w:val="21"/>
        </w:rPr>
        <w:t>评标委员会对投标人提交的澄清、说明或补正有疑问的，可以要求投标人进一步澄清、说明或补正，直至满足评标委员会的要求。</w:t>
      </w:r>
    </w:p>
    <w:p w:rsidR="003062F1" w:rsidRDefault="00FC7E0A">
      <w:pPr>
        <w:numPr>
          <w:ilvl w:val="1"/>
          <w:numId w:val="8"/>
        </w:numPr>
        <w:spacing w:line="360" w:lineRule="auto"/>
        <w:rPr>
          <w:rFonts w:ascii="宋体" w:hAnsi="宋体" w:cs="宋体"/>
          <w:b/>
          <w:szCs w:val="21"/>
        </w:rPr>
      </w:pPr>
      <w:r>
        <w:rPr>
          <w:rFonts w:ascii="宋体" w:hAnsi="宋体" w:cs="宋体" w:hint="eastAsia"/>
          <w:b/>
          <w:szCs w:val="21"/>
        </w:rPr>
        <w:t>评标结果</w:t>
      </w:r>
    </w:p>
    <w:p w:rsidR="003062F1" w:rsidRDefault="00FC7E0A">
      <w:pPr>
        <w:numPr>
          <w:ilvl w:val="2"/>
          <w:numId w:val="8"/>
        </w:numPr>
        <w:spacing w:line="360" w:lineRule="auto"/>
        <w:rPr>
          <w:rFonts w:ascii="宋体" w:hAnsi="宋体" w:cs="宋体"/>
          <w:kern w:val="0"/>
          <w:szCs w:val="21"/>
        </w:rPr>
      </w:pPr>
      <w:r>
        <w:rPr>
          <w:rFonts w:ascii="宋体" w:hAnsi="宋体" w:cs="宋体" w:hint="eastAsia"/>
          <w:kern w:val="0"/>
          <w:szCs w:val="21"/>
        </w:rPr>
        <w:t>除第二章“投标人须知”前附表授权直接确定中标人外，评标委员会按照得分由高到低的顺序推荐中标候选人。</w:t>
      </w:r>
    </w:p>
    <w:p w:rsidR="003062F1" w:rsidRDefault="00FC7E0A">
      <w:pPr>
        <w:numPr>
          <w:ilvl w:val="2"/>
          <w:numId w:val="8"/>
        </w:numPr>
        <w:spacing w:line="360" w:lineRule="auto"/>
        <w:rPr>
          <w:rFonts w:ascii="宋体" w:hAnsi="宋体" w:cs="宋体"/>
        </w:rPr>
      </w:pPr>
      <w:r>
        <w:rPr>
          <w:rFonts w:ascii="宋体" w:hAnsi="宋体" w:cs="宋体" w:hint="eastAsia"/>
          <w:kern w:val="0"/>
          <w:szCs w:val="21"/>
        </w:rPr>
        <w:t>评标委员会完成评标后，应当向招标人提交书面评标报告。</w:t>
      </w:r>
    </w:p>
    <w:p w:rsidR="003062F1" w:rsidRDefault="00FC7E0A">
      <w:pPr>
        <w:pStyle w:val="1"/>
        <w:spacing w:before="0" w:after="0" w:line="288" w:lineRule="auto"/>
        <w:jc w:val="center"/>
        <w:rPr>
          <w:rFonts w:ascii="宋体" w:hAnsi="宋体" w:cs="宋体"/>
        </w:rPr>
      </w:pPr>
      <w:bookmarkStart w:id="146" w:name="_Toc251767416"/>
      <w:bookmarkStart w:id="147" w:name="_Toc191983641"/>
      <w:r>
        <w:rPr>
          <w:rFonts w:ascii="宋体" w:hAnsi="宋体" w:cs="宋体" w:hint="eastAsia"/>
          <w:sz w:val="36"/>
        </w:rPr>
        <w:br w:type="page"/>
      </w:r>
      <w:bookmarkStart w:id="148" w:name="_Toc514673916"/>
      <w:bookmarkStart w:id="149" w:name="_Toc488952164"/>
      <w:bookmarkStart w:id="150" w:name="_Toc536092219"/>
      <w:r>
        <w:rPr>
          <w:rFonts w:ascii="宋体" w:hAnsi="宋体" w:cs="宋体" w:hint="eastAsia"/>
          <w:sz w:val="32"/>
          <w:szCs w:val="32"/>
        </w:rPr>
        <w:lastRenderedPageBreak/>
        <w:t>第四章 合同条款</w:t>
      </w:r>
      <w:bookmarkEnd w:id="146"/>
      <w:bookmarkEnd w:id="147"/>
      <w:bookmarkEnd w:id="148"/>
      <w:bookmarkEnd w:id="149"/>
      <w:bookmarkEnd w:id="150"/>
    </w:p>
    <w:p w:rsidR="003062F1" w:rsidRDefault="00FC7E0A">
      <w:pPr>
        <w:spacing w:line="288" w:lineRule="auto"/>
        <w:jc w:val="center"/>
        <w:rPr>
          <w:rFonts w:ascii="宋体" w:hAnsi="宋体" w:cs="宋体"/>
          <w:b/>
          <w:sz w:val="30"/>
          <w:szCs w:val="30"/>
        </w:rPr>
      </w:pPr>
      <w:r>
        <w:rPr>
          <w:rFonts w:ascii="宋体" w:hAnsi="宋体" w:cs="宋体" w:hint="eastAsia"/>
          <w:b/>
          <w:sz w:val="30"/>
          <w:szCs w:val="30"/>
        </w:rPr>
        <w:t>建设工程委托监理合同</w:t>
      </w:r>
    </w:p>
    <w:p w:rsidR="003062F1" w:rsidRDefault="00FC7E0A">
      <w:pPr>
        <w:spacing w:line="288" w:lineRule="auto"/>
        <w:jc w:val="center"/>
        <w:rPr>
          <w:rFonts w:ascii="宋体" w:hAnsi="宋体" w:cs="宋体"/>
          <w:b/>
          <w:sz w:val="30"/>
          <w:szCs w:val="30"/>
        </w:rPr>
      </w:pPr>
      <w:r>
        <w:rPr>
          <w:rFonts w:ascii="宋体" w:hAnsi="宋体" w:cs="宋体" w:hint="eastAsia"/>
          <w:b/>
          <w:sz w:val="30"/>
          <w:szCs w:val="30"/>
        </w:rPr>
        <w:t>（示范文本）</w:t>
      </w:r>
    </w:p>
    <w:p w:rsidR="003062F1" w:rsidRDefault="00FC7E0A">
      <w:pPr>
        <w:pStyle w:val="2"/>
        <w:spacing w:before="0" w:after="0" w:line="288" w:lineRule="auto"/>
        <w:ind w:left="0" w:firstLine="0"/>
        <w:jc w:val="center"/>
        <w:rPr>
          <w:rFonts w:ascii="宋体" w:eastAsia="宋体" w:hAnsi="宋体" w:cs="宋体"/>
          <w:sz w:val="21"/>
          <w:szCs w:val="21"/>
        </w:rPr>
      </w:pPr>
      <w:bookmarkStart w:id="151" w:name="_Toc488952165"/>
      <w:bookmarkStart w:id="152" w:name="_Toc530730408"/>
      <w:bookmarkStart w:id="153" w:name="_Toc514673917"/>
      <w:bookmarkStart w:id="154" w:name="_Toc536092220"/>
      <w:bookmarkStart w:id="155" w:name="_Toc330056509"/>
      <w:r>
        <w:rPr>
          <w:rFonts w:ascii="宋体" w:eastAsia="宋体" w:hAnsi="宋体" w:cs="宋体" w:hint="eastAsia"/>
          <w:sz w:val="21"/>
          <w:szCs w:val="21"/>
        </w:rPr>
        <w:t>第一部分　建设工程委托监理合同</w:t>
      </w:r>
      <w:bookmarkEnd w:id="151"/>
      <w:bookmarkEnd w:id="152"/>
      <w:bookmarkEnd w:id="153"/>
      <w:bookmarkEnd w:id="154"/>
      <w:bookmarkEnd w:id="155"/>
    </w:p>
    <w:p w:rsidR="003062F1" w:rsidRDefault="00FC7E0A">
      <w:pPr>
        <w:spacing w:line="360" w:lineRule="auto"/>
        <w:rPr>
          <w:rFonts w:ascii="宋体" w:hAnsi="宋体" w:cs="宋体"/>
          <w:szCs w:val="21"/>
        </w:rPr>
      </w:pPr>
      <w:r>
        <w:rPr>
          <w:rFonts w:ascii="宋体" w:hAnsi="宋体" w:cs="宋体" w:hint="eastAsia"/>
          <w:szCs w:val="21"/>
        </w:rPr>
        <w:t xml:space="preserve">　　委托人＿＿＿＿＿＿与监理人＿＿＿＿＿＿＿经双方协商一致，签订本合同。</w:t>
      </w:r>
    </w:p>
    <w:p w:rsidR="003062F1" w:rsidRDefault="00FC7E0A">
      <w:pPr>
        <w:spacing w:line="360" w:lineRule="auto"/>
        <w:rPr>
          <w:rFonts w:ascii="宋体" w:hAnsi="宋体" w:cs="宋体"/>
          <w:szCs w:val="21"/>
        </w:rPr>
      </w:pPr>
      <w:r>
        <w:rPr>
          <w:rFonts w:ascii="宋体" w:hAnsi="宋体" w:cs="宋体" w:hint="eastAsia"/>
          <w:szCs w:val="21"/>
        </w:rPr>
        <w:t xml:space="preserve">　　一、委托人委托监理人监理的工程（以下简称“本工程”）概况如下：</w:t>
      </w:r>
    </w:p>
    <w:p w:rsidR="003062F1" w:rsidRDefault="00FC7E0A">
      <w:pPr>
        <w:spacing w:line="360" w:lineRule="auto"/>
        <w:rPr>
          <w:rFonts w:ascii="宋体" w:hAnsi="宋体" w:cs="宋体"/>
          <w:szCs w:val="21"/>
        </w:rPr>
      </w:pPr>
      <w:r>
        <w:rPr>
          <w:rFonts w:ascii="宋体" w:hAnsi="宋体" w:cs="宋体" w:hint="eastAsia"/>
          <w:szCs w:val="21"/>
        </w:rPr>
        <w:t xml:space="preserve">　　工程名称：</w:t>
      </w:r>
    </w:p>
    <w:p w:rsidR="003062F1" w:rsidRDefault="00FC7E0A">
      <w:pPr>
        <w:spacing w:line="360" w:lineRule="auto"/>
        <w:rPr>
          <w:rFonts w:ascii="宋体" w:hAnsi="宋体" w:cs="宋体"/>
          <w:szCs w:val="21"/>
        </w:rPr>
      </w:pPr>
      <w:r>
        <w:rPr>
          <w:rFonts w:ascii="宋体" w:hAnsi="宋体" w:cs="宋体" w:hint="eastAsia"/>
          <w:szCs w:val="21"/>
        </w:rPr>
        <w:t xml:space="preserve">　　工程地点：</w:t>
      </w:r>
    </w:p>
    <w:p w:rsidR="003062F1" w:rsidRDefault="00FC7E0A">
      <w:pPr>
        <w:spacing w:line="360" w:lineRule="auto"/>
        <w:rPr>
          <w:rFonts w:ascii="宋体" w:hAnsi="宋体" w:cs="宋体"/>
          <w:szCs w:val="21"/>
        </w:rPr>
      </w:pPr>
      <w:r>
        <w:rPr>
          <w:rFonts w:ascii="宋体" w:hAnsi="宋体" w:cs="宋体" w:hint="eastAsia"/>
          <w:szCs w:val="21"/>
        </w:rPr>
        <w:t xml:space="preserve">　　工程规模：</w:t>
      </w:r>
    </w:p>
    <w:p w:rsidR="003062F1" w:rsidRDefault="00FC7E0A">
      <w:pPr>
        <w:spacing w:line="360" w:lineRule="auto"/>
        <w:rPr>
          <w:rFonts w:ascii="宋体" w:hAnsi="宋体" w:cs="宋体"/>
          <w:szCs w:val="21"/>
        </w:rPr>
      </w:pPr>
      <w:r>
        <w:rPr>
          <w:rFonts w:ascii="宋体" w:hAnsi="宋体" w:cs="宋体" w:hint="eastAsia"/>
          <w:szCs w:val="21"/>
        </w:rPr>
        <w:t xml:space="preserve">　　总投资：</w:t>
      </w:r>
    </w:p>
    <w:p w:rsidR="003062F1" w:rsidRDefault="00FC7E0A">
      <w:pPr>
        <w:spacing w:line="360" w:lineRule="auto"/>
        <w:rPr>
          <w:rFonts w:ascii="宋体" w:hAnsi="宋体" w:cs="宋体"/>
          <w:szCs w:val="21"/>
        </w:rPr>
      </w:pPr>
      <w:r>
        <w:rPr>
          <w:rFonts w:ascii="宋体" w:hAnsi="宋体" w:cs="宋体" w:hint="eastAsia"/>
          <w:szCs w:val="21"/>
        </w:rPr>
        <w:t xml:space="preserve">　　二、本合同中的有关词语含义与本合同第二部分（标准条件）中赋予它们的定义相同。</w:t>
      </w:r>
    </w:p>
    <w:p w:rsidR="003062F1" w:rsidRDefault="00FC7E0A">
      <w:pPr>
        <w:spacing w:line="360" w:lineRule="auto"/>
        <w:rPr>
          <w:rFonts w:ascii="宋体" w:hAnsi="宋体" w:cs="宋体"/>
          <w:szCs w:val="21"/>
        </w:rPr>
      </w:pPr>
      <w:r>
        <w:rPr>
          <w:rFonts w:ascii="宋体" w:hAnsi="宋体" w:cs="宋体" w:hint="eastAsia"/>
          <w:szCs w:val="21"/>
        </w:rPr>
        <w:t xml:space="preserve">　　三、下列文件均为本合同的组成部分：</w:t>
      </w:r>
    </w:p>
    <w:p w:rsidR="003062F1" w:rsidRDefault="00FC7E0A">
      <w:pPr>
        <w:spacing w:line="360" w:lineRule="auto"/>
        <w:rPr>
          <w:rFonts w:ascii="宋体" w:hAnsi="宋体" w:cs="宋体"/>
          <w:szCs w:val="21"/>
        </w:rPr>
      </w:pPr>
      <w:r>
        <w:rPr>
          <w:rFonts w:ascii="宋体" w:hAnsi="宋体" w:cs="宋体" w:hint="eastAsia"/>
          <w:szCs w:val="21"/>
        </w:rPr>
        <w:t xml:space="preserve">　　①监理投标书或中标通知书；</w:t>
      </w:r>
    </w:p>
    <w:p w:rsidR="003062F1" w:rsidRDefault="00FC7E0A">
      <w:pPr>
        <w:spacing w:line="360" w:lineRule="auto"/>
        <w:rPr>
          <w:rFonts w:ascii="宋体" w:hAnsi="宋体" w:cs="宋体"/>
          <w:szCs w:val="21"/>
        </w:rPr>
      </w:pPr>
      <w:r>
        <w:rPr>
          <w:rFonts w:ascii="宋体" w:hAnsi="宋体" w:cs="宋体" w:hint="eastAsia"/>
          <w:szCs w:val="21"/>
        </w:rPr>
        <w:t xml:space="preserve">　　②本合同标准条件；</w:t>
      </w:r>
    </w:p>
    <w:p w:rsidR="003062F1" w:rsidRDefault="00FC7E0A">
      <w:pPr>
        <w:spacing w:line="360" w:lineRule="auto"/>
        <w:rPr>
          <w:rFonts w:ascii="宋体" w:hAnsi="宋体" w:cs="宋体"/>
          <w:szCs w:val="21"/>
        </w:rPr>
      </w:pPr>
      <w:r>
        <w:rPr>
          <w:rFonts w:ascii="宋体" w:hAnsi="宋体" w:cs="宋体" w:hint="eastAsia"/>
          <w:szCs w:val="21"/>
        </w:rPr>
        <w:t xml:space="preserve">　　③本合同专用条件；</w:t>
      </w:r>
    </w:p>
    <w:p w:rsidR="003062F1" w:rsidRDefault="00FC7E0A">
      <w:pPr>
        <w:spacing w:line="360" w:lineRule="auto"/>
        <w:rPr>
          <w:rFonts w:ascii="宋体" w:hAnsi="宋体" w:cs="宋体"/>
          <w:szCs w:val="21"/>
        </w:rPr>
      </w:pPr>
      <w:r>
        <w:rPr>
          <w:rFonts w:ascii="宋体" w:hAnsi="宋体" w:cs="宋体" w:hint="eastAsia"/>
          <w:szCs w:val="21"/>
        </w:rPr>
        <w:t xml:space="preserve">　　④在实施过程中双方共同签署的补充与修正文件。</w:t>
      </w:r>
    </w:p>
    <w:p w:rsidR="003062F1" w:rsidRDefault="00FC7E0A">
      <w:pPr>
        <w:spacing w:line="360" w:lineRule="auto"/>
        <w:rPr>
          <w:rFonts w:ascii="宋体" w:hAnsi="宋体" w:cs="宋体"/>
          <w:szCs w:val="21"/>
        </w:rPr>
      </w:pPr>
      <w:r>
        <w:rPr>
          <w:rFonts w:ascii="宋体" w:hAnsi="宋体" w:cs="宋体" w:hint="eastAsia"/>
          <w:szCs w:val="21"/>
        </w:rPr>
        <w:t xml:space="preserve">　　四、监理人向委托人承诺，按照本合同的规定，承担本合同专用条件中议定范围内的监理业务。</w:t>
      </w:r>
    </w:p>
    <w:p w:rsidR="003062F1" w:rsidRDefault="00FC7E0A">
      <w:pPr>
        <w:spacing w:line="360" w:lineRule="auto"/>
        <w:rPr>
          <w:rFonts w:ascii="宋体" w:hAnsi="宋体" w:cs="宋体"/>
          <w:szCs w:val="21"/>
        </w:rPr>
      </w:pPr>
      <w:r>
        <w:rPr>
          <w:rFonts w:ascii="宋体" w:hAnsi="宋体" w:cs="宋体" w:hint="eastAsia"/>
          <w:szCs w:val="21"/>
        </w:rPr>
        <w:t xml:space="preserve">　　五、委托人向监理人承诺按照本合同注明的期限、方式、币种，向监理人支付报酬。</w:t>
      </w:r>
    </w:p>
    <w:p w:rsidR="003062F1" w:rsidRDefault="00FC7E0A">
      <w:pPr>
        <w:spacing w:line="360" w:lineRule="auto"/>
        <w:rPr>
          <w:rFonts w:ascii="宋体" w:hAnsi="宋体" w:cs="宋体"/>
          <w:szCs w:val="21"/>
        </w:rPr>
      </w:pPr>
      <w:r>
        <w:rPr>
          <w:rFonts w:ascii="宋体" w:hAnsi="宋体" w:cs="宋体" w:hint="eastAsia"/>
          <w:szCs w:val="21"/>
        </w:rPr>
        <w:t xml:space="preserve">　　</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 xml:space="preserve">本合同自＿＿＿＿年＿＿月＿＿日开始实施，至＿＿＿＿年＿＿月＿＿日完　　成。　　　　</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 xml:space="preserve">本合同一式　　份，具有同等法律效力，双方各执　　份。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委托人：（签章）　        　监理人：（签章）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住所：　                 　住所：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法定代表人：（签章）　    　法定代表人：（签章）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开户银行：　　             开户银行：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账号：　                 　账号：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邮编：                 　　邮编：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电话：　                   电话：　　　　</w:t>
      </w:r>
    </w:p>
    <w:p w:rsidR="003062F1" w:rsidRDefault="00FC7E0A">
      <w:pPr>
        <w:spacing w:line="360" w:lineRule="auto"/>
        <w:ind w:firstLineChars="354" w:firstLine="743"/>
        <w:rPr>
          <w:rFonts w:ascii="宋体" w:hAnsi="宋体" w:cs="宋体"/>
          <w:szCs w:val="21"/>
        </w:rPr>
      </w:pPr>
      <w:r>
        <w:rPr>
          <w:rFonts w:ascii="宋体" w:hAnsi="宋体" w:cs="宋体" w:hint="eastAsia"/>
          <w:szCs w:val="21"/>
        </w:rPr>
        <w:t xml:space="preserve">本合同签订于：＿＿＿＿年＿＿月＿＿日　　</w:t>
      </w:r>
    </w:p>
    <w:p w:rsidR="003062F1" w:rsidRDefault="00FC7E0A">
      <w:pPr>
        <w:spacing w:line="360" w:lineRule="auto"/>
        <w:ind w:firstLineChars="354" w:firstLine="743"/>
        <w:jc w:val="center"/>
        <w:rPr>
          <w:rFonts w:ascii="宋体" w:hAnsi="宋体" w:cs="宋体"/>
          <w:b/>
          <w:szCs w:val="21"/>
        </w:rPr>
      </w:pPr>
      <w:r>
        <w:rPr>
          <w:rFonts w:ascii="宋体" w:hAnsi="宋体" w:cs="宋体" w:hint="eastAsia"/>
        </w:rPr>
        <w:br w:type="page"/>
      </w:r>
      <w:bookmarkStart w:id="156" w:name="_Toc330056510"/>
      <w:r>
        <w:rPr>
          <w:rFonts w:ascii="宋体" w:hAnsi="宋体" w:cs="宋体" w:hint="eastAsia"/>
          <w:b/>
          <w:szCs w:val="21"/>
        </w:rPr>
        <w:lastRenderedPageBreak/>
        <w:t>第二部分　标准条件</w:t>
      </w:r>
      <w:bookmarkEnd w:id="156"/>
    </w:p>
    <w:p w:rsidR="003062F1" w:rsidRDefault="003062F1">
      <w:pPr>
        <w:spacing w:line="360" w:lineRule="auto"/>
        <w:rPr>
          <w:rFonts w:ascii="宋体" w:hAnsi="宋体" w:cs="宋体"/>
          <w:szCs w:val="21"/>
        </w:rPr>
      </w:pPr>
    </w:p>
    <w:p w:rsidR="003062F1" w:rsidRDefault="00FC7E0A">
      <w:pPr>
        <w:spacing w:line="360" w:lineRule="auto"/>
        <w:rPr>
          <w:rFonts w:ascii="宋体" w:hAnsi="宋体" w:cs="宋体"/>
          <w:b/>
          <w:szCs w:val="21"/>
        </w:rPr>
      </w:pPr>
      <w:r>
        <w:rPr>
          <w:rFonts w:ascii="宋体" w:hAnsi="宋体" w:cs="宋体" w:hint="eastAsia"/>
          <w:szCs w:val="21"/>
        </w:rPr>
        <w:t xml:space="preserve">　　</w:t>
      </w:r>
      <w:r>
        <w:rPr>
          <w:rFonts w:ascii="宋体" w:hAnsi="宋体" w:cs="宋体" w:hint="eastAsia"/>
          <w:b/>
          <w:szCs w:val="21"/>
        </w:rPr>
        <w:t>词语定义、适用范围和法规</w:t>
      </w:r>
    </w:p>
    <w:p w:rsidR="003062F1" w:rsidRDefault="00FC7E0A">
      <w:pPr>
        <w:spacing w:line="360" w:lineRule="auto"/>
        <w:rPr>
          <w:rFonts w:ascii="宋体" w:hAnsi="宋体" w:cs="宋体"/>
          <w:szCs w:val="21"/>
        </w:rPr>
      </w:pPr>
      <w:r>
        <w:rPr>
          <w:rFonts w:ascii="宋体" w:hAnsi="宋体" w:cs="宋体" w:hint="eastAsia"/>
          <w:szCs w:val="21"/>
        </w:rPr>
        <w:t xml:space="preserve">　　第一条　下列名词和用语，除上下文另有规定外，有如下含义：</w:t>
      </w:r>
    </w:p>
    <w:p w:rsidR="003062F1" w:rsidRDefault="00FC7E0A">
      <w:pPr>
        <w:spacing w:line="360" w:lineRule="auto"/>
        <w:rPr>
          <w:rFonts w:ascii="宋体" w:hAnsi="宋体" w:cs="宋体"/>
          <w:szCs w:val="21"/>
        </w:rPr>
      </w:pPr>
      <w:r>
        <w:rPr>
          <w:rFonts w:ascii="宋体" w:hAnsi="宋体" w:cs="宋体" w:hint="eastAsia"/>
          <w:szCs w:val="21"/>
        </w:rPr>
        <w:t xml:space="preserve">　　</w:t>
      </w:r>
    </w:p>
    <w:p w:rsidR="003062F1" w:rsidRDefault="00FC7E0A">
      <w:pPr>
        <w:spacing w:line="360" w:lineRule="auto"/>
        <w:rPr>
          <w:rFonts w:ascii="宋体" w:hAnsi="宋体" w:cs="宋体"/>
          <w:szCs w:val="21"/>
        </w:rPr>
      </w:pPr>
      <w:r>
        <w:rPr>
          <w:rFonts w:ascii="宋体" w:hAnsi="宋体" w:cs="宋体" w:hint="eastAsia"/>
          <w:szCs w:val="21"/>
        </w:rPr>
        <w:t>“工程”是指委托人委托实施监理的工程。</w:t>
      </w:r>
    </w:p>
    <w:p w:rsidR="003062F1" w:rsidRDefault="00FC7E0A">
      <w:pPr>
        <w:spacing w:line="360" w:lineRule="auto"/>
        <w:rPr>
          <w:rFonts w:ascii="宋体" w:hAnsi="宋体" w:cs="宋体"/>
          <w:szCs w:val="21"/>
        </w:rPr>
      </w:pPr>
      <w:r>
        <w:rPr>
          <w:rFonts w:ascii="宋体" w:hAnsi="宋体" w:cs="宋体" w:hint="eastAsia"/>
          <w:szCs w:val="21"/>
        </w:rPr>
        <w:t xml:space="preserve">　　（２）“委托人”是指承担直接投资责任和委托监理业务的一方以及其合法继承人。</w:t>
      </w:r>
    </w:p>
    <w:p w:rsidR="003062F1" w:rsidRDefault="00FC7E0A">
      <w:pPr>
        <w:spacing w:line="360" w:lineRule="auto"/>
        <w:rPr>
          <w:rFonts w:ascii="宋体" w:hAnsi="宋体" w:cs="宋体"/>
          <w:szCs w:val="21"/>
        </w:rPr>
      </w:pPr>
      <w:r>
        <w:rPr>
          <w:rFonts w:ascii="宋体" w:hAnsi="宋体" w:cs="宋体" w:hint="eastAsia"/>
          <w:szCs w:val="21"/>
        </w:rPr>
        <w:t xml:space="preserve">　　（３）“监理人”是指承担监理业务和监理责任的一方，以及其合法继承人。</w:t>
      </w:r>
    </w:p>
    <w:p w:rsidR="003062F1" w:rsidRDefault="00FC7E0A">
      <w:pPr>
        <w:spacing w:line="360" w:lineRule="auto"/>
        <w:rPr>
          <w:rFonts w:ascii="宋体" w:hAnsi="宋体" w:cs="宋体"/>
          <w:szCs w:val="21"/>
        </w:rPr>
      </w:pPr>
      <w:r>
        <w:rPr>
          <w:rFonts w:ascii="宋体" w:hAnsi="宋体" w:cs="宋体" w:hint="eastAsia"/>
          <w:szCs w:val="21"/>
        </w:rPr>
        <w:t xml:space="preserve">　　（４）“监理机构”是指监理人派驻本工程现场实施监理业务的组织。</w:t>
      </w:r>
    </w:p>
    <w:p w:rsidR="003062F1" w:rsidRDefault="00FC7E0A">
      <w:pPr>
        <w:spacing w:line="360" w:lineRule="auto"/>
        <w:rPr>
          <w:rFonts w:ascii="宋体" w:hAnsi="宋体" w:cs="宋体"/>
          <w:szCs w:val="21"/>
        </w:rPr>
      </w:pPr>
      <w:r>
        <w:rPr>
          <w:rFonts w:ascii="宋体" w:hAnsi="宋体" w:cs="宋体" w:hint="eastAsia"/>
          <w:szCs w:val="21"/>
        </w:rPr>
        <w:t xml:space="preserve">　　（５）“总监理工程师”是指经委托人同意，监理人派到监理机构全面履行本合同的全权负责人。</w:t>
      </w:r>
    </w:p>
    <w:p w:rsidR="003062F1" w:rsidRDefault="00FC7E0A">
      <w:pPr>
        <w:spacing w:line="360" w:lineRule="auto"/>
        <w:rPr>
          <w:rFonts w:ascii="宋体" w:hAnsi="宋体" w:cs="宋体"/>
          <w:szCs w:val="21"/>
        </w:rPr>
      </w:pPr>
      <w:r>
        <w:rPr>
          <w:rFonts w:ascii="宋体" w:hAnsi="宋体" w:cs="宋体" w:hint="eastAsia"/>
          <w:szCs w:val="21"/>
        </w:rPr>
        <w:t xml:space="preserve">　　（６）“承包人”是指除监理人以外，委托人就工程建设有关事宜签订合同的当事人。</w:t>
      </w:r>
    </w:p>
    <w:p w:rsidR="003062F1" w:rsidRDefault="00FC7E0A">
      <w:pPr>
        <w:spacing w:line="360" w:lineRule="auto"/>
        <w:rPr>
          <w:rFonts w:ascii="宋体" w:hAnsi="宋体" w:cs="宋体"/>
          <w:szCs w:val="21"/>
        </w:rPr>
      </w:pPr>
      <w:r>
        <w:rPr>
          <w:rFonts w:ascii="宋体" w:hAnsi="宋体" w:cs="宋体" w:hint="eastAsia"/>
          <w:szCs w:val="21"/>
        </w:rPr>
        <w:t xml:space="preserve">　　（７）“工程监理的正常工作”是指双方在专用条件中约定，委托人委托的监理工作范围和内容。</w:t>
      </w:r>
    </w:p>
    <w:p w:rsidR="003062F1" w:rsidRDefault="00FC7E0A">
      <w:pPr>
        <w:spacing w:line="360" w:lineRule="auto"/>
        <w:rPr>
          <w:rFonts w:ascii="宋体" w:hAnsi="宋体" w:cs="宋体"/>
          <w:szCs w:val="21"/>
        </w:rPr>
      </w:pPr>
      <w:r>
        <w:rPr>
          <w:rFonts w:ascii="宋体" w:hAnsi="宋体" w:cs="宋体" w:hint="eastAsia"/>
          <w:szCs w:val="21"/>
        </w:rPr>
        <w:t xml:space="preserve">　　（８）“工程监理的附加工作”是指：①委托人委托监理范围以外，通过双方书面协议另外增加的工作内容；②由于委托人或承包人原因，使监理工作受到阻碍或延误，因增加工作量或持续时间而增加的工作。</w:t>
      </w:r>
    </w:p>
    <w:p w:rsidR="003062F1" w:rsidRDefault="00FC7E0A">
      <w:pPr>
        <w:spacing w:line="360" w:lineRule="auto"/>
        <w:rPr>
          <w:rFonts w:ascii="宋体" w:hAnsi="宋体" w:cs="宋体"/>
          <w:szCs w:val="21"/>
        </w:rPr>
      </w:pPr>
      <w:r>
        <w:rPr>
          <w:rFonts w:ascii="宋体" w:hAnsi="宋体" w:cs="宋体" w:hint="eastAsia"/>
          <w:szCs w:val="21"/>
        </w:rPr>
        <w:t xml:space="preserve">　　（９）“工程监理的额外工作”是指正常工作和附加工作以外，根据第三十八条规定监理人必须完成的工作，或非监理人自己的原因而暂停或终止监理业务，其善后工作及恢复监理业务的工作。</w:t>
      </w:r>
    </w:p>
    <w:p w:rsidR="003062F1" w:rsidRDefault="00FC7E0A">
      <w:pPr>
        <w:spacing w:line="360" w:lineRule="auto"/>
        <w:rPr>
          <w:rFonts w:ascii="宋体" w:hAnsi="宋体" w:cs="宋体"/>
          <w:szCs w:val="21"/>
        </w:rPr>
      </w:pPr>
      <w:r>
        <w:rPr>
          <w:rFonts w:ascii="宋体" w:hAnsi="宋体" w:cs="宋体" w:hint="eastAsia"/>
          <w:szCs w:val="21"/>
        </w:rPr>
        <w:t xml:space="preserve">　　（１０）“日”是指任何一天零时至第二天零时的时间段。</w:t>
      </w:r>
    </w:p>
    <w:p w:rsidR="003062F1" w:rsidRDefault="00FC7E0A">
      <w:pPr>
        <w:spacing w:line="360" w:lineRule="auto"/>
        <w:rPr>
          <w:rFonts w:ascii="宋体" w:hAnsi="宋体" w:cs="宋体"/>
          <w:szCs w:val="21"/>
        </w:rPr>
      </w:pPr>
      <w:r>
        <w:rPr>
          <w:rFonts w:ascii="宋体" w:hAnsi="宋体" w:cs="宋体" w:hint="eastAsia"/>
          <w:szCs w:val="21"/>
        </w:rPr>
        <w:t xml:space="preserve">　　（１１）“月”是指根据公历从一个月份中任何一天开始到下一个月相应日期的前一天的时间段。</w:t>
      </w:r>
    </w:p>
    <w:p w:rsidR="003062F1" w:rsidRDefault="00FC7E0A">
      <w:pPr>
        <w:spacing w:line="360" w:lineRule="auto"/>
        <w:rPr>
          <w:rFonts w:ascii="宋体" w:hAnsi="宋体" w:cs="宋体"/>
          <w:szCs w:val="21"/>
        </w:rPr>
      </w:pPr>
      <w:r>
        <w:rPr>
          <w:rFonts w:ascii="宋体" w:hAnsi="宋体" w:cs="宋体" w:hint="eastAsia"/>
          <w:szCs w:val="21"/>
        </w:rPr>
        <w:t xml:space="preserve">　　第二条　建设工程委托监理合同适用的法律是指国家的法律、行政法规，以及专用条件中议定的部门规章或工程所在地的地方法规、地方规章。</w:t>
      </w:r>
    </w:p>
    <w:p w:rsidR="003062F1" w:rsidRDefault="00FC7E0A">
      <w:pPr>
        <w:spacing w:line="360" w:lineRule="auto"/>
        <w:rPr>
          <w:rFonts w:ascii="宋体" w:hAnsi="宋体" w:cs="宋体"/>
          <w:szCs w:val="21"/>
        </w:rPr>
      </w:pPr>
      <w:r>
        <w:rPr>
          <w:rFonts w:ascii="宋体" w:hAnsi="宋体" w:cs="宋体" w:hint="eastAsia"/>
          <w:szCs w:val="21"/>
        </w:rPr>
        <w:t xml:space="preserve">　　第三条　本合同文件使用汉语语言文字书写、解释和说明。如专用条件约定使用两种以上（含两种）语言文字时，汉语应为解释和说明本合同的标准语盲文字。</w:t>
      </w:r>
    </w:p>
    <w:p w:rsidR="003062F1" w:rsidRDefault="00FC7E0A">
      <w:pPr>
        <w:spacing w:line="360" w:lineRule="auto"/>
        <w:rPr>
          <w:rFonts w:ascii="宋体" w:hAnsi="宋体" w:cs="宋体"/>
          <w:b/>
          <w:szCs w:val="21"/>
        </w:rPr>
      </w:pPr>
      <w:r>
        <w:rPr>
          <w:rFonts w:ascii="宋体" w:hAnsi="宋体" w:cs="宋体" w:hint="eastAsia"/>
          <w:b/>
          <w:szCs w:val="21"/>
        </w:rPr>
        <w:t xml:space="preserve">　　监理人义务</w:t>
      </w:r>
    </w:p>
    <w:p w:rsidR="003062F1" w:rsidRDefault="00FC7E0A">
      <w:pPr>
        <w:spacing w:line="360" w:lineRule="auto"/>
        <w:rPr>
          <w:rFonts w:ascii="宋体" w:hAnsi="宋体" w:cs="宋体"/>
          <w:szCs w:val="21"/>
        </w:rPr>
      </w:pPr>
      <w:r>
        <w:rPr>
          <w:rFonts w:ascii="宋体" w:hAnsi="宋体" w:cs="宋体" w:hint="eastAsia"/>
          <w:szCs w:val="21"/>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3062F1" w:rsidRDefault="00FC7E0A">
      <w:pPr>
        <w:spacing w:line="360" w:lineRule="auto"/>
        <w:rPr>
          <w:rFonts w:ascii="宋体" w:hAnsi="宋体" w:cs="宋体"/>
          <w:szCs w:val="21"/>
        </w:rPr>
      </w:pPr>
      <w:r>
        <w:rPr>
          <w:rFonts w:ascii="宋体" w:hAnsi="宋体" w:cs="宋体" w:hint="eastAsia"/>
          <w:szCs w:val="21"/>
        </w:rPr>
        <w:t xml:space="preserve">　　第五条　监理人在履行本合同的义务期间，应认真、勤奋地工作，为委托人提供与其水平相适应的咨询意见，公正维护各方面的合法权益。</w:t>
      </w:r>
    </w:p>
    <w:p w:rsidR="003062F1" w:rsidRDefault="00FC7E0A">
      <w:pPr>
        <w:spacing w:line="360" w:lineRule="auto"/>
        <w:rPr>
          <w:rFonts w:ascii="宋体" w:hAnsi="宋体" w:cs="宋体"/>
          <w:szCs w:val="21"/>
        </w:rPr>
      </w:pPr>
      <w:r>
        <w:rPr>
          <w:rFonts w:ascii="宋体" w:hAnsi="宋体" w:cs="宋体" w:hint="eastAsia"/>
          <w:szCs w:val="21"/>
        </w:rPr>
        <w:t xml:space="preserve">　　第六条　监理人使用委托人提供的设施和物品属委托人的财产。在监理工作完成或中止时，应将其设</w:t>
      </w:r>
      <w:r>
        <w:rPr>
          <w:rFonts w:ascii="宋体" w:hAnsi="宋体" w:cs="宋体" w:hint="eastAsia"/>
          <w:szCs w:val="21"/>
        </w:rPr>
        <w:lastRenderedPageBreak/>
        <w:t>施和剩余的物品按合同约定的时间和方式移交给委托人。</w:t>
      </w:r>
    </w:p>
    <w:p w:rsidR="003062F1" w:rsidRDefault="00FC7E0A">
      <w:pPr>
        <w:spacing w:line="360" w:lineRule="auto"/>
        <w:rPr>
          <w:rFonts w:ascii="宋体" w:hAnsi="宋体" w:cs="宋体"/>
          <w:szCs w:val="21"/>
        </w:rPr>
      </w:pPr>
      <w:r>
        <w:rPr>
          <w:rFonts w:ascii="宋体" w:hAnsi="宋体" w:cs="宋体" w:hint="eastAsia"/>
          <w:szCs w:val="21"/>
        </w:rPr>
        <w:t xml:space="preserve">　　第七条　在合同期内或合同终止后，未征得有关方同意，不得泄露与本工程、本合同业务有关的保密资料。</w:t>
      </w:r>
    </w:p>
    <w:p w:rsidR="003062F1" w:rsidRDefault="00FC7E0A">
      <w:pPr>
        <w:spacing w:line="360" w:lineRule="auto"/>
        <w:rPr>
          <w:rFonts w:ascii="宋体" w:hAnsi="宋体" w:cs="宋体"/>
          <w:b/>
          <w:szCs w:val="21"/>
        </w:rPr>
      </w:pPr>
      <w:r>
        <w:rPr>
          <w:rFonts w:ascii="宋体" w:hAnsi="宋体" w:cs="宋体" w:hint="eastAsia"/>
          <w:b/>
          <w:szCs w:val="21"/>
        </w:rPr>
        <w:t xml:space="preserve">　　委托人义务</w:t>
      </w:r>
    </w:p>
    <w:p w:rsidR="003062F1" w:rsidRDefault="00FC7E0A">
      <w:pPr>
        <w:spacing w:line="360" w:lineRule="auto"/>
        <w:rPr>
          <w:rFonts w:ascii="宋体" w:hAnsi="宋体" w:cs="宋体"/>
          <w:szCs w:val="21"/>
        </w:rPr>
      </w:pPr>
      <w:r>
        <w:rPr>
          <w:rFonts w:ascii="宋体" w:hAnsi="宋体" w:cs="宋体" w:hint="eastAsia"/>
          <w:szCs w:val="21"/>
        </w:rPr>
        <w:t xml:space="preserve">　　第八条　委托人在监理人开展监理业务之前应向监理人支付预付款。</w:t>
      </w:r>
    </w:p>
    <w:p w:rsidR="003062F1" w:rsidRDefault="00FC7E0A">
      <w:pPr>
        <w:spacing w:line="360" w:lineRule="auto"/>
        <w:rPr>
          <w:rFonts w:ascii="宋体" w:hAnsi="宋体" w:cs="宋体"/>
          <w:szCs w:val="21"/>
        </w:rPr>
      </w:pPr>
      <w:r>
        <w:rPr>
          <w:rFonts w:ascii="宋体" w:hAnsi="宋体" w:cs="宋体" w:hint="eastAsia"/>
          <w:szCs w:val="21"/>
        </w:rPr>
        <w:t xml:space="preserve">　　第九条　委托人应当负责工程建设的所有外部关系的协调，为监理工作提供外部条件。根据需要，如将部分或全部协调工作委托监理人承担，则应在专用条件中明确委托的工作和相应的报酬。</w:t>
      </w:r>
    </w:p>
    <w:p w:rsidR="003062F1" w:rsidRDefault="00FC7E0A">
      <w:pPr>
        <w:spacing w:line="360" w:lineRule="auto"/>
        <w:rPr>
          <w:rFonts w:ascii="宋体" w:hAnsi="宋体" w:cs="宋体"/>
          <w:szCs w:val="21"/>
        </w:rPr>
      </w:pPr>
      <w:r>
        <w:rPr>
          <w:rFonts w:ascii="宋体" w:hAnsi="宋体" w:cs="宋体" w:hint="eastAsia"/>
          <w:szCs w:val="21"/>
        </w:rPr>
        <w:t xml:space="preserve">　　第十条　委托人应当在双方约定的时间内免费向监理人提供与工程有关的为监理工作所需要的工程资料。</w:t>
      </w:r>
    </w:p>
    <w:p w:rsidR="003062F1" w:rsidRDefault="00FC7E0A">
      <w:pPr>
        <w:spacing w:line="360" w:lineRule="auto"/>
        <w:rPr>
          <w:rFonts w:ascii="宋体" w:hAnsi="宋体" w:cs="宋体"/>
          <w:szCs w:val="21"/>
        </w:rPr>
      </w:pPr>
      <w:r>
        <w:rPr>
          <w:rFonts w:ascii="宋体" w:hAnsi="宋体" w:cs="宋体" w:hint="eastAsia"/>
          <w:szCs w:val="21"/>
        </w:rPr>
        <w:t xml:space="preserve">　　第十一条　委托人应当在专用条款约定的时间内就监理人书面提交并要求作出决定的一切事宜作出书面决定。</w:t>
      </w:r>
    </w:p>
    <w:p w:rsidR="003062F1" w:rsidRDefault="00FC7E0A">
      <w:pPr>
        <w:spacing w:line="360" w:lineRule="auto"/>
        <w:rPr>
          <w:rFonts w:ascii="宋体" w:hAnsi="宋体" w:cs="宋体"/>
          <w:szCs w:val="21"/>
        </w:rPr>
      </w:pPr>
      <w:r>
        <w:rPr>
          <w:rFonts w:ascii="宋体" w:hAnsi="宋体" w:cs="宋体" w:hint="eastAsia"/>
          <w:szCs w:val="21"/>
        </w:rPr>
        <w:t xml:space="preserve">　　第十二条　委托人应当授权一名熟悉工程情况、能在规定时间内作出决定的常驻代表（在专用条款中约定），负责与监理人联系。更换常驻代表，要提前通知监理人。</w:t>
      </w:r>
    </w:p>
    <w:p w:rsidR="003062F1" w:rsidRDefault="00FC7E0A">
      <w:pPr>
        <w:spacing w:line="360" w:lineRule="auto"/>
        <w:rPr>
          <w:rFonts w:ascii="宋体" w:hAnsi="宋体" w:cs="宋体"/>
          <w:szCs w:val="21"/>
        </w:rPr>
      </w:pPr>
      <w:r>
        <w:rPr>
          <w:rFonts w:ascii="宋体" w:hAnsi="宋体" w:cs="宋体" w:hint="eastAsia"/>
          <w:szCs w:val="21"/>
        </w:rPr>
        <w:t xml:space="preserve">　　第十三条　委托人应当将授予监理人的监理权利，以及监理人主要成员的职能分工、监理权限及时书面通知已选定的承包合同的承包人，并在与第三人签订的合同中予以明确。</w:t>
      </w:r>
    </w:p>
    <w:p w:rsidR="003062F1" w:rsidRDefault="00FC7E0A">
      <w:pPr>
        <w:spacing w:line="360" w:lineRule="auto"/>
        <w:rPr>
          <w:rFonts w:ascii="宋体" w:hAnsi="宋体" w:cs="宋体"/>
          <w:szCs w:val="21"/>
        </w:rPr>
      </w:pPr>
      <w:r>
        <w:rPr>
          <w:rFonts w:ascii="宋体" w:hAnsi="宋体" w:cs="宋体" w:hint="eastAsia"/>
          <w:szCs w:val="21"/>
        </w:rPr>
        <w:t xml:space="preserve">　　第十四条　委托人应在不影响监理人开展监理工作的时间内提供如下资料：</w:t>
      </w:r>
    </w:p>
    <w:p w:rsidR="003062F1" w:rsidRDefault="00FC7E0A">
      <w:pPr>
        <w:spacing w:line="360" w:lineRule="auto"/>
        <w:rPr>
          <w:rFonts w:ascii="宋体" w:hAnsi="宋体" w:cs="宋体"/>
          <w:szCs w:val="21"/>
        </w:rPr>
      </w:pPr>
      <w:r>
        <w:rPr>
          <w:rFonts w:ascii="宋体" w:hAnsi="宋体" w:cs="宋体" w:hint="eastAsia"/>
          <w:szCs w:val="21"/>
        </w:rPr>
        <w:t xml:space="preserve">　　（１）与本工程合作的原材料、构配件、机械设备等生产厂家名录。</w:t>
      </w:r>
    </w:p>
    <w:p w:rsidR="003062F1" w:rsidRDefault="00FC7E0A">
      <w:pPr>
        <w:spacing w:line="360" w:lineRule="auto"/>
        <w:rPr>
          <w:rFonts w:ascii="宋体" w:hAnsi="宋体" w:cs="宋体"/>
          <w:szCs w:val="21"/>
        </w:rPr>
      </w:pPr>
      <w:r>
        <w:rPr>
          <w:rFonts w:ascii="宋体" w:hAnsi="宋体" w:cs="宋体" w:hint="eastAsia"/>
          <w:szCs w:val="21"/>
        </w:rPr>
        <w:t xml:space="preserve">　　（２）提供与本工程有关的协作单位、配合单位的名录。</w:t>
      </w:r>
    </w:p>
    <w:p w:rsidR="003062F1" w:rsidRDefault="00FC7E0A">
      <w:pPr>
        <w:spacing w:line="360" w:lineRule="auto"/>
        <w:rPr>
          <w:rFonts w:ascii="宋体" w:hAnsi="宋体" w:cs="宋体"/>
          <w:szCs w:val="21"/>
        </w:rPr>
      </w:pPr>
      <w:r>
        <w:rPr>
          <w:rFonts w:ascii="宋体" w:hAnsi="宋体" w:cs="宋体" w:hint="eastAsia"/>
          <w:szCs w:val="21"/>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rsidR="003062F1" w:rsidRDefault="00FC7E0A">
      <w:pPr>
        <w:spacing w:line="360" w:lineRule="auto"/>
        <w:rPr>
          <w:rFonts w:ascii="宋体" w:hAnsi="宋体" w:cs="宋体"/>
          <w:szCs w:val="21"/>
        </w:rPr>
      </w:pPr>
      <w:r>
        <w:rPr>
          <w:rFonts w:ascii="宋体" w:hAnsi="宋体" w:cs="宋体" w:hint="eastAsia"/>
          <w:szCs w:val="21"/>
        </w:rPr>
        <w:t xml:space="preserve">　　第十六条　根据情况需要，如果双方约定，由委托人免费向监理人提供其他人员，应在监理合同专用条件中予以明确。</w:t>
      </w:r>
    </w:p>
    <w:p w:rsidR="003062F1" w:rsidRDefault="00FC7E0A">
      <w:pPr>
        <w:spacing w:line="360" w:lineRule="auto"/>
        <w:rPr>
          <w:rFonts w:ascii="宋体" w:hAnsi="宋体" w:cs="宋体"/>
          <w:b/>
          <w:szCs w:val="21"/>
        </w:rPr>
      </w:pPr>
      <w:r>
        <w:rPr>
          <w:rFonts w:ascii="宋体" w:hAnsi="宋体" w:cs="宋体" w:hint="eastAsia"/>
          <w:b/>
          <w:szCs w:val="21"/>
        </w:rPr>
        <w:t xml:space="preserve">　　监理人权利</w:t>
      </w:r>
    </w:p>
    <w:p w:rsidR="003062F1" w:rsidRDefault="00FC7E0A">
      <w:pPr>
        <w:spacing w:line="360" w:lineRule="auto"/>
        <w:rPr>
          <w:rFonts w:ascii="宋体" w:hAnsi="宋体" w:cs="宋体"/>
          <w:szCs w:val="21"/>
        </w:rPr>
      </w:pPr>
      <w:r>
        <w:rPr>
          <w:rFonts w:ascii="宋体" w:hAnsi="宋体" w:cs="宋体" w:hint="eastAsia"/>
          <w:szCs w:val="21"/>
        </w:rPr>
        <w:t xml:space="preserve">　　第十七条　监理人在委托人委托的工程范围内，享有以下权利：</w:t>
      </w:r>
    </w:p>
    <w:p w:rsidR="003062F1" w:rsidRDefault="00FC7E0A">
      <w:pPr>
        <w:spacing w:line="360" w:lineRule="auto"/>
        <w:rPr>
          <w:rFonts w:ascii="宋体" w:hAnsi="宋体" w:cs="宋体"/>
          <w:szCs w:val="21"/>
        </w:rPr>
      </w:pPr>
      <w:r>
        <w:rPr>
          <w:rFonts w:ascii="宋体" w:hAnsi="宋体" w:cs="宋体" w:hint="eastAsia"/>
          <w:szCs w:val="21"/>
        </w:rPr>
        <w:t xml:space="preserve">　　（１）选择工程总承包人的建议权。</w:t>
      </w:r>
    </w:p>
    <w:p w:rsidR="003062F1" w:rsidRDefault="00FC7E0A">
      <w:pPr>
        <w:spacing w:line="360" w:lineRule="auto"/>
        <w:rPr>
          <w:rFonts w:ascii="宋体" w:hAnsi="宋体" w:cs="宋体"/>
          <w:szCs w:val="21"/>
        </w:rPr>
      </w:pPr>
      <w:r>
        <w:rPr>
          <w:rFonts w:ascii="宋体" w:hAnsi="宋体" w:cs="宋体" w:hint="eastAsia"/>
          <w:szCs w:val="21"/>
        </w:rPr>
        <w:t xml:space="preserve">　　（２）选择工程分包人的认可权。</w:t>
      </w:r>
    </w:p>
    <w:p w:rsidR="003062F1" w:rsidRDefault="00FC7E0A">
      <w:pPr>
        <w:spacing w:line="360" w:lineRule="auto"/>
        <w:rPr>
          <w:rFonts w:ascii="宋体" w:hAnsi="宋体" w:cs="宋体"/>
          <w:szCs w:val="21"/>
        </w:rPr>
      </w:pPr>
      <w:r>
        <w:rPr>
          <w:rFonts w:ascii="宋体" w:hAnsi="宋体" w:cs="宋体" w:hint="eastAsia"/>
          <w:szCs w:val="21"/>
        </w:rPr>
        <w:t xml:space="preserve">　　（３）对工程建设有关事项包括工程规模、设计标准、规划设计、生产工艺设计和使用功能要求，向委托人的建议权。</w:t>
      </w:r>
    </w:p>
    <w:p w:rsidR="003062F1" w:rsidRDefault="00FC7E0A">
      <w:pPr>
        <w:spacing w:line="360" w:lineRule="auto"/>
        <w:rPr>
          <w:rFonts w:ascii="宋体" w:hAnsi="宋体" w:cs="宋体"/>
          <w:szCs w:val="21"/>
        </w:rPr>
      </w:pPr>
      <w:r>
        <w:rPr>
          <w:rFonts w:ascii="宋体" w:hAnsi="宋体" w:cs="宋体" w:hint="eastAsia"/>
          <w:szCs w:val="21"/>
        </w:rPr>
        <w:t xml:space="preserve">　　（４）对工程设计中的技术问题，按照安全和优化的原则，向设计人提出建议；如果拟提出的建议可</w:t>
      </w:r>
      <w:r>
        <w:rPr>
          <w:rFonts w:ascii="宋体" w:hAnsi="宋体" w:cs="宋体" w:hint="eastAsia"/>
          <w:szCs w:val="21"/>
        </w:rPr>
        <w:lastRenderedPageBreak/>
        <w:t>能会提高工程造价，或延长工期，应当事先征得委托人的同意。当发现工程设计不符合国家颁布的建设工程质量标准或设计合同约定的质量标准时，监理人应当书面报告委托人并要求设计人更正。</w:t>
      </w:r>
    </w:p>
    <w:p w:rsidR="003062F1" w:rsidRDefault="00FC7E0A">
      <w:pPr>
        <w:spacing w:line="360" w:lineRule="auto"/>
        <w:rPr>
          <w:rFonts w:ascii="宋体" w:hAnsi="宋体" w:cs="宋体"/>
          <w:szCs w:val="21"/>
        </w:rPr>
      </w:pPr>
      <w:r>
        <w:rPr>
          <w:rFonts w:ascii="宋体" w:hAnsi="宋体" w:cs="宋体" w:hint="eastAsia"/>
          <w:szCs w:val="21"/>
        </w:rPr>
        <w:t xml:space="preserve">　　（５）审批工程施工组织设计和技术方案，按照保质量、保工期和降低成本的原则，向承包人提出建议，并向委托人提出书面报告。</w:t>
      </w:r>
    </w:p>
    <w:p w:rsidR="003062F1" w:rsidRDefault="00FC7E0A">
      <w:pPr>
        <w:spacing w:line="360" w:lineRule="auto"/>
        <w:rPr>
          <w:rFonts w:ascii="宋体" w:hAnsi="宋体" w:cs="宋体"/>
          <w:szCs w:val="21"/>
        </w:rPr>
      </w:pPr>
      <w:r>
        <w:rPr>
          <w:rFonts w:ascii="宋体" w:hAnsi="宋体" w:cs="宋体" w:hint="eastAsia"/>
          <w:szCs w:val="21"/>
        </w:rPr>
        <w:t xml:space="preserve">　　（６）主持工程建设有关协作单位的组织协调，重要协调事项应当事先向委托人报告。</w:t>
      </w:r>
    </w:p>
    <w:p w:rsidR="003062F1" w:rsidRDefault="00FC7E0A">
      <w:pPr>
        <w:spacing w:line="360" w:lineRule="auto"/>
        <w:rPr>
          <w:rFonts w:ascii="宋体" w:hAnsi="宋体" w:cs="宋体"/>
          <w:szCs w:val="21"/>
        </w:rPr>
      </w:pPr>
      <w:r>
        <w:rPr>
          <w:rFonts w:ascii="宋体" w:hAnsi="宋体" w:cs="宋体" w:hint="eastAsia"/>
          <w:szCs w:val="21"/>
        </w:rPr>
        <w:t xml:space="preserve">　　（７）征得委托人同意，监理人有权发布开工令、停工令、复工令，但应当事先向委托人报告。如在紧急情况下未能事先报告时，则应在２４小时内向委托人作出书面报告。</w:t>
      </w:r>
    </w:p>
    <w:p w:rsidR="003062F1" w:rsidRDefault="00FC7E0A">
      <w:pPr>
        <w:spacing w:line="360" w:lineRule="auto"/>
        <w:rPr>
          <w:rFonts w:ascii="宋体" w:hAnsi="宋体" w:cs="宋体"/>
          <w:szCs w:val="21"/>
        </w:rPr>
      </w:pPr>
      <w:r>
        <w:rPr>
          <w:rFonts w:ascii="宋体" w:hAnsi="宋体" w:cs="宋体" w:hint="eastAsia"/>
          <w:szCs w:val="21"/>
        </w:rPr>
        <w:t xml:space="preserve">　　（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3062F1" w:rsidRDefault="00FC7E0A">
      <w:pPr>
        <w:spacing w:line="360" w:lineRule="auto"/>
        <w:rPr>
          <w:rFonts w:ascii="宋体" w:hAnsi="宋体" w:cs="宋体"/>
          <w:szCs w:val="21"/>
        </w:rPr>
      </w:pPr>
      <w:r>
        <w:rPr>
          <w:rFonts w:ascii="宋体" w:hAnsi="宋体" w:cs="宋体" w:hint="eastAsia"/>
          <w:szCs w:val="21"/>
        </w:rPr>
        <w:t xml:space="preserve">　　（９）工程施工进度的检查、监督权，以及工程实际竣工日期提前或超过工程施工合同规定的竣工期限的签认权。</w:t>
      </w:r>
    </w:p>
    <w:p w:rsidR="003062F1" w:rsidRDefault="00FC7E0A">
      <w:pPr>
        <w:spacing w:line="360" w:lineRule="auto"/>
        <w:rPr>
          <w:rFonts w:ascii="宋体" w:hAnsi="宋体" w:cs="宋体"/>
          <w:szCs w:val="21"/>
        </w:rPr>
      </w:pPr>
      <w:r>
        <w:rPr>
          <w:rFonts w:ascii="宋体" w:hAnsi="宋体" w:cs="宋体" w:hint="eastAsia"/>
          <w:szCs w:val="21"/>
        </w:rPr>
        <w:t xml:space="preserve">　　（１０）在工程施工合同约定的工程价格范围内，工程款支付的审核和签认权，以及工程结算的复核确认权与否决权。未经总监理工程师签字确认，委托人不支付工程款。</w:t>
      </w:r>
    </w:p>
    <w:p w:rsidR="003062F1" w:rsidRDefault="00FC7E0A">
      <w:pPr>
        <w:spacing w:line="360" w:lineRule="auto"/>
        <w:rPr>
          <w:rFonts w:ascii="宋体" w:hAnsi="宋体" w:cs="宋体"/>
          <w:szCs w:val="21"/>
        </w:rPr>
      </w:pPr>
      <w:r>
        <w:rPr>
          <w:rFonts w:ascii="宋体" w:hAnsi="宋体" w:cs="宋体" w:hint="eastAsia"/>
          <w:szCs w:val="21"/>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3062F1" w:rsidRDefault="00FC7E0A">
      <w:pPr>
        <w:spacing w:line="360" w:lineRule="auto"/>
        <w:rPr>
          <w:rFonts w:ascii="宋体" w:hAnsi="宋体" w:cs="宋体"/>
          <w:szCs w:val="21"/>
        </w:rPr>
      </w:pPr>
      <w:r>
        <w:rPr>
          <w:rFonts w:ascii="宋体" w:hAnsi="宋体" w:cs="宋体" w:hint="eastAsia"/>
          <w:szCs w:val="21"/>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3062F1" w:rsidRDefault="00FC7E0A">
      <w:pPr>
        <w:spacing w:line="360" w:lineRule="auto"/>
        <w:rPr>
          <w:rFonts w:ascii="宋体" w:hAnsi="宋体" w:cs="宋体"/>
          <w:b/>
          <w:szCs w:val="21"/>
        </w:rPr>
      </w:pPr>
      <w:r>
        <w:rPr>
          <w:rFonts w:ascii="宋体" w:hAnsi="宋体" w:cs="宋体" w:hint="eastAsia"/>
          <w:b/>
          <w:szCs w:val="21"/>
        </w:rPr>
        <w:t xml:space="preserve">　　委托人权利</w:t>
      </w:r>
    </w:p>
    <w:p w:rsidR="003062F1" w:rsidRDefault="00FC7E0A">
      <w:pPr>
        <w:spacing w:line="360" w:lineRule="auto"/>
        <w:rPr>
          <w:rFonts w:ascii="宋体" w:hAnsi="宋体" w:cs="宋体"/>
          <w:szCs w:val="21"/>
        </w:rPr>
      </w:pPr>
      <w:r>
        <w:rPr>
          <w:rFonts w:ascii="宋体" w:hAnsi="宋体" w:cs="宋体" w:hint="eastAsia"/>
          <w:szCs w:val="21"/>
        </w:rPr>
        <w:t xml:space="preserve">　　第二十条　委托人有选定工程总承包人，以及与其订立合同的权利。</w:t>
      </w:r>
    </w:p>
    <w:p w:rsidR="003062F1" w:rsidRDefault="00FC7E0A">
      <w:pPr>
        <w:spacing w:line="360" w:lineRule="auto"/>
        <w:rPr>
          <w:rFonts w:ascii="宋体" w:hAnsi="宋体" w:cs="宋体"/>
          <w:szCs w:val="21"/>
        </w:rPr>
      </w:pPr>
      <w:r>
        <w:rPr>
          <w:rFonts w:ascii="宋体" w:hAnsi="宋体" w:cs="宋体" w:hint="eastAsia"/>
          <w:szCs w:val="21"/>
        </w:rPr>
        <w:t xml:space="preserve">　　第二十一条　委托人有对工程规模、设计标准、规划设计、生产工艺设计和设计使用功能要求的认定权，以及对工程设计变更的审批权。</w:t>
      </w:r>
    </w:p>
    <w:p w:rsidR="003062F1" w:rsidRDefault="00FC7E0A">
      <w:pPr>
        <w:spacing w:line="360" w:lineRule="auto"/>
        <w:rPr>
          <w:rFonts w:ascii="宋体" w:hAnsi="宋体" w:cs="宋体"/>
          <w:szCs w:val="21"/>
        </w:rPr>
      </w:pPr>
      <w:r>
        <w:rPr>
          <w:rFonts w:ascii="宋体" w:hAnsi="宋体" w:cs="宋体" w:hint="eastAsia"/>
          <w:szCs w:val="21"/>
        </w:rPr>
        <w:t xml:space="preserve">　　第二十二条　监理人调换总监理工程师须事先经委托人同意。</w:t>
      </w:r>
    </w:p>
    <w:p w:rsidR="003062F1" w:rsidRDefault="00FC7E0A">
      <w:pPr>
        <w:spacing w:line="360" w:lineRule="auto"/>
        <w:rPr>
          <w:rFonts w:ascii="宋体" w:hAnsi="宋体" w:cs="宋体"/>
          <w:szCs w:val="21"/>
        </w:rPr>
      </w:pPr>
      <w:r>
        <w:rPr>
          <w:rFonts w:ascii="宋体" w:hAnsi="宋体" w:cs="宋体" w:hint="eastAsia"/>
          <w:szCs w:val="21"/>
        </w:rPr>
        <w:t xml:space="preserve">　　第二十三条　委托人有权要求监理人提交监理工作月报及监理业务范围内的专项报告。</w:t>
      </w:r>
    </w:p>
    <w:p w:rsidR="003062F1" w:rsidRDefault="00FC7E0A">
      <w:pPr>
        <w:spacing w:line="360" w:lineRule="auto"/>
        <w:rPr>
          <w:rFonts w:ascii="宋体" w:hAnsi="宋体" w:cs="宋体"/>
          <w:szCs w:val="21"/>
        </w:rPr>
      </w:pPr>
      <w:r>
        <w:rPr>
          <w:rFonts w:ascii="宋体" w:hAnsi="宋体" w:cs="宋体" w:hint="eastAsia"/>
          <w:szCs w:val="21"/>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w:t>
      </w:r>
      <w:r>
        <w:rPr>
          <w:rFonts w:ascii="宋体" w:hAnsi="宋体" w:cs="宋体" w:hint="eastAsia"/>
          <w:szCs w:val="21"/>
        </w:rPr>
        <w:lastRenderedPageBreak/>
        <w:t>赔偿责任。</w:t>
      </w:r>
    </w:p>
    <w:p w:rsidR="003062F1" w:rsidRDefault="00FC7E0A">
      <w:pPr>
        <w:spacing w:line="360" w:lineRule="auto"/>
        <w:rPr>
          <w:rFonts w:ascii="宋体" w:hAnsi="宋体" w:cs="宋体"/>
          <w:szCs w:val="21"/>
        </w:rPr>
      </w:pPr>
      <w:r>
        <w:rPr>
          <w:rFonts w:ascii="宋体" w:hAnsi="宋体" w:cs="宋体" w:hint="eastAsia"/>
          <w:szCs w:val="21"/>
        </w:rPr>
        <w:t xml:space="preserve">　　监理人责任</w:t>
      </w:r>
    </w:p>
    <w:p w:rsidR="003062F1" w:rsidRDefault="00FC7E0A">
      <w:pPr>
        <w:spacing w:line="360" w:lineRule="auto"/>
        <w:rPr>
          <w:rFonts w:ascii="宋体" w:hAnsi="宋体" w:cs="宋体"/>
          <w:szCs w:val="21"/>
        </w:rPr>
      </w:pPr>
      <w:r>
        <w:rPr>
          <w:rFonts w:ascii="宋体" w:hAnsi="宋体" w:cs="宋体" w:hint="eastAsia"/>
          <w:szCs w:val="21"/>
        </w:rPr>
        <w:t xml:space="preserve">　　第二十五条　监理人的责任期即委托监理合同有效期。在监理过程中，如果因工程建设进度的推迟或延误而超过书面约定的日期，双方应进一步约定相应延长的合同期。</w:t>
      </w:r>
    </w:p>
    <w:p w:rsidR="003062F1" w:rsidRDefault="00FC7E0A">
      <w:pPr>
        <w:spacing w:line="360" w:lineRule="auto"/>
        <w:rPr>
          <w:rFonts w:ascii="宋体" w:hAnsi="宋体" w:cs="宋体"/>
          <w:szCs w:val="21"/>
        </w:rPr>
      </w:pPr>
      <w:r>
        <w:rPr>
          <w:rFonts w:ascii="宋体" w:hAnsi="宋体" w:cs="宋体" w:hint="eastAsia"/>
          <w:szCs w:val="21"/>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rsidR="003062F1" w:rsidRDefault="00FC7E0A">
      <w:pPr>
        <w:spacing w:line="360" w:lineRule="auto"/>
        <w:rPr>
          <w:rFonts w:ascii="宋体" w:hAnsi="宋体" w:cs="宋体"/>
          <w:szCs w:val="21"/>
        </w:rPr>
      </w:pPr>
      <w:r>
        <w:rPr>
          <w:rFonts w:ascii="宋体" w:hAnsi="宋体" w:cs="宋体" w:hint="eastAsia"/>
          <w:szCs w:val="21"/>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3062F1" w:rsidRDefault="00FC7E0A">
      <w:pPr>
        <w:spacing w:line="360" w:lineRule="auto"/>
        <w:rPr>
          <w:rFonts w:ascii="宋体" w:hAnsi="宋体" w:cs="宋体"/>
          <w:szCs w:val="21"/>
        </w:rPr>
      </w:pPr>
      <w:r>
        <w:rPr>
          <w:rFonts w:ascii="宋体" w:hAnsi="宋体" w:cs="宋体" w:hint="eastAsia"/>
          <w:szCs w:val="21"/>
        </w:rPr>
        <w:t xml:space="preserve">　　第二十八条　监理人向委托人提出赔偿要求不能成立时，监理人应当补偿由于该索赔所导致委托人的各种费用支出。</w:t>
      </w:r>
    </w:p>
    <w:p w:rsidR="003062F1" w:rsidRDefault="00FC7E0A">
      <w:pPr>
        <w:spacing w:line="360" w:lineRule="auto"/>
        <w:rPr>
          <w:rFonts w:ascii="宋体" w:hAnsi="宋体" w:cs="宋体"/>
          <w:szCs w:val="21"/>
        </w:rPr>
      </w:pPr>
      <w:r>
        <w:rPr>
          <w:rFonts w:ascii="宋体" w:hAnsi="宋体" w:cs="宋体" w:hint="eastAsia"/>
          <w:szCs w:val="21"/>
        </w:rPr>
        <w:t xml:space="preserve">　　委托人责任</w:t>
      </w:r>
    </w:p>
    <w:p w:rsidR="003062F1" w:rsidRDefault="00FC7E0A">
      <w:pPr>
        <w:spacing w:line="360" w:lineRule="auto"/>
        <w:rPr>
          <w:rFonts w:ascii="宋体" w:hAnsi="宋体" w:cs="宋体"/>
          <w:szCs w:val="21"/>
        </w:rPr>
      </w:pPr>
      <w:r>
        <w:rPr>
          <w:rFonts w:ascii="宋体" w:hAnsi="宋体" w:cs="宋体" w:hint="eastAsia"/>
          <w:szCs w:val="21"/>
        </w:rPr>
        <w:t xml:space="preserve">　　第二十九条　委托人应当履行委托监理合同约定的义务，如有违反则应当承担违约责任，赔偿给监理人造成的经济损失。</w:t>
      </w:r>
    </w:p>
    <w:p w:rsidR="003062F1" w:rsidRDefault="00FC7E0A">
      <w:pPr>
        <w:spacing w:line="360" w:lineRule="auto"/>
        <w:rPr>
          <w:rFonts w:ascii="宋体" w:hAnsi="宋体" w:cs="宋体"/>
          <w:szCs w:val="21"/>
        </w:rPr>
      </w:pPr>
      <w:r>
        <w:rPr>
          <w:rFonts w:ascii="宋体" w:hAnsi="宋体" w:cs="宋体" w:hint="eastAsia"/>
          <w:szCs w:val="21"/>
        </w:rPr>
        <w:t xml:space="preserve">　　监理人处理委托业务时，因非监理人原因的事由受到损失的，可以向委托人要求补偿损失。</w:t>
      </w:r>
    </w:p>
    <w:p w:rsidR="003062F1" w:rsidRDefault="00FC7E0A">
      <w:pPr>
        <w:spacing w:line="360" w:lineRule="auto"/>
        <w:rPr>
          <w:rFonts w:ascii="宋体" w:hAnsi="宋体" w:cs="宋体"/>
          <w:szCs w:val="21"/>
        </w:rPr>
      </w:pPr>
      <w:r>
        <w:rPr>
          <w:rFonts w:ascii="宋体" w:hAnsi="宋体" w:cs="宋体" w:hint="eastAsia"/>
          <w:szCs w:val="21"/>
        </w:rPr>
        <w:t xml:space="preserve">　　第三十条　委托人如果向监理人提出赔偿的要求不能成立，则应当补偿由该索赔所引起的监理人的各种费用支出。</w:t>
      </w:r>
    </w:p>
    <w:p w:rsidR="003062F1" w:rsidRDefault="00FC7E0A">
      <w:pPr>
        <w:spacing w:line="360" w:lineRule="auto"/>
        <w:rPr>
          <w:rFonts w:ascii="宋体" w:hAnsi="宋体" w:cs="宋体"/>
          <w:szCs w:val="21"/>
        </w:rPr>
      </w:pPr>
      <w:r>
        <w:rPr>
          <w:rFonts w:ascii="宋体" w:hAnsi="宋体" w:cs="宋体" w:hint="eastAsia"/>
          <w:szCs w:val="21"/>
        </w:rPr>
        <w:t xml:space="preserve">　　合同生效、变更与终止</w:t>
      </w:r>
    </w:p>
    <w:p w:rsidR="003062F1" w:rsidRDefault="00FC7E0A">
      <w:pPr>
        <w:spacing w:line="360" w:lineRule="auto"/>
        <w:rPr>
          <w:rFonts w:ascii="宋体" w:hAnsi="宋体" w:cs="宋体"/>
          <w:szCs w:val="21"/>
        </w:rPr>
      </w:pPr>
      <w:r>
        <w:rPr>
          <w:rFonts w:ascii="宋体" w:hAnsi="宋体" w:cs="宋体" w:hint="eastAsia"/>
          <w:szCs w:val="21"/>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3062F1" w:rsidRDefault="00FC7E0A">
      <w:pPr>
        <w:spacing w:line="360" w:lineRule="auto"/>
        <w:rPr>
          <w:rFonts w:ascii="宋体" w:hAnsi="宋体" w:cs="宋体"/>
          <w:szCs w:val="21"/>
        </w:rPr>
      </w:pPr>
      <w:r>
        <w:rPr>
          <w:rFonts w:ascii="宋体" w:hAnsi="宋体" w:cs="宋体" w:hint="eastAsia"/>
          <w:szCs w:val="21"/>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并按双方约定的数量支付监理报酬。</w:t>
      </w:r>
    </w:p>
    <w:p w:rsidR="003062F1" w:rsidRDefault="00FC7E0A">
      <w:pPr>
        <w:spacing w:line="360" w:lineRule="auto"/>
        <w:rPr>
          <w:rFonts w:ascii="宋体" w:hAnsi="宋体" w:cs="宋体"/>
          <w:szCs w:val="21"/>
        </w:rPr>
      </w:pPr>
      <w:r>
        <w:rPr>
          <w:rFonts w:ascii="宋体" w:hAnsi="宋体" w:cs="宋体" w:hint="eastAsia"/>
          <w:szCs w:val="21"/>
        </w:rPr>
        <w:t xml:space="preserve">　　第三十三条　监理人向委托人办理完竣工验收或工程移交手续，承包人和委托人已签订工程保修责任书，监理人收到监理报酬尾款，本合同即终止。保修期间的责任，双方在专用条款中约定。</w:t>
      </w:r>
    </w:p>
    <w:p w:rsidR="003062F1" w:rsidRDefault="00FC7E0A">
      <w:pPr>
        <w:spacing w:line="360" w:lineRule="auto"/>
        <w:rPr>
          <w:rFonts w:ascii="宋体" w:hAnsi="宋体" w:cs="宋体"/>
          <w:szCs w:val="21"/>
        </w:rPr>
      </w:pPr>
      <w:r>
        <w:rPr>
          <w:rFonts w:ascii="宋体" w:hAnsi="宋体" w:cs="宋体" w:hint="eastAsia"/>
          <w:szCs w:val="21"/>
        </w:rPr>
        <w:t xml:space="preserve">　　第三十四条　当事人一方要求变更或解除合同时，应当在４２日前通知对方，因解除合同使一方遭受损失的，除依法可以免除责任的外，应由责任方负责赔偿。</w:t>
      </w:r>
    </w:p>
    <w:p w:rsidR="003062F1" w:rsidRDefault="00FC7E0A">
      <w:pPr>
        <w:spacing w:line="360" w:lineRule="auto"/>
        <w:rPr>
          <w:rFonts w:ascii="宋体" w:hAnsi="宋体" w:cs="宋体"/>
          <w:szCs w:val="21"/>
        </w:rPr>
      </w:pPr>
      <w:r>
        <w:rPr>
          <w:rFonts w:ascii="宋体" w:hAnsi="宋体" w:cs="宋体" w:hint="eastAsia"/>
          <w:szCs w:val="21"/>
        </w:rPr>
        <w:t xml:space="preserve">　　变更或解除合同的通知或协议必须采取书面形式，协议未达成之前，原合同仍然有效。</w:t>
      </w:r>
    </w:p>
    <w:p w:rsidR="003062F1" w:rsidRDefault="00FC7E0A">
      <w:pPr>
        <w:spacing w:line="360" w:lineRule="auto"/>
        <w:rPr>
          <w:rFonts w:ascii="宋体" w:hAnsi="宋体" w:cs="宋体"/>
          <w:szCs w:val="21"/>
        </w:rPr>
      </w:pPr>
      <w:r>
        <w:rPr>
          <w:rFonts w:ascii="宋体" w:hAnsi="宋体" w:cs="宋体" w:hint="eastAsia"/>
          <w:szCs w:val="21"/>
        </w:rPr>
        <w:lastRenderedPageBreak/>
        <w:t xml:space="preserve">　　第三十五条　监理人在应当获得监理报酬之日起３０日内仍未收到支付单据，而委托人又未对监理人提出任何书面解释时，或根据第三十三条及第三十四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rsidR="003062F1" w:rsidRDefault="00FC7E0A">
      <w:pPr>
        <w:spacing w:line="360" w:lineRule="auto"/>
        <w:rPr>
          <w:rFonts w:ascii="宋体" w:hAnsi="宋体" w:cs="宋体"/>
          <w:szCs w:val="21"/>
        </w:rPr>
      </w:pPr>
      <w:r>
        <w:rPr>
          <w:rFonts w:ascii="宋体" w:hAnsi="宋体" w:cs="宋体" w:hint="eastAsia"/>
          <w:szCs w:val="21"/>
        </w:rPr>
        <w:t xml:space="preserve">　　第三十六条　监理人由于非自己的原因而暂停或终止执行监理业务，其善后工作以及恢复执行监理业务的工作，应当视为额外工作，有权得到额外的报酬。</w:t>
      </w:r>
    </w:p>
    <w:p w:rsidR="003062F1" w:rsidRDefault="00FC7E0A">
      <w:pPr>
        <w:spacing w:line="360" w:lineRule="auto"/>
        <w:rPr>
          <w:rFonts w:ascii="宋体" w:hAnsi="宋体" w:cs="宋体"/>
          <w:szCs w:val="21"/>
        </w:rPr>
      </w:pPr>
      <w:r>
        <w:rPr>
          <w:rFonts w:ascii="宋体" w:hAnsi="宋体" w:cs="宋体" w:hint="eastAsia"/>
          <w:szCs w:val="21"/>
        </w:rPr>
        <w:t xml:space="preserve">　　第三十七条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rsidR="003062F1" w:rsidRDefault="00FC7E0A">
      <w:pPr>
        <w:spacing w:line="360" w:lineRule="auto"/>
        <w:rPr>
          <w:rFonts w:ascii="宋体" w:hAnsi="宋体" w:cs="宋体"/>
          <w:szCs w:val="21"/>
        </w:rPr>
      </w:pPr>
      <w:r>
        <w:rPr>
          <w:rFonts w:ascii="宋体" w:hAnsi="宋体" w:cs="宋体" w:hint="eastAsia"/>
          <w:szCs w:val="21"/>
        </w:rPr>
        <w:t xml:space="preserve">　　第三十八条　合同协议的终止并不影响各方应有的权利和应当承担的责任。</w:t>
      </w:r>
    </w:p>
    <w:p w:rsidR="003062F1" w:rsidRDefault="00FC7E0A">
      <w:pPr>
        <w:spacing w:line="360" w:lineRule="auto"/>
        <w:rPr>
          <w:rFonts w:ascii="宋体" w:hAnsi="宋体" w:cs="宋体"/>
          <w:b/>
          <w:szCs w:val="21"/>
        </w:rPr>
      </w:pPr>
      <w:r>
        <w:rPr>
          <w:rFonts w:ascii="宋体" w:hAnsi="宋体" w:cs="宋体" w:hint="eastAsia"/>
          <w:b/>
          <w:szCs w:val="21"/>
        </w:rPr>
        <w:t xml:space="preserve">　　监理报酬</w:t>
      </w:r>
    </w:p>
    <w:p w:rsidR="003062F1" w:rsidRDefault="00FC7E0A">
      <w:pPr>
        <w:spacing w:line="360" w:lineRule="auto"/>
        <w:rPr>
          <w:rFonts w:ascii="宋体" w:hAnsi="宋体" w:cs="宋体"/>
          <w:szCs w:val="21"/>
        </w:rPr>
      </w:pPr>
      <w:r>
        <w:rPr>
          <w:rFonts w:ascii="宋体" w:hAnsi="宋体" w:cs="宋体" w:hint="eastAsia"/>
          <w:szCs w:val="21"/>
        </w:rPr>
        <w:t xml:space="preserve">　　第三十九条　正常的监理工作、附加工作和额外工作的报酬，按照监理合同专用条件中第四十条的方法计算，并按约定的时间和数额支付。</w:t>
      </w:r>
    </w:p>
    <w:p w:rsidR="003062F1" w:rsidRDefault="00FC7E0A">
      <w:pPr>
        <w:spacing w:line="360" w:lineRule="auto"/>
        <w:rPr>
          <w:rFonts w:ascii="宋体" w:hAnsi="宋体" w:cs="宋体"/>
          <w:szCs w:val="21"/>
        </w:rPr>
      </w:pPr>
      <w:r>
        <w:rPr>
          <w:rFonts w:ascii="宋体" w:hAnsi="宋体" w:cs="宋体" w:hint="eastAsia"/>
          <w:szCs w:val="21"/>
        </w:rPr>
        <w:t xml:space="preserve">　　第四十条　如果委托人在规定的支付期限内未支付监理报酬，自规定之日起，还应向监理人支付滞纳金。滞纳金从规定支付期限最后一日起计算。</w:t>
      </w:r>
    </w:p>
    <w:p w:rsidR="003062F1" w:rsidRDefault="00FC7E0A">
      <w:pPr>
        <w:spacing w:line="360" w:lineRule="auto"/>
        <w:rPr>
          <w:rFonts w:ascii="宋体" w:hAnsi="宋体" w:cs="宋体"/>
          <w:szCs w:val="21"/>
        </w:rPr>
      </w:pPr>
      <w:r>
        <w:rPr>
          <w:rFonts w:ascii="宋体" w:hAnsi="宋体" w:cs="宋体" w:hint="eastAsia"/>
          <w:szCs w:val="21"/>
        </w:rPr>
        <w:t xml:space="preserve">　　第四十一条　支付监理报酬所采取的货币币种、汇率由合同专用条件约定。</w:t>
      </w:r>
    </w:p>
    <w:p w:rsidR="003062F1" w:rsidRDefault="00FC7E0A">
      <w:pPr>
        <w:spacing w:line="360" w:lineRule="auto"/>
        <w:rPr>
          <w:rFonts w:ascii="宋体" w:hAnsi="宋体" w:cs="宋体"/>
          <w:szCs w:val="21"/>
        </w:rPr>
      </w:pPr>
      <w:r>
        <w:rPr>
          <w:rFonts w:ascii="宋体" w:hAnsi="宋体" w:cs="宋体" w:hint="eastAsia"/>
          <w:szCs w:val="21"/>
        </w:rPr>
        <w:t xml:space="preserve">　　第四十二条　如果委托人对监理人提交的支付通知中报酬或部分报酬项目提出异议，应当在收到支付通知书２４小时内向监理人发出表示异议的通知，但委托人不得拖延其他无异议报酬项目的支付。</w:t>
      </w:r>
    </w:p>
    <w:p w:rsidR="003062F1" w:rsidRDefault="00FC7E0A">
      <w:pPr>
        <w:spacing w:line="360" w:lineRule="auto"/>
        <w:rPr>
          <w:rFonts w:ascii="宋体" w:hAnsi="宋体" w:cs="宋体"/>
          <w:szCs w:val="21"/>
        </w:rPr>
      </w:pPr>
      <w:r>
        <w:rPr>
          <w:rFonts w:ascii="宋体" w:hAnsi="宋体" w:cs="宋体" w:hint="eastAsia"/>
          <w:szCs w:val="21"/>
        </w:rPr>
        <w:t xml:space="preserve">　　其他</w:t>
      </w:r>
    </w:p>
    <w:p w:rsidR="003062F1" w:rsidRDefault="00FC7E0A">
      <w:pPr>
        <w:spacing w:line="360" w:lineRule="auto"/>
        <w:rPr>
          <w:rFonts w:ascii="宋体" w:hAnsi="宋体" w:cs="宋体"/>
          <w:szCs w:val="21"/>
        </w:rPr>
      </w:pPr>
      <w:r>
        <w:rPr>
          <w:rFonts w:ascii="宋体" w:hAnsi="宋体" w:cs="宋体" w:hint="eastAsia"/>
          <w:szCs w:val="21"/>
        </w:rPr>
        <w:t xml:space="preserve">　　第四十三条　委托的建设工程监理所必要的监理人员出外考察、材料设备复试，其费用支出经委托人同意的，在预算范围内向委托人实报实销。</w:t>
      </w:r>
    </w:p>
    <w:p w:rsidR="003062F1" w:rsidRDefault="00FC7E0A">
      <w:pPr>
        <w:spacing w:line="360" w:lineRule="auto"/>
        <w:rPr>
          <w:rFonts w:ascii="宋体" w:hAnsi="宋体" w:cs="宋体"/>
          <w:szCs w:val="21"/>
        </w:rPr>
      </w:pPr>
      <w:r>
        <w:rPr>
          <w:rFonts w:ascii="宋体" w:hAnsi="宋体" w:cs="宋体" w:hint="eastAsia"/>
          <w:szCs w:val="21"/>
        </w:rPr>
        <w:t xml:space="preserve">　　第四十四条　在监理业务范围内，如需聘用专家咨询或协助，由监理人聘用的，其费用由监理人承担；由委托人聘用的，其费用由委托人承担。</w:t>
      </w:r>
    </w:p>
    <w:p w:rsidR="003062F1" w:rsidRDefault="00FC7E0A">
      <w:pPr>
        <w:spacing w:line="360" w:lineRule="auto"/>
        <w:rPr>
          <w:rFonts w:ascii="宋体" w:hAnsi="宋体" w:cs="宋体"/>
          <w:szCs w:val="21"/>
        </w:rPr>
      </w:pPr>
      <w:r>
        <w:rPr>
          <w:rFonts w:ascii="宋体" w:hAnsi="宋体" w:cs="宋体" w:hint="eastAsia"/>
          <w:szCs w:val="21"/>
        </w:rPr>
        <w:t xml:space="preserve">　　第四十五条　监理人在监理工作过程中提出的合理化建议，使委托人得到了经济效益，委托人应按专用条件中的约定给予经济奖励。</w:t>
      </w:r>
    </w:p>
    <w:p w:rsidR="003062F1" w:rsidRDefault="00FC7E0A">
      <w:pPr>
        <w:spacing w:line="360" w:lineRule="auto"/>
        <w:rPr>
          <w:rFonts w:ascii="宋体" w:hAnsi="宋体" w:cs="宋体"/>
          <w:szCs w:val="21"/>
        </w:rPr>
      </w:pPr>
      <w:r>
        <w:rPr>
          <w:rFonts w:ascii="宋体" w:hAnsi="宋体" w:cs="宋体" w:hint="eastAsia"/>
          <w:szCs w:val="21"/>
        </w:rPr>
        <w:t xml:space="preserve">　　第四十六条　监理人驻地监理机构及其职员不得接受监理工程项目施工承包人的任何报酬或者经济利益。</w:t>
      </w:r>
    </w:p>
    <w:p w:rsidR="003062F1" w:rsidRDefault="00FC7E0A">
      <w:pPr>
        <w:spacing w:line="360" w:lineRule="auto"/>
        <w:rPr>
          <w:rFonts w:ascii="宋体" w:hAnsi="宋体" w:cs="宋体"/>
          <w:szCs w:val="21"/>
        </w:rPr>
      </w:pPr>
      <w:r>
        <w:rPr>
          <w:rFonts w:ascii="宋体" w:hAnsi="宋体" w:cs="宋体" w:hint="eastAsia"/>
          <w:szCs w:val="21"/>
        </w:rPr>
        <w:t xml:space="preserve">　　监理人不得参与可能与合同规定的与委托人的利益相冲突的任何活动。</w:t>
      </w:r>
    </w:p>
    <w:p w:rsidR="003062F1" w:rsidRDefault="00FC7E0A">
      <w:pPr>
        <w:spacing w:line="360" w:lineRule="auto"/>
        <w:rPr>
          <w:rFonts w:ascii="宋体" w:hAnsi="宋体" w:cs="宋体"/>
          <w:szCs w:val="21"/>
        </w:rPr>
      </w:pPr>
      <w:r>
        <w:rPr>
          <w:rFonts w:ascii="宋体" w:hAnsi="宋体" w:cs="宋体" w:hint="eastAsia"/>
          <w:szCs w:val="21"/>
        </w:rPr>
        <w:t xml:space="preserve">　　第四十七条　监理人在监理过程中，不得泄露委托人申明的秘密，监理人亦不得泄露设计人、承包人</w:t>
      </w:r>
      <w:r>
        <w:rPr>
          <w:rFonts w:ascii="宋体" w:hAnsi="宋体" w:cs="宋体" w:hint="eastAsia"/>
          <w:szCs w:val="21"/>
        </w:rPr>
        <w:lastRenderedPageBreak/>
        <w:t>等提供并申明的秘密。</w:t>
      </w:r>
    </w:p>
    <w:p w:rsidR="003062F1" w:rsidRDefault="00FC7E0A">
      <w:pPr>
        <w:spacing w:line="360" w:lineRule="auto"/>
        <w:rPr>
          <w:rFonts w:ascii="宋体" w:hAnsi="宋体" w:cs="宋体"/>
          <w:szCs w:val="21"/>
        </w:rPr>
      </w:pPr>
      <w:r>
        <w:rPr>
          <w:rFonts w:ascii="宋体" w:hAnsi="宋体" w:cs="宋体" w:hint="eastAsia"/>
          <w:szCs w:val="21"/>
        </w:rPr>
        <w:t xml:space="preserve">　　第四十八条　监理人对于由其编制的所有文件拥有版权，委托人仅有权为本工程使用或复制此类文件。</w:t>
      </w:r>
    </w:p>
    <w:p w:rsidR="003062F1" w:rsidRDefault="00FC7E0A">
      <w:pPr>
        <w:spacing w:line="360" w:lineRule="auto"/>
        <w:rPr>
          <w:rFonts w:ascii="宋体" w:hAnsi="宋体" w:cs="宋体"/>
          <w:b/>
          <w:szCs w:val="21"/>
        </w:rPr>
      </w:pPr>
      <w:r>
        <w:rPr>
          <w:rFonts w:ascii="宋体" w:hAnsi="宋体" w:cs="宋体" w:hint="eastAsia"/>
          <w:b/>
          <w:szCs w:val="21"/>
        </w:rPr>
        <w:t xml:space="preserve">　　争议的解决</w:t>
      </w:r>
    </w:p>
    <w:p w:rsidR="003062F1" w:rsidRDefault="00FC7E0A">
      <w:pPr>
        <w:spacing w:line="360" w:lineRule="auto"/>
        <w:rPr>
          <w:rFonts w:ascii="宋体" w:hAnsi="宋体" w:cs="宋体"/>
          <w:szCs w:val="21"/>
        </w:rPr>
      </w:pPr>
      <w:r>
        <w:rPr>
          <w:rFonts w:ascii="宋体" w:hAnsi="宋体" w:cs="宋体" w:hint="eastAsia"/>
          <w:szCs w:val="21"/>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rsidR="003062F1" w:rsidRDefault="003062F1">
      <w:pPr>
        <w:spacing w:line="360" w:lineRule="auto"/>
        <w:rPr>
          <w:rFonts w:ascii="宋体" w:hAnsi="宋体" w:cs="宋体"/>
          <w:szCs w:val="21"/>
        </w:rPr>
      </w:pPr>
    </w:p>
    <w:p w:rsidR="003062F1" w:rsidRDefault="003062F1">
      <w:pPr>
        <w:spacing w:line="360" w:lineRule="auto"/>
        <w:rPr>
          <w:rFonts w:ascii="宋体" w:hAnsi="宋体" w:cs="宋体"/>
          <w:szCs w:val="21"/>
        </w:rPr>
      </w:pPr>
    </w:p>
    <w:p w:rsidR="003062F1" w:rsidRDefault="00FC7E0A">
      <w:pPr>
        <w:spacing w:line="360" w:lineRule="auto"/>
        <w:jc w:val="center"/>
        <w:rPr>
          <w:rFonts w:ascii="宋体" w:hAnsi="宋体" w:cs="宋体"/>
        </w:rPr>
      </w:pPr>
      <w:r>
        <w:rPr>
          <w:rFonts w:ascii="宋体" w:hAnsi="宋体" w:cs="宋体" w:hint="eastAsia"/>
        </w:rPr>
        <w:br w:type="page"/>
      </w:r>
      <w:bookmarkStart w:id="157" w:name="_Toc330056511"/>
      <w:bookmarkStart w:id="158" w:name="_Toc251767419"/>
      <w:r>
        <w:rPr>
          <w:rFonts w:ascii="宋体" w:hAnsi="宋体" w:cs="宋体" w:hint="eastAsia"/>
          <w:b/>
          <w:bCs/>
        </w:rPr>
        <w:lastRenderedPageBreak/>
        <w:t>第三部分 专用条件</w:t>
      </w:r>
      <w:bookmarkEnd w:id="157"/>
      <w:bookmarkEnd w:id="158"/>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第二条 本合同适用的法律及监理依据：</w:t>
      </w:r>
    </w:p>
    <w:p w:rsidR="003062F1" w:rsidRDefault="00FC7E0A">
      <w:pPr>
        <w:adjustRightInd w:val="0"/>
        <w:snapToGrid w:val="0"/>
        <w:spacing w:line="360" w:lineRule="auto"/>
        <w:ind w:firstLineChars="200" w:firstLine="420"/>
        <w:rPr>
          <w:rFonts w:ascii="宋体" w:hAnsi="宋体" w:cs="宋体"/>
          <w:szCs w:val="21"/>
        </w:rPr>
      </w:pPr>
      <w:r>
        <w:rPr>
          <w:rFonts w:ascii="宋体" w:hAnsi="宋体" w:cs="宋体" w:hint="eastAsia"/>
          <w:szCs w:val="21"/>
        </w:rPr>
        <w:t>1.工程建设监理委托合同；</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2.国家和地方现行的有关工程建设及监理的法律、法规、规范和标准；</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3.国家和地方政府批准的有关规定、规划要点及标准；</w:t>
      </w:r>
    </w:p>
    <w:p w:rsidR="003062F1" w:rsidRDefault="00FC7E0A">
      <w:pPr>
        <w:adjustRightInd w:val="0"/>
        <w:snapToGrid w:val="0"/>
        <w:spacing w:line="360" w:lineRule="auto"/>
        <w:ind w:firstLineChars="200" w:firstLine="420"/>
        <w:rPr>
          <w:rFonts w:ascii="宋体" w:hAnsi="宋体" w:cs="宋体"/>
          <w:szCs w:val="21"/>
        </w:rPr>
      </w:pPr>
      <w:r>
        <w:rPr>
          <w:rFonts w:ascii="宋体" w:hAnsi="宋体" w:cs="宋体" w:hint="eastAsia"/>
          <w:szCs w:val="21"/>
        </w:rPr>
        <w:t>4.工程地质勘察报告；</w:t>
      </w:r>
    </w:p>
    <w:p w:rsidR="003062F1" w:rsidRDefault="00FC7E0A">
      <w:pPr>
        <w:tabs>
          <w:tab w:val="left" w:pos="2700"/>
        </w:tabs>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5.工程设计文件（包括图纸、技术说明、标准图集、设计变更等）；</w:t>
      </w:r>
    </w:p>
    <w:p w:rsidR="003062F1" w:rsidRDefault="00FC7E0A">
      <w:pPr>
        <w:tabs>
          <w:tab w:val="left" w:pos="2700"/>
        </w:tabs>
        <w:adjustRightInd w:val="0"/>
        <w:snapToGrid w:val="0"/>
        <w:spacing w:line="360" w:lineRule="auto"/>
        <w:ind w:firstLineChars="200" w:firstLine="428"/>
        <w:rPr>
          <w:rFonts w:ascii="宋体" w:hAnsi="宋体" w:cs="宋体"/>
          <w:szCs w:val="21"/>
        </w:rPr>
      </w:pPr>
      <w:r>
        <w:rPr>
          <w:rFonts w:ascii="宋体" w:hAnsi="宋体" w:cs="宋体" w:hint="eastAsia"/>
          <w:spacing w:val="2"/>
          <w:szCs w:val="21"/>
        </w:rPr>
        <w:t>6.依法成立的与本工程有关的经济合同和协议。</w:t>
      </w:r>
    </w:p>
    <w:p w:rsidR="003062F1" w:rsidRDefault="00FC7E0A">
      <w:pP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rPr>
        <w:t>第四条 监理范围：</w:t>
      </w:r>
      <w:r>
        <w:rPr>
          <w:rFonts w:ascii="宋体" w:hAnsi="宋体" w:cs="宋体" w:hint="eastAsia"/>
          <w:b/>
          <w:szCs w:val="21"/>
          <w:u w:val="single"/>
        </w:rPr>
        <w:t>项目施工阶段的质量、进度、费用控制管理和安全生产监督管理、合同、信息等方面协调管理服务，以及保修等阶段的相关服务。</w:t>
      </w:r>
    </w:p>
    <w:p w:rsidR="003062F1" w:rsidRDefault="00FC7E0A">
      <w:pPr>
        <w:adjustRightInd w:val="0"/>
        <w:snapToGrid w:val="0"/>
        <w:spacing w:line="360" w:lineRule="auto"/>
        <w:ind w:firstLineChars="200" w:firstLine="420"/>
        <w:rPr>
          <w:rFonts w:ascii="宋体" w:hAnsi="宋体" w:cs="宋体"/>
          <w:szCs w:val="21"/>
        </w:rPr>
      </w:pPr>
      <w:r>
        <w:rPr>
          <w:rFonts w:ascii="宋体" w:hAnsi="宋体" w:cs="宋体" w:hint="eastAsia"/>
          <w:szCs w:val="21"/>
        </w:rPr>
        <w:t>监理阶段为</w:t>
      </w:r>
      <w:r>
        <w:rPr>
          <w:rFonts w:ascii="宋体" w:hAnsi="宋体" w:cs="宋体" w:hint="eastAsia"/>
          <w:b/>
          <w:bCs/>
          <w:szCs w:val="21"/>
          <w:u w:val="single"/>
        </w:rPr>
        <w:t>施工及保修</w:t>
      </w:r>
      <w:r>
        <w:rPr>
          <w:rFonts w:ascii="宋体" w:hAnsi="宋体" w:cs="宋体" w:hint="eastAsia"/>
          <w:szCs w:val="21"/>
        </w:rPr>
        <w:t>阶段监理，包括投资控制、进度控制、质量控制、合同管理和协调管理。</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监理工作内容如下：</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⑴协助业主签定施工承包合同；</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⑵参加设计图纸会审及技术交底；</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⑶审核施工承包单位提交的施工组织设计，施工安全保证体系及质量保证措施，并提出审核意见；</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⑷督促检查施工承包单位严格按施工承包合同、设计文件和有关工程建设法规、施工规范、技术、质量标准进行施工；</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⑸调解业主与施工承包单位的争议；</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⑹检查工程所使用材料，构配件的材质报告和出厂合格证；</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⑺控制工程质量、签认隐蔽工程记录，验收分部分项工程质量、对签认的质量资料负责，签发停工、复工通知单，参与重大质量事故的处理，监督事故处理方案的实施；</w:t>
      </w:r>
    </w:p>
    <w:p w:rsidR="003062F1" w:rsidRDefault="00FC7E0A">
      <w:pPr>
        <w:tabs>
          <w:tab w:val="left" w:pos="2700"/>
        </w:tabs>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⑻控制施工进度，核验完成工作量，签发付款凭证.</w:t>
      </w:r>
    </w:p>
    <w:p w:rsidR="003062F1" w:rsidRDefault="00FC7E0A">
      <w:pPr>
        <w:adjustRightInd w:val="0"/>
        <w:snapToGrid w:val="0"/>
        <w:spacing w:line="360" w:lineRule="auto"/>
        <w:ind w:firstLineChars="200" w:firstLine="420"/>
        <w:rPr>
          <w:rFonts w:ascii="宋体" w:hAnsi="宋体" w:cs="宋体"/>
          <w:szCs w:val="21"/>
        </w:rPr>
      </w:pPr>
      <w:r>
        <w:rPr>
          <w:rFonts w:ascii="宋体" w:hAnsi="宋体" w:cs="宋体" w:hint="eastAsia"/>
          <w:szCs w:val="21"/>
        </w:rPr>
        <w:t>第十条 委托人应提供的工程资料及提供时间：</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1.本工程有关的地质勘察报告，地下文物勘察，地下管线资料各一份。</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2.完整的各专业施工图及有关设计文件、资料一套。</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t>3.本工程施工承包合同、材料、设备供应合同。</w:t>
      </w:r>
    </w:p>
    <w:p w:rsidR="003062F1" w:rsidRDefault="00FC7E0A">
      <w:pPr>
        <w:adjustRightInd w:val="0"/>
        <w:snapToGrid w:val="0"/>
        <w:spacing w:line="360" w:lineRule="auto"/>
        <w:ind w:firstLineChars="200" w:firstLine="428"/>
        <w:rPr>
          <w:rFonts w:ascii="宋体" w:hAnsi="宋体" w:cs="宋体"/>
          <w:szCs w:val="21"/>
        </w:rPr>
      </w:pPr>
      <w:r>
        <w:rPr>
          <w:rFonts w:ascii="宋体" w:hAnsi="宋体" w:cs="宋体" w:hint="eastAsia"/>
          <w:spacing w:val="2"/>
          <w:szCs w:val="21"/>
        </w:rPr>
        <w:t>4.施工图预算及有关本工程的其他经济、技术资料各一份。</w:t>
      </w:r>
    </w:p>
    <w:p w:rsidR="003062F1" w:rsidRDefault="00FC7E0A">
      <w:pPr>
        <w:adjustRightInd w:val="0"/>
        <w:snapToGrid w:val="0"/>
        <w:spacing w:line="360" w:lineRule="auto"/>
        <w:ind w:firstLineChars="200" w:firstLine="420"/>
        <w:rPr>
          <w:rFonts w:ascii="宋体" w:hAnsi="宋体" w:cs="宋体"/>
          <w:szCs w:val="21"/>
        </w:rPr>
      </w:pPr>
      <w:r>
        <w:rPr>
          <w:rFonts w:ascii="宋体" w:hAnsi="宋体" w:cs="宋体" w:hint="eastAsia"/>
          <w:szCs w:val="21"/>
        </w:rPr>
        <w:t>第十一条 委托人应在 3 天内对监理人书面提交并要求作出决定的事宜作出书面答复。</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第十二条 委托人的常驻代表为。</w:t>
      </w:r>
    </w:p>
    <w:p w:rsidR="003062F1" w:rsidRDefault="00FC7E0A">
      <w:pPr>
        <w:adjustRightInd w:val="0"/>
        <w:snapToGrid w:val="0"/>
        <w:spacing w:line="360" w:lineRule="auto"/>
        <w:ind w:firstLineChars="200" w:firstLine="420"/>
        <w:rPr>
          <w:rFonts w:ascii="宋体" w:hAnsi="宋体" w:cs="宋体"/>
          <w:szCs w:val="21"/>
        </w:rPr>
      </w:pPr>
      <w:r>
        <w:rPr>
          <w:rFonts w:ascii="宋体" w:hAnsi="宋体" w:cs="宋体" w:hint="eastAsia"/>
          <w:szCs w:val="21"/>
        </w:rPr>
        <w:t>第十五条 委托人免费向监理机构提供如下设施：</w:t>
      </w:r>
      <w:r>
        <w:rPr>
          <w:rFonts w:ascii="宋体" w:hAnsi="宋体" w:cs="宋体" w:hint="eastAsia"/>
          <w:b/>
          <w:bCs/>
          <w:spacing w:val="2"/>
          <w:szCs w:val="21"/>
          <w:u w:val="single"/>
        </w:rPr>
        <w:t xml:space="preserve">/  </w:t>
      </w:r>
      <w:r>
        <w:rPr>
          <w:rFonts w:ascii="宋体" w:hAnsi="宋体" w:cs="宋体" w:hint="eastAsia"/>
          <w:b/>
          <w:bCs/>
          <w:spacing w:val="2"/>
          <w:szCs w:val="21"/>
        </w:rPr>
        <w:t>。</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第二十六条 监理人在责任期内如果失职，同意按以下办法承担责任，赔偿损失[累计赔偿额不超过监理报酬总数（扣税）]：</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赔偿金=直接经济损失×报酬比率（扣除税金）</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第三十九条 委托人同意按以下的计算方法、支付时间与金额，支付监理人的酬金：</w:t>
      </w:r>
    </w:p>
    <w:p w:rsidR="003062F1" w:rsidRDefault="00FC7E0A">
      <w:pPr>
        <w:adjustRightInd w:val="0"/>
        <w:snapToGrid w:val="0"/>
        <w:spacing w:line="360" w:lineRule="auto"/>
        <w:ind w:firstLineChars="200" w:firstLine="428"/>
        <w:rPr>
          <w:rFonts w:ascii="宋体" w:hAnsi="宋体" w:cs="宋体"/>
          <w:spacing w:val="2"/>
          <w:szCs w:val="21"/>
        </w:rPr>
      </w:pPr>
      <w:r>
        <w:rPr>
          <w:rFonts w:ascii="宋体" w:hAnsi="宋体" w:cs="宋体" w:hint="eastAsia"/>
          <w:spacing w:val="2"/>
          <w:szCs w:val="21"/>
        </w:rPr>
        <w:lastRenderedPageBreak/>
        <w:t>1.本工程总投资</w:t>
      </w:r>
      <w:r>
        <w:rPr>
          <w:rFonts w:ascii="宋体" w:hAnsi="宋体" w:cs="宋体" w:hint="eastAsia"/>
          <w:b/>
          <w:bCs/>
          <w:spacing w:val="2"/>
          <w:szCs w:val="21"/>
          <w:u w:val="single"/>
        </w:rPr>
        <w:t xml:space="preserve"> / </w:t>
      </w:r>
      <w:r>
        <w:rPr>
          <w:rFonts w:ascii="宋体" w:hAnsi="宋体" w:cs="宋体" w:hint="eastAsia"/>
          <w:spacing w:val="2"/>
          <w:szCs w:val="21"/>
        </w:rPr>
        <w:t>万元，根据</w:t>
      </w:r>
      <w:r>
        <w:rPr>
          <w:rFonts w:ascii="宋体" w:hAnsi="宋体" w:cs="宋体" w:hint="eastAsia"/>
          <w:szCs w:val="21"/>
        </w:rPr>
        <w:t>《发改价格（2007）670号文》</w:t>
      </w:r>
      <w:r>
        <w:rPr>
          <w:rFonts w:ascii="宋体" w:hAnsi="宋体" w:cs="宋体" w:hint="eastAsia"/>
          <w:spacing w:val="2"/>
          <w:szCs w:val="21"/>
        </w:rPr>
        <w:t>规定，经</w:t>
      </w:r>
      <w:r>
        <w:rPr>
          <w:rFonts w:ascii="宋体" w:hAnsi="宋体" w:cs="宋体" w:hint="eastAsia"/>
          <w:b/>
          <w:bCs/>
          <w:spacing w:val="2"/>
          <w:szCs w:val="21"/>
          <w:u w:val="single"/>
        </w:rPr>
        <w:t>招投标程序</w:t>
      </w:r>
      <w:r>
        <w:rPr>
          <w:rFonts w:ascii="宋体" w:hAnsi="宋体" w:cs="宋体" w:hint="eastAsia"/>
          <w:spacing w:val="2"/>
          <w:szCs w:val="21"/>
        </w:rPr>
        <w:t>，本工程建设监理费取费费率为</w:t>
      </w:r>
      <w:r>
        <w:rPr>
          <w:rFonts w:ascii="宋体" w:hAnsi="宋体" w:cs="宋体" w:hint="eastAsia"/>
          <w:b/>
          <w:bCs/>
          <w:spacing w:val="2"/>
          <w:szCs w:val="21"/>
          <w:u w:val="single"/>
        </w:rPr>
        <w:t>/%</w:t>
      </w:r>
      <w:r>
        <w:rPr>
          <w:rFonts w:ascii="宋体" w:hAnsi="宋体" w:cs="宋体" w:hint="eastAsia"/>
          <w:spacing w:val="2"/>
          <w:szCs w:val="21"/>
        </w:rPr>
        <w:t>；监理费按元计取（大写：）。</w:t>
      </w:r>
    </w:p>
    <w:p w:rsidR="003062F1" w:rsidRDefault="00FC7E0A">
      <w:pPr>
        <w:adjustRightInd w:val="0"/>
        <w:snapToGrid w:val="0"/>
        <w:spacing w:line="360" w:lineRule="auto"/>
        <w:ind w:firstLineChars="200" w:firstLine="428"/>
        <w:rPr>
          <w:rFonts w:ascii="宋体" w:hAnsi="宋体" w:cs="宋体"/>
          <w:spacing w:val="2"/>
          <w:szCs w:val="21"/>
          <w:u w:val="single"/>
        </w:rPr>
      </w:pPr>
      <w:r>
        <w:rPr>
          <w:rFonts w:ascii="宋体" w:hAnsi="宋体" w:cs="宋体" w:hint="eastAsia"/>
          <w:spacing w:val="2"/>
          <w:szCs w:val="21"/>
        </w:rPr>
        <w:t>2.付款方式：</w:t>
      </w:r>
    </w:p>
    <w:p w:rsidR="003062F1" w:rsidRDefault="00FC7E0A">
      <w:pPr>
        <w:pStyle w:val="a7"/>
        <w:adjustRightInd w:val="0"/>
        <w:snapToGrid w:val="0"/>
        <w:spacing w:line="360" w:lineRule="auto"/>
        <w:rPr>
          <w:rFonts w:ascii="宋体" w:hAnsi="宋体" w:cs="宋体"/>
          <w:szCs w:val="21"/>
        </w:rPr>
      </w:pPr>
      <w:r>
        <w:rPr>
          <w:rFonts w:ascii="宋体" w:hAnsi="宋体" w:cs="宋体" w:hint="eastAsia"/>
          <w:szCs w:val="21"/>
        </w:rPr>
        <w:t>委托人同意按以下的计算方法、支付时间与金额，支付附加工作报酬：</w:t>
      </w:r>
    </w:p>
    <w:p w:rsidR="003062F1" w:rsidRDefault="00FC7E0A">
      <w:pPr>
        <w:adjustRightInd w:val="0"/>
        <w:snapToGrid w:val="0"/>
        <w:spacing w:line="360" w:lineRule="auto"/>
        <w:ind w:firstLineChars="200" w:firstLine="420"/>
        <w:rPr>
          <w:rFonts w:ascii="宋体" w:hAnsi="宋体" w:cs="宋体"/>
          <w:szCs w:val="21"/>
        </w:rPr>
      </w:pPr>
      <w:r>
        <w:rPr>
          <w:rFonts w:ascii="宋体" w:hAnsi="宋体" w:cs="宋体" w:hint="eastAsia"/>
          <w:szCs w:val="21"/>
        </w:rPr>
        <w:t>报酬=附加工作日数×日报酬/监理服务日</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第四十一条 双方同意用</w:t>
      </w:r>
      <w:r>
        <w:rPr>
          <w:rFonts w:ascii="宋体" w:hAnsi="宋体" w:cs="宋体" w:hint="eastAsia"/>
          <w:b/>
          <w:bCs/>
          <w:szCs w:val="21"/>
          <w:u w:val="single"/>
        </w:rPr>
        <w:t xml:space="preserve"> 人民 </w:t>
      </w:r>
      <w:r>
        <w:rPr>
          <w:rFonts w:ascii="宋体" w:hAnsi="宋体" w:cs="宋体" w:hint="eastAsia"/>
          <w:szCs w:val="21"/>
        </w:rPr>
        <w:t>币支付报酬。</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第四十五条 奖励办法：</w:t>
      </w:r>
    </w:p>
    <w:p w:rsidR="003062F1" w:rsidRDefault="00FC7E0A">
      <w:pPr>
        <w:tabs>
          <w:tab w:val="left" w:pos="2700"/>
        </w:tabs>
        <w:adjustRightInd w:val="0"/>
        <w:snapToGrid w:val="0"/>
        <w:spacing w:line="360" w:lineRule="auto"/>
        <w:ind w:firstLineChars="200" w:firstLine="420"/>
        <w:rPr>
          <w:rFonts w:ascii="宋体" w:hAnsi="宋体" w:cs="宋体"/>
          <w:szCs w:val="21"/>
        </w:rPr>
      </w:pPr>
      <w:r>
        <w:rPr>
          <w:rFonts w:ascii="宋体" w:hAnsi="宋体" w:cs="宋体" w:hint="eastAsia"/>
          <w:szCs w:val="21"/>
        </w:rPr>
        <w:t>监理人提出合理化建议，委托人采用后，为委托人节约了投资的，应奖励监理人节约造价部份的</w:t>
      </w:r>
      <w:r>
        <w:rPr>
          <w:rFonts w:ascii="宋体" w:hAnsi="宋体" w:cs="宋体" w:hint="eastAsia"/>
          <w:b/>
          <w:bCs/>
          <w:spacing w:val="2"/>
          <w:szCs w:val="21"/>
          <w:u w:val="single"/>
        </w:rPr>
        <w:t>/</w:t>
      </w:r>
      <w:r>
        <w:rPr>
          <w:rFonts w:ascii="宋体" w:hAnsi="宋体" w:cs="宋体" w:hint="eastAsia"/>
          <w:szCs w:val="21"/>
        </w:rPr>
        <w:t>%。</w:t>
      </w:r>
    </w:p>
    <w:p w:rsidR="003062F1" w:rsidRDefault="00FC7E0A">
      <w:pPr>
        <w:tabs>
          <w:tab w:val="left" w:pos="2700"/>
        </w:tabs>
        <w:adjustRightInd w:val="0"/>
        <w:snapToGrid w:val="0"/>
        <w:spacing w:line="360" w:lineRule="auto"/>
        <w:ind w:firstLineChars="200" w:firstLine="420"/>
        <w:rPr>
          <w:rFonts w:ascii="宋体" w:hAnsi="宋体" w:cs="宋体"/>
          <w:b/>
          <w:bCs/>
          <w:szCs w:val="21"/>
        </w:rPr>
      </w:pPr>
      <w:r>
        <w:rPr>
          <w:rFonts w:ascii="宋体" w:hAnsi="宋体" w:cs="宋体" w:hint="eastAsia"/>
          <w:szCs w:val="21"/>
        </w:rPr>
        <w:t>第四十九条 本合同在履行过程中发生争议时，当事人双方应及时协商解决。协商不成时，双方同意由仲裁委员会仲裁（当事人双方不在本合同中约定仲裁机构，事后又未达成书面仲裁协议的，可向人民法院起诉）。</w:t>
      </w:r>
    </w:p>
    <w:p w:rsidR="003062F1" w:rsidRDefault="003062F1">
      <w:pPr>
        <w:spacing w:line="360" w:lineRule="auto"/>
        <w:ind w:firstLineChars="200" w:firstLine="480"/>
        <w:jc w:val="center"/>
        <w:rPr>
          <w:rFonts w:ascii="宋体" w:hAnsi="宋体" w:cs="宋体"/>
          <w:sz w:val="24"/>
        </w:rPr>
      </w:pPr>
    </w:p>
    <w:p w:rsidR="003062F1" w:rsidRDefault="003062F1">
      <w:pPr>
        <w:spacing w:line="360" w:lineRule="auto"/>
        <w:ind w:firstLineChars="200" w:firstLine="480"/>
        <w:jc w:val="center"/>
        <w:rPr>
          <w:rFonts w:ascii="宋体" w:hAnsi="宋体" w:cs="宋体"/>
          <w:sz w:val="24"/>
        </w:rPr>
      </w:pPr>
    </w:p>
    <w:p w:rsidR="003062F1" w:rsidRDefault="003062F1">
      <w:pPr>
        <w:spacing w:line="360" w:lineRule="auto"/>
        <w:ind w:firstLineChars="200" w:firstLine="480"/>
        <w:jc w:val="center"/>
        <w:rPr>
          <w:rFonts w:ascii="宋体" w:hAnsi="宋体" w:cs="宋体"/>
          <w:sz w:val="24"/>
        </w:rPr>
      </w:pPr>
    </w:p>
    <w:p w:rsidR="003062F1" w:rsidRDefault="003062F1">
      <w:pPr>
        <w:spacing w:line="360" w:lineRule="auto"/>
        <w:ind w:firstLineChars="200" w:firstLine="480"/>
        <w:jc w:val="center"/>
        <w:rPr>
          <w:rFonts w:ascii="宋体" w:hAnsi="宋体" w:cs="宋体"/>
          <w:sz w:val="24"/>
        </w:rPr>
      </w:pPr>
    </w:p>
    <w:p w:rsidR="003062F1" w:rsidRDefault="003062F1">
      <w:pPr>
        <w:spacing w:line="360" w:lineRule="auto"/>
        <w:ind w:firstLineChars="200" w:firstLine="480"/>
        <w:jc w:val="center"/>
        <w:rPr>
          <w:rFonts w:ascii="宋体" w:hAnsi="宋体" w:cs="宋体"/>
          <w:sz w:val="24"/>
        </w:rPr>
      </w:pPr>
    </w:p>
    <w:p w:rsidR="003062F1" w:rsidRDefault="00FC7E0A">
      <w:pPr>
        <w:rPr>
          <w:rFonts w:ascii="宋体" w:hAnsi="宋体" w:cs="宋体"/>
          <w:sz w:val="24"/>
        </w:rPr>
      </w:pPr>
      <w:r>
        <w:rPr>
          <w:rFonts w:ascii="宋体" w:hAnsi="宋体" w:cs="宋体" w:hint="eastAsia"/>
          <w:sz w:val="24"/>
        </w:rPr>
        <w:br w:type="page"/>
      </w:r>
    </w:p>
    <w:p w:rsidR="003062F1" w:rsidRDefault="00FC7E0A">
      <w:pPr>
        <w:spacing w:line="360" w:lineRule="auto"/>
        <w:ind w:firstLineChars="200" w:firstLine="480"/>
        <w:jc w:val="center"/>
        <w:rPr>
          <w:rFonts w:ascii="宋体" w:hAnsi="宋体" w:cs="宋体"/>
          <w:sz w:val="24"/>
        </w:rPr>
      </w:pPr>
      <w:r>
        <w:rPr>
          <w:rFonts w:ascii="宋体" w:hAnsi="宋体" w:cs="宋体" w:hint="eastAsia"/>
          <w:sz w:val="24"/>
        </w:rPr>
        <w:lastRenderedPageBreak/>
        <w:t>建设工程廉政责任书</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发包人：</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监理人：</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为加强建设工程廉政建设，规范建设工程各项活动中发包人监理人双方的行为，防止谋取不正当利益的违法违纪现象的发生，保护国家、集体和当事人的合法权益，根据国家有关工程建设的法律法规和廉政建设的有关规定，订立本廉政责任书。</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一、双方的责任</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1.1应严格遵守国家关于建设工程的有关法律、法规，相关政策，以及廉政建设的各项规定。</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1.2严格执行建设工程合同文件，自觉按合同办事。</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1.3各项活动必须坚持公开、公平、公正、诚信、透明的原则(除法律法规另有规定者外)，不得为获取不正当的利益，损害国家、集体和对方利益，不得违反建设工程管理的规章制度。</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1.4发现对方在业务活动中有违规、违纪、违法行为的，应及时提醒对方，情节严重的，应向其上级主管部门或纪检监察、司法等有关机关举报。</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二、发包人责任</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发包人的领导和从事该建设工程项目的工作人员，在工程建设的事前、事中、事后应遵守以下规定：</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2.1不得向监理人和相关单位索要或接受回扣、礼金、有价证券、贵重物品和好处费、感谢费等。</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2.2不得在监理人和相关单位报销任何应由发包人或个人支付的费用。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2.3不得要求、暗示或接受监理人和相关单位为个人装修住房、婚丧嫁娶、配偶子女的工作安排以及出国(境)、旅游等提供方便。</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2.4不得参加有可能影响公正执行公务的监理人和相关单位的宴请、健身、娱乐等活动。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2.5不得向监理人和相关单位介绍或为配偶、子女、亲属参与同发包人工程建设管理合同有关的业务活动；不得以任何理由要求监理人和相关单位使用某种产品、材料和设备。</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三、监理人责任</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应与发包人保持正常的业务交往，按照有关法律法规和程序开展业务工作，严格执行工程建设的有关方针、政策，执行工程建设强制性标准，并遵守以下规定：</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3.1不得以任何理由向发包人及其工作人员索要、接受或赠送礼金、有价证券、贵重物品及回扣、好处费、感谢费等。</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3.2不得以任何理由为发包人和相关单位报销应由对方或个人支付的费用。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3.3不得接受或暗示为发包人、相关单位或个人装修住房、婚丧嫁娶、配偶子女的工作安排以及出国(境)、旅游等提供方便。</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lastRenderedPageBreak/>
        <w:t>3.4不得以任何理由为发包人、相关单位或个人组织有可能影响公正执行公务的宴请、健身、娱乐等活动。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四、违约责任</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4.1发包人工作人员有违反本责任书第一、二条责任行为的，依据有关法律、法规给予处理；涉嫌犯罪的，移交司法机关追究刑事责任；给监理人单位造成经济损失的，应予以赔偿。</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4.2监理人工作人员有违反本责任书第一、三条责任行为的，依据有关法律法规处理；涉嫌犯罪的，移交司法机关追究刑事责任；给发包人单位造成经济损失的，应予以赔偿。</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4.3本责任书作为建设工程合同的组成部分，与建设工程合同具有同等法律效力。经双方签署后立即生效。</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五、责任书有效期</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本责任书的有效期为双方签署之日起至该工程项目竣工验收合格时止。</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六、责任书份数</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本责任书一式二份，发包人监理人各执一份，具有同等效力。</w:t>
      </w:r>
    </w:p>
    <w:p w:rsidR="003062F1" w:rsidRDefault="003062F1">
      <w:pPr>
        <w:spacing w:line="360" w:lineRule="auto"/>
        <w:ind w:firstLineChars="200" w:firstLine="420"/>
        <w:rPr>
          <w:rFonts w:ascii="宋体" w:hAnsi="宋体" w:cs="宋体"/>
          <w:szCs w:val="21"/>
        </w:rPr>
      </w:pPr>
    </w:p>
    <w:p w:rsidR="003062F1" w:rsidRDefault="00FC7E0A">
      <w:pPr>
        <w:spacing w:line="360" w:lineRule="auto"/>
        <w:ind w:firstLineChars="200" w:firstLine="420"/>
        <w:rPr>
          <w:rFonts w:ascii="宋体" w:hAnsi="宋体" w:cs="宋体"/>
          <w:szCs w:val="21"/>
        </w:rPr>
      </w:pPr>
      <w:r>
        <w:rPr>
          <w:rFonts w:ascii="宋体" w:hAnsi="宋体" w:cs="宋体" w:hint="eastAsia"/>
          <w:szCs w:val="21"/>
        </w:rPr>
        <w:t>发包人：(公章)                                    监理人： (公章)</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法定地址：                                        法定地址：</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法定代表人或其                                    法定代表人或其</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委托代理人：(签字)                                委托代理人： (签字)</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电话：                                            电话：</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传真：                                            传真：</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电子邮箱：                                        电子邮箱：</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开户银行：                                        开户银行：</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帐号：                                            帐号：</w:t>
      </w:r>
    </w:p>
    <w:p w:rsidR="003062F1" w:rsidRDefault="00FC7E0A">
      <w:pPr>
        <w:spacing w:line="360" w:lineRule="auto"/>
        <w:ind w:firstLineChars="200" w:firstLine="420"/>
        <w:rPr>
          <w:rFonts w:ascii="宋体" w:hAnsi="宋体" w:cs="宋体"/>
        </w:rPr>
      </w:pPr>
      <w:r>
        <w:rPr>
          <w:rFonts w:ascii="宋体" w:hAnsi="宋体" w:cs="宋体" w:hint="eastAsia"/>
          <w:szCs w:val="21"/>
        </w:rPr>
        <w:t>邮政编码：                                        邮政编码：</w:t>
      </w:r>
    </w:p>
    <w:p w:rsidR="003062F1" w:rsidRDefault="00FC7E0A">
      <w:pPr>
        <w:rPr>
          <w:rFonts w:ascii="宋体" w:hAnsi="宋体" w:cs="宋体"/>
          <w:sz w:val="32"/>
          <w:szCs w:val="32"/>
        </w:rPr>
      </w:pPr>
      <w:bookmarkStart w:id="159" w:name="_Toc536092221"/>
      <w:bookmarkStart w:id="160" w:name="_Toc514673918"/>
      <w:bookmarkStart w:id="161" w:name="_Toc488952166"/>
      <w:r>
        <w:rPr>
          <w:rFonts w:ascii="宋体" w:hAnsi="宋体" w:cs="宋体" w:hint="eastAsia"/>
          <w:sz w:val="32"/>
          <w:szCs w:val="32"/>
        </w:rPr>
        <w:br w:type="page"/>
      </w:r>
    </w:p>
    <w:p w:rsidR="003062F1" w:rsidRDefault="00FC7E0A">
      <w:pPr>
        <w:pStyle w:val="1"/>
        <w:spacing w:before="0" w:after="0" w:line="360" w:lineRule="auto"/>
        <w:jc w:val="center"/>
        <w:rPr>
          <w:rFonts w:ascii="宋体" w:hAnsi="宋体" w:cs="宋体"/>
          <w:sz w:val="32"/>
          <w:szCs w:val="32"/>
        </w:rPr>
      </w:pPr>
      <w:r>
        <w:rPr>
          <w:rFonts w:ascii="宋体" w:hAnsi="宋体" w:cs="宋体" w:hint="eastAsia"/>
          <w:sz w:val="32"/>
          <w:szCs w:val="32"/>
        </w:rPr>
        <w:lastRenderedPageBreak/>
        <w:t>第五章 技术要求及规范</w:t>
      </w:r>
      <w:bookmarkEnd w:id="159"/>
      <w:bookmarkEnd w:id="160"/>
      <w:bookmarkEnd w:id="161"/>
    </w:p>
    <w:p w:rsidR="003062F1" w:rsidRDefault="00FC7E0A">
      <w:pPr>
        <w:spacing w:line="360" w:lineRule="auto"/>
        <w:ind w:firstLineChars="200" w:firstLine="420"/>
        <w:rPr>
          <w:rFonts w:ascii="宋体" w:hAnsi="宋体" w:cs="宋体"/>
        </w:rPr>
      </w:pPr>
      <w:bookmarkStart w:id="162" w:name="_Toc330056513"/>
      <w:bookmarkStart w:id="163" w:name="_Toc290577186"/>
      <w:bookmarkStart w:id="164" w:name="_Toc282615320"/>
      <w:bookmarkStart w:id="165" w:name="_Toc285539108"/>
      <w:bookmarkStart w:id="166" w:name="_Toc287621014"/>
      <w:r>
        <w:rPr>
          <w:rFonts w:ascii="宋体" w:hAnsi="宋体" w:cs="宋体" w:hint="eastAsia"/>
        </w:rPr>
        <w:t>1.适用的规范、标准和规程</w:t>
      </w:r>
      <w:bookmarkEnd w:id="162"/>
      <w:bookmarkEnd w:id="163"/>
      <w:bookmarkEnd w:id="164"/>
      <w:bookmarkEnd w:id="165"/>
      <w:bookmarkEnd w:id="166"/>
    </w:p>
    <w:p w:rsidR="003062F1" w:rsidRDefault="00FC7E0A">
      <w:pPr>
        <w:spacing w:line="360" w:lineRule="auto"/>
        <w:ind w:firstLineChars="200" w:firstLine="420"/>
        <w:rPr>
          <w:rFonts w:ascii="宋体" w:hAnsi="宋体" w:cs="宋体"/>
        </w:rPr>
      </w:pPr>
      <w:r>
        <w:rPr>
          <w:rFonts w:ascii="宋体" w:hAnsi="宋体" w:cs="宋体" w:hint="eastAsia"/>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rsidR="003062F1" w:rsidRDefault="00FC7E0A">
      <w:pPr>
        <w:spacing w:line="360" w:lineRule="auto"/>
        <w:ind w:firstLineChars="200" w:firstLine="420"/>
        <w:rPr>
          <w:rFonts w:ascii="宋体" w:hAnsi="宋体" w:cs="宋体"/>
        </w:rPr>
      </w:pPr>
      <w:r>
        <w:rPr>
          <w:rFonts w:ascii="宋体" w:hAnsi="宋体" w:cs="宋体"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3062F1" w:rsidRDefault="00FC7E0A">
      <w:pPr>
        <w:spacing w:line="360" w:lineRule="auto"/>
        <w:ind w:firstLineChars="200" w:firstLine="420"/>
        <w:rPr>
          <w:rFonts w:ascii="宋体" w:hAnsi="宋体" w:cs="宋体"/>
        </w:rPr>
      </w:pPr>
      <w:bookmarkStart w:id="167" w:name="_Toc282615321"/>
      <w:bookmarkStart w:id="168" w:name="_Toc287621015"/>
      <w:bookmarkStart w:id="169" w:name="_Toc290577187"/>
      <w:bookmarkStart w:id="170" w:name="_Toc285539109"/>
      <w:bookmarkStart w:id="171" w:name="_Toc330056514"/>
      <w:r>
        <w:rPr>
          <w:rFonts w:ascii="宋体" w:hAnsi="宋体" w:cs="宋体" w:hint="eastAsia"/>
        </w:rPr>
        <w:t>2. 施工、监理及验收规范</w:t>
      </w:r>
      <w:bookmarkEnd w:id="167"/>
      <w:bookmarkEnd w:id="168"/>
      <w:bookmarkEnd w:id="169"/>
      <w:bookmarkEnd w:id="170"/>
      <w:bookmarkEnd w:id="171"/>
    </w:p>
    <w:p w:rsidR="003062F1" w:rsidRDefault="00FC7E0A">
      <w:pPr>
        <w:spacing w:line="360" w:lineRule="auto"/>
        <w:ind w:firstLineChars="200" w:firstLine="420"/>
        <w:rPr>
          <w:rFonts w:ascii="宋体" w:hAnsi="宋体" w:cs="宋体"/>
        </w:rPr>
      </w:pPr>
      <w:r>
        <w:rPr>
          <w:rFonts w:ascii="宋体" w:hAnsi="宋体" w:cs="宋体" w:hint="eastAsia"/>
        </w:rPr>
        <w:t>本工程执行国家现行的与本工程有关的施工、监理及验收规范、标准图集、图纸设计等。</w:t>
      </w:r>
    </w:p>
    <w:p w:rsidR="003062F1" w:rsidRDefault="00FC7E0A">
      <w:pPr>
        <w:spacing w:line="360" w:lineRule="auto"/>
        <w:ind w:firstLineChars="200" w:firstLine="420"/>
        <w:rPr>
          <w:rFonts w:ascii="宋体" w:hAnsi="宋体" w:cs="宋体"/>
        </w:rPr>
      </w:pPr>
      <w:bookmarkStart w:id="172" w:name="_Toc290577188"/>
      <w:bookmarkStart w:id="173" w:name="_Toc287621016"/>
      <w:bookmarkStart w:id="174" w:name="_Toc330056515"/>
      <w:bookmarkStart w:id="175" w:name="_Toc285539110"/>
      <w:bookmarkStart w:id="176" w:name="_Toc282615322"/>
      <w:r>
        <w:rPr>
          <w:rFonts w:ascii="宋体" w:hAnsi="宋体" w:cs="宋体" w:hint="eastAsia"/>
        </w:rPr>
        <w:t>3. 主要质量检验评定标准</w:t>
      </w:r>
      <w:bookmarkEnd w:id="172"/>
      <w:bookmarkEnd w:id="173"/>
      <w:bookmarkEnd w:id="174"/>
      <w:bookmarkEnd w:id="175"/>
      <w:bookmarkEnd w:id="176"/>
    </w:p>
    <w:p w:rsidR="003062F1" w:rsidRDefault="00FC7E0A">
      <w:pPr>
        <w:spacing w:line="360" w:lineRule="auto"/>
        <w:ind w:firstLineChars="200" w:firstLine="420"/>
        <w:rPr>
          <w:rFonts w:ascii="宋体" w:hAnsi="宋体" w:cs="宋体"/>
        </w:rPr>
      </w:pPr>
      <w:r>
        <w:rPr>
          <w:rFonts w:ascii="宋体" w:hAnsi="宋体" w:cs="宋体" w:hint="eastAsia"/>
        </w:rPr>
        <w:t>本工程执行国家现行的与本工程有关的质量检验评定标准。</w:t>
      </w: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rsidP="00FC7E0A">
      <w:pPr>
        <w:spacing w:line="360" w:lineRule="auto"/>
        <w:ind w:firstLineChars="76" w:firstLine="274"/>
        <w:rPr>
          <w:rFonts w:ascii="宋体" w:hAnsi="宋体" w:cs="宋体"/>
          <w:sz w:val="36"/>
        </w:rPr>
      </w:pPr>
    </w:p>
    <w:p w:rsidR="003062F1" w:rsidRDefault="003062F1" w:rsidP="00FC7E0A">
      <w:pPr>
        <w:spacing w:line="360" w:lineRule="auto"/>
        <w:ind w:firstLineChars="76" w:firstLine="274"/>
        <w:rPr>
          <w:rFonts w:ascii="宋体" w:hAnsi="宋体" w:cs="宋体"/>
          <w:sz w:val="36"/>
        </w:rPr>
      </w:pPr>
    </w:p>
    <w:p w:rsidR="003062F1" w:rsidRDefault="00FC7E0A">
      <w:pPr>
        <w:pStyle w:val="1"/>
        <w:spacing w:before="0" w:after="0" w:line="360" w:lineRule="auto"/>
        <w:jc w:val="center"/>
        <w:rPr>
          <w:rFonts w:ascii="宋体" w:hAnsi="宋体" w:cs="宋体"/>
          <w:sz w:val="32"/>
          <w:szCs w:val="32"/>
        </w:rPr>
      </w:pPr>
      <w:bookmarkStart w:id="177" w:name="_Toc536092222"/>
      <w:bookmarkStart w:id="178" w:name="_Toc514673919"/>
      <w:bookmarkStart w:id="179" w:name="_Toc488952167"/>
      <w:r>
        <w:rPr>
          <w:rFonts w:ascii="宋体" w:hAnsi="宋体" w:cs="宋体" w:hint="eastAsia"/>
          <w:sz w:val="32"/>
          <w:szCs w:val="32"/>
        </w:rPr>
        <w:lastRenderedPageBreak/>
        <w:t>第六章 监理任务范围及监理大纲</w:t>
      </w:r>
      <w:bookmarkEnd w:id="177"/>
      <w:bookmarkEnd w:id="178"/>
      <w:bookmarkEnd w:id="179"/>
    </w:p>
    <w:p w:rsidR="003062F1" w:rsidRDefault="00FC7E0A">
      <w:pPr>
        <w:pStyle w:val="2"/>
        <w:spacing w:before="0" w:after="0" w:line="360" w:lineRule="auto"/>
        <w:ind w:left="0" w:firstLine="0"/>
        <w:rPr>
          <w:rFonts w:ascii="宋体" w:eastAsia="宋体" w:hAnsi="宋体" w:cs="宋体"/>
          <w:sz w:val="24"/>
          <w:szCs w:val="24"/>
        </w:rPr>
      </w:pPr>
      <w:bookmarkStart w:id="180" w:name="_Toc514673920"/>
      <w:bookmarkStart w:id="181" w:name="_Toc536092223"/>
      <w:bookmarkStart w:id="182" w:name="_Toc530730411"/>
      <w:bookmarkStart w:id="183" w:name="_Toc148782775"/>
      <w:bookmarkStart w:id="184" w:name="_Toc76438889"/>
      <w:bookmarkStart w:id="185" w:name="_Toc330056517"/>
      <w:bookmarkStart w:id="186" w:name="_Toc488952168"/>
      <w:r>
        <w:rPr>
          <w:rFonts w:ascii="宋体" w:eastAsia="宋体" w:hAnsi="宋体" w:cs="宋体" w:hint="eastAsia"/>
          <w:sz w:val="24"/>
          <w:szCs w:val="24"/>
        </w:rPr>
        <w:t>（一）监理任务范围</w:t>
      </w:r>
      <w:bookmarkEnd w:id="180"/>
      <w:bookmarkEnd w:id="181"/>
      <w:bookmarkEnd w:id="182"/>
      <w:bookmarkEnd w:id="183"/>
      <w:bookmarkEnd w:id="184"/>
      <w:bookmarkEnd w:id="185"/>
      <w:bookmarkEnd w:id="186"/>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本工程建设监理的主要内容是控制工程建设的投资、工程质量、安全和建设工期。进行工程建设合同管理和信息管理，协调有关单位间的工作关系。监理单位受项目法人委托服务范围如下：</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1、施工监理</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1.1 参加施工图会审和设计交底。</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1.2 参与分项、分部工程、关键工序和隐蔽工程的质量检查和验收。</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1.3 审查施工单位选择的分包单位、试验单位的资质并认可。</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1.4 审查施工单位提交的施工组织设计、施工技术方案。</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1.5 编制一级网络计划。核查二级网络计划，并组织协调实施。</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1.6 审查施工单位开工申请报告。</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1.7 审查施工单位质保体系和质保手册并监督实施。</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1.8 检查现场施工人员中特殊工种持证上岗情况。</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1.9 检查施工现场原材料、构件的采购、入库、保管、领用等管理制度及其执行情况。</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1.10 参加主要设备的现场开箱检查。对设备保管提出监理意见。</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1.11 遇到威胁安全的重大问题时,有权下达“暂停施工”的通知,并通报业主。</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1.12 审查施工单位工程结算书.工程付款必须有总监理工程师签字。</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1.13 监督施工合同的履行,维护业主和施工单位的正当权益。</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1.14 当发现工程设计不符合国家颁布的建设工程质量标准时,应书面报告业主并提出建议。</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2、监理资料的整理</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 xml:space="preserve">编制整理监理工作的各种文件、通知、记录、检测资料、图纸（如有）等,合同完成或终止时移交给业主. </w:t>
      </w:r>
    </w:p>
    <w:p w:rsidR="003062F1" w:rsidRDefault="00FC7E0A">
      <w:pPr>
        <w:pStyle w:val="2"/>
        <w:spacing w:before="0" w:after="0" w:line="360" w:lineRule="auto"/>
        <w:ind w:left="0" w:firstLine="0"/>
        <w:rPr>
          <w:rFonts w:ascii="宋体" w:eastAsia="宋体" w:hAnsi="宋体" w:cs="宋体"/>
          <w:sz w:val="24"/>
          <w:szCs w:val="24"/>
        </w:rPr>
      </w:pPr>
      <w:bookmarkStart w:id="187" w:name="_Toc488952169"/>
      <w:bookmarkStart w:id="188" w:name="_Toc76438890"/>
      <w:bookmarkStart w:id="189" w:name="_Toc514673921"/>
      <w:bookmarkStart w:id="190" w:name="_Toc148782776"/>
      <w:bookmarkStart w:id="191" w:name="_Toc536092224"/>
      <w:bookmarkStart w:id="192" w:name="_Toc530730412"/>
      <w:bookmarkStart w:id="193" w:name="_Toc330056518"/>
      <w:r>
        <w:rPr>
          <w:rFonts w:ascii="宋体" w:eastAsia="宋体" w:hAnsi="宋体" w:cs="宋体" w:hint="eastAsia"/>
          <w:sz w:val="24"/>
          <w:szCs w:val="24"/>
        </w:rPr>
        <w:t>（二）监理工作大纲</w:t>
      </w:r>
      <w:bookmarkEnd w:id="187"/>
      <w:bookmarkEnd w:id="188"/>
      <w:bookmarkEnd w:id="189"/>
      <w:bookmarkEnd w:id="190"/>
      <w:bookmarkEnd w:id="191"/>
      <w:bookmarkEnd w:id="192"/>
      <w:bookmarkEnd w:id="193"/>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1、工程质量控制：</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监理单位必须对工程质量进行严格控制。要求从原材料进场到成品完成全过程的进程质量控制。对材料、设备、施工工艺、施工技术等方面进行全面检查，杜绝不合格产品出现。</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2、工程工期控制：</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严格按合同工期控制工程施工工期，负责审查施工单位制定的网络计划，定期检查网络计划执行情况。根据实际情况督促审查施工单位调整网络计划，使其能够按期完工。</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lastRenderedPageBreak/>
        <w:t>3、工程投资控制：</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要求监理单位严格控制各项工程变更，审查工程变更的合理性。一般不得突破工程预算，负责合格项目的验收签证，以此作为业主审查承包商工程量支付其工程款的基本依据。</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4、工程安全控制：</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工程安全控制措施得力，不留隐患。</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5、工程合同管理、信息管理及协调有关单位的工作关系：</w:t>
      </w:r>
    </w:p>
    <w:p w:rsidR="003062F1" w:rsidRDefault="00FC7E0A" w:rsidP="00FC7E0A">
      <w:pPr>
        <w:spacing w:line="360" w:lineRule="auto"/>
        <w:ind w:firstLineChars="247" w:firstLine="519"/>
        <w:rPr>
          <w:rFonts w:ascii="宋体" w:hAnsi="宋体" w:cs="宋体"/>
          <w:bCs/>
          <w:szCs w:val="21"/>
        </w:rPr>
      </w:pPr>
      <w:r>
        <w:rPr>
          <w:rFonts w:ascii="宋体" w:hAnsi="宋体" w:cs="宋体" w:hint="eastAsia"/>
          <w:bCs/>
          <w:szCs w:val="21"/>
        </w:rPr>
        <w:t>工程现场的施工单位必须接受监理单位的监督管理。要求监理单位协调好现场各有关单位的关系，处理解决各单位之间因工程施工而出现的矛盾和问题，协助业主办理与工程相关的所有手续。</w:t>
      </w:r>
    </w:p>
    <w:p w:rsidR="003062F1" w:rsidRDefault="003062F1">
      <w:pPr>
        <w:spacing w:line="360" w:lineRule="auto"/>
        <w:rPr>
          <w:rFonts w:ascii="宋体" w:hAnsi="宋体" w:cs="宋体"/>
          <w:szCs w:val="21"/>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3062F1">
      <w:pPr>
        <w:spacing w:line="360" w:lineRule="auto"/>
        <w:rPr>
          <w:rFonts w:ascii="宋体" w:hAnsi="宋体" w:cs="宋体"/>
          <w:sz w:val="24"/>
        </w:rPr>
      </w:pPr>
    </w:p>
    <w:p w:rsidR="003062F1" w:rsidRDefault="00FC7E0A">
      <w:pPr>
        <w:spacing w:line="360" w:lineRule="auto"/>
        <w:jc w:val="center"/>
        <w:outlineLvl w:val="0"/>
        <w:rPr>
          <w:rFonts w:ascii="宋体" w:hAnsi="宋体" w:cs="宋体"/>
          <w:b/>
          <w:bCs/>
          <w:sz w:val="36"/>
          <w:szCs w:val="36"/>
        </w:rPr>
      </w:pPr>
      <w:r>
        <w:rPr>
          <w:rFonts w:ascii="宋体" w:hAnsi="宋体" w:cs="宋体" w:hint="eastAsia"/>
        </w:rPr>
        <w:br w:type="page"/>
      </w:r>
      <w:bookmarkStart w:id="194" w:name="_Toc536092225"/>
      <w:bookmarkStart w:id="195" w:name="_Toc514673922"/>
      <w:bookmarkStart w:id="196" w:name="_Toc488952170"/>
      <w:r>
        <w:rPr>
          <w:rStyle w:val="1Char"/>
          <w:rFonts w:ascii="宋体" w:hAnsi="宋体" w:cs="宋体" w:hint="eastAsia"/>
          <w:szCs w:val="32"/>
        </w:rPr>
        <w:lastRenderedPageBreak/>
        <w:t>第七章 投标文件格式</w:t>
      </w:r>
      <w:bookmarkEnd w:id="194"/>
      <w:bookmarkEnd w:id="195"/>
      <w:bookmarkEnd w:id="196"/>
    </w:p>
    <w:p w:rsidR="003062F1" w:rsidRDefault="003062F1">
      <w:pPr>
        <w:spacing w:line="360" w:lineRule="auto"/>
        <w:rPr>
          <w:rFonts w:ascii="宋体" w:hAnsi="宋体" w:cs="宋体"/>
        </w:rPr>
      </w:pPr>
    </w:p>
    <w:p w:rsidR="003062F1" w:rsidRDefault="003062F1">
      <w:pPr>
        <w:spacing w:line="360" w:lineRule="auto"/>
        <w:ind w:firstLineChars="200" w:firstLine="420"/>
        <w:rPr>
          <w:rFonts w:ascii="宋体" w:hAnsi="宋体" w:cs="宋体"/>
        </w:rPr>
      </w:pPr>
    </w:p>
    <w:p w:rsidR="003062F1" w:rsidRDefault="003062F1">
      <w:pPr>
        <w:spacing w:line="440" w:lineRule="exact"/>
        <w:rPr>
          <w:rFonts w:ascii="宋体" w:hAnsi="宋体" w:cs="宋体"/>
          <w:b/>
          <w:bCs/>
          <w:sz w:val="36"/>
          <w:szCs w:val="36"/>
        </w:rPr>
      </w:pPr>
    </w:p>
    <w:p w:rsidR="003062F1" w:rsidRDefault="003062F1">
      <w:pPr>
        <w:rPr>
          <w:rFonts w:ascii="宋体" w:hAnsi="宋体" w:cs="宋体"/>
        </w:rPr>
      </w:pPr>
      <w:bookmarkStart w:id="197" w:name="_Toc144974856"/>
      <w:bookmarkStart w:id="198" w:name="_Toc290577191"/>
      <w:bookmarkStart w:id="199" w:name="_Toc152042576"/>
      <w:bookmarkStart w:id="200" w:name="_Toc330056520"/>
      <w:bookmarkStart w:id="201" w:name="_Toc152045787"/>
    </w:p>
    <w:p w:rsidR="003062F1" w:rsidRDefault="00FC7E0A">
      <w:pPr>
        <w:spacing w:line="360" w:lineRule="auto"/>
        <w:jc w:val="center"/>
        <w:rPr>
          <w:rFonts w:ascii="宋体" w:hAnsi="宋体" w:cs="宋体"/>
          <w:b/>
          <w:bCs/>
          <w:sz w:val="28"/>
          <w:szCs w:val="28"/>
          <w:u w:val="single"/>
        </w:rPr>
      </w:pPr>
      <w:bookmarkStart w:id="202" w:name="_Toc17007_WPSOffice_Level1"/>
      <w:bookmarkStart w:id="203" w:name="_Toc15163_WPSOffice_Level1"/>
      <w:r>
        <w:rPr>
          <w:rFonts w:ascii="宋体" w:hAnsi="宋体" w:cs="宋体" w:hint="eastAsia"/>
          <w:b/>
          <w:bCs/>
          <w:sz w:val="28"/>
          <w:szCs w:val="28"/>
        </w:rPr>
        <w:t>（项目名称）</w:t>
      </w:r>
      <w:bookmarkEnd w:id="202"/>
      <w:bookmarkEnd w:id="203"/>
    </w:p>
    <w:p w:rsidR="003062F1" w:rsidRDefault="003062F1">
      <w:pPr>
        <w:rPr>
          <w:rFonts w:ascii="宋体" w:hAnsi="宋体" w:cs="宋体"/>
          <w:kern w:val="0"/>
        </w:rPr>
      </w:pPr>
    </w:p>
    <w:p w:rsidR="003062F1" w:rsidRDefault="003062F1">
      <w:pPr>
        <w:widowControl/>
        <w:jc w:val="center"/>
        <w:rPr>
          <w:rFonts w:ascii="宋体" w:hAnsi="宋体" w:cs="宋体"/>
          <w:kern w:val="0"/>
          <w:sz w:val="36"/>
          <w:szCs w:val="36"/>
        </w:rPr>
      </w:pPr>
    </w:p>
    <w:p w:rsidR="003062F1" w:rsidRDefault="003062F1">
      <w:pPr>
        <w:pStyle w:val="Default"/>
        <w:rPr>
          <w:rFonts w:eastAsia="宋体" w:hAnsi="宋体"/>
          <w:color w:val="auto"/>
        </w:rPr>
      </w:pPr>
    </w:p>
    <w:p w:rsidR="003062F1" w:rsidRDefault="003062F1">
      <w:pPr>
        <w:autoSpaceDE w:val="0"/>
        <w:autoSpaceDN w:val="0"/>
        <w:adjustRightInd w:val="0"/>
        <w:spacing w:line="360" w:lineRule="auto"/>
        <w:jc w:val="center"/>
        <w:rPr>
          <w:rFonts w:ascii="宋体" w:hAnsi="宋体" w:cs="宋体"/>
          <w:b/>
          <w:kern w:val="0"/>
          <w:sz w:val="32"/>
          <w:szCs w:val="32"/>
        </w:rPr>
      </w:pPr>
    </w:p>
    <w:p w:rsidR="003062F1" w:rsidRDefault="003062F1">
      <w:pPr>
        <w:pStyle w:val="11"/>
        <w:rPr>
          <w:rFonts w:ascii="宋体" w:hAnsi="宋体" w:cs="宋体"/>
        </w:rPr>
      </w:pPr>
    </w:p>
    <w:p w:rsidR="003062F1" w:rsidRDefault="00FC7E0A">
      <w:pPr>
        <w:autoSpaceDE w:val="0"/>
        <w:autoSpaceDN w:val="0"/>
        <w:adjustRightInd w:val="0"/>
        <w:spacing w:line="360" w:lineRule="auto"/>
        <w:jc w:val="center"/>
        <w:rPr>
          <w:rFonts w:ascii="宋体" w:hAnsi="宋体" w:cs="宋体"/>
          <w:b/>
          <w:spacing w:val="60"/>
          <w:kern w:val="0"/>
          <w:sz w:val="44"/>
          <w:szCs w:val="44"/>
        </w:rPr>
      </w:pPr>
      <w:bookmarkStart w:id="204" w:name="_Toc6757_WPSOffice_Level1"/>
      <w:bookmarkStart w:id="205" w:name="_Toc22028_WPSOffice_Level1"/>
      <w:r>
        <w:rPr>
          <w:rFonts w:ascii="宋体" w:hAnsi="宋体" w:cs="宋体" w:hint="eastAsia"/>
          <w:b/>
          <w:spacing w:val="60"/>
          <w:kern w:val="0"/>
          <w:sz w:val="44"/>
          <w:szCs w:val="44"/>
        </w:rPr>
        <w:t>监理标段 投标文件</w:t>
      </w:r>
      <w:bookmarkEnd w:id="204"/>
      <w:bookmarkEnd w:id="205"/>
    </w:p>
    <w:p w:rsidR="003062F1" w:rsidRDefault="003062F1">
      <w:pPr>
        <w:autoSpaceDE w:val="0"/>
        <w:autoSpaceDN w:val="0"/>
        <w:adjustRightInd w:val="0"/>
        <w:spacing w:line="360" w:lineRule="auto"/>
        <w:jc w:val="center"/>
        <w:rPr>
          <w:rFonts w:ascii="宋体" w:hAnsi="宋体" w:cs="宋体"/>
          <w:b/>
          <w:sz w:val="28"/>
          <w:szCs w:val="28"/>
        </w:rPr>
      </w:pPr>
    </w:p>
    <w:p w:rsidR="003062F1" w:rsidRDefault="003062F1">
      <w:pPr>
        <w:autoSpaceDE w:val="0"/>
        <w:autoSpaceDN w:val="0"/>
        <w:adjustRightInd w:val="0"/>
        <w:spacing w:line="360" w:lineRule="auto"/>
        <w:jc w:val="left"/>
        <w:rPr>
          <w:rFonts w:ascii="宋体" w:hAnsi="宋体" w:cs="宋体"/>
          <w:kern w:val="0"/>
          <w:sz w:val="44"/>
          <w:szCs w:val="44"/>
        </w:rPr>
      </w:pPr>
    </w:p>
    <w:p w:rsidR="003062F1" w:rsidRDefault="003062F1">
      <w:pPr>
        <w:autoSpaceDE w:val="0"/>
        <w:autoSpaceDN w:val="0"/>
        <w:adjustRightInd w:val="0"/>
        <w:spacing w:line="360" w:lineRule="auto"/>
        <w:jc w:val="center"/>
        <w:rPr>
          <w:rFonts w:ascii="宋体" w:hAnsi="宋体" w:cs="宋体"/>
          <w:kern w:val="0"/>
          <w:sz w:val="44"/>
          <w:szCs w:val="44"/>
        </w:rPr>
      </w:pPr>
    </w:p>
    <w:p w:rsidR="003062F1" w:rsidRDefault="003062F1">
      <w:pPr>
        <w:pStyle w:val="Default"/>
        <w:spacing w:line="360" w:lineRule="auto"/>
        <w:rPr>
          <w:rFonts w:eastAsia="宋体" w:hAnsi="宋体" w:cs="宋体"/>
          <w:color w:val="auto"/>
          <w:sz w:val="28"/>
          <w:szCs w:val="28"/>
        </w:rPr>
      </w:pPr>
    </w:p>
    <w:p w:rsidR="003062F1" w:rsidRDefault="003062F1">
      <w:pPr>
        <w:pStyle w:val="Default"/>
        <w:spacing w:line="360" w:lineRule="auto"/>
        <w:rPr>
          <w:rFonts w:eastAsia="宋体" w:hAnsi="宋体" w:cs="宋体"/>
          <w:color w:val="auto"/>
          <w:sz w:val="28"/>
          <w:szCs w:val="28"/>
        </w:rPr>
      </w:pPr>
    </w:p>
    <w:p w:rsidR="003062F1" w:rsidRDefault="003062F1">
      <w:pPr>
        <w:pStyle w:val="Default"/>
        <w:spacing w:line="360" w:lineRule="auto"/>
        <w:rPr>
          <w:rFonts w:eastAsia="宋体" w:hAnsi="宋体" w:cs="宋体"/>
          <w:color w:val="auto"/>
          <w:sz w:val="28"/>
          <w:szCs w:val="28"/>
        </w:rPr>
      </w:pPr>
    </w:p>
    <w:p w:rsidR="003062F1" w:rsidRDefault="003062F1">
      <w:pPr>
        <w:pStyle w:val="Default"/>
        <w:spacing w:line="360" w:lineRule="auto"/>
        <w:rPr>
          <w:rFonts w:eastAsia="宋体" w:hAnsi="宋体" w:cs="宋体"/>
          <w:color w:val="auto"/>
          <w:sz w:val="28"/>
          <w:szCs w:val="28"/>
        </w:rPr>
      </w:pPr>
    </w:p>
    <w:p w:rsidR="003062F1" w:rsidRDefault="00FC7E0A">
      <w:pPr>
        <w:spacing w:line="600" w:lineRule="exact"/>
        <w:rPr>
          <w:rFonts w:ascii="宋体" w:hAnsi="宋体" w:cs="宋体"/>
          <w:sz w:val="24"/>
        </w:rPr>
      </w:pPr>
      <w:r>
        <w:rPr>
          <w:rFonts w:ascii="宋体" w:hAnsi="宋体" w:cs="宋体" w:hint="eastAsia"/>
          <w:spacing w:val="8"/>
          <w:sz w:val="24"/>
        </w:rPr>
        <w:t>投  标  人：</w:t>
      </w:r>
      <w:r>
        <w:rPr>
          <w:rFonts w:ascii="宋体" w:hAnsi="宋体" w:cs="宋体" w:hint="eastAsia"/>
          <w:sz w:val="24"/>
        </w:rPr>
        <w:t>（企业电子签章）</w:t>
      </w:r>
    </w:p>
    <w:p w:rsidR="003062F1" w:rsidRDefault="00FC7E0A">
      <w:pPr>
        <w:spacing w:line="600" w:lineRule="exact"/>
        <w:rPr>
          <w:rFonts w:ascii="宋体" w:hAnsi="宋体" w:cs="宋体"/>
          <w:sz w:val="24"/>
        </w:rPr>
      </w:pPr>
      <w:r>
        <w:rPr>
          <w:rFonts w:ascii="宋体" w:hAnsi="宋体" w:cs="宋体" w:hint="eastAsia"/>
          <w:spacing w:val="12"/>
          <w:sz w:val="24"/>
        </w:rPr>
        <w:t>法定代表人或委托代理人：</w:t>
      </w:r>
      <w:r>
        <w:rPr>
          <w:rFonts w:ascii="宋体" w:hAnsi="宋体" w:cs="宋体" w:hint="eastAsia"/>
          <w:sz w:val="24"/>
        </w:rPr>
        <w:t>（个人电子签章）</w:t>
      </w:r>
    </w:p>
    <w:p w:rsidR="003062F1" w:rsidRDefault="00FC7E0A">
      <w:pPr>
        <w:spacing w:line="600" w:lineRule="exact"/>
        <w:rPr>
          <w:rFonts w:ascii="宋体" w:hAnsi="宋体" w:cs="宋体"/>
          <w:sz w:val="24"/>
        </w:rPr>
      </w:pPr>
      <w:r>
        <w:rPr>
          <w:rFonts w:ascii="宋体" w:hAnsi="宋体" w:cs="宋体" w:hint="eastAsia"/>
          <w:sz w:val="24"/>
        </w:rPr>
        <w:t xml:space="preserve"> 日       期：   年月日</w:t>
      </w:r>
    </w:p>
    <w:p w:rsidR="003062F1" w:rsidRDefault="00FC7E0A">
      <w:pPr>
        <w:jc w:val="center"/>
        <w:rPr>
          <w:rFonts w:ascii="宋体" w:hAnsi="宋体" w:cs="宋体"/>
          <w:b/>
          <w:bCs/>
          <w:sz w:val="28"/>
          <w:szCs w:val="28"/>
        </w:rPr>
      </w:pPr>
      <w:r>
        <w:rPr>
          <w:rFonts w:ascii="宋体" w:hAnsi="宋体" w:cs="宋体" w:hint="eastAsia"/>
          <w:b/>
          <w:bCs/>
          <w:sz w:val="28"/>
          <w:szCs w:val="36"/>
        </w:rPr>
        <w:br w:type="page"/>
      </w:r>
      <w:r>
        <w:rPr>
          <w:rFonts w:ascii="宋体" w:hAnsi="宋体" w:cs="宋体" w:hint="eastAsia"/>
          <w:b/>
          <w:bCs/>
          <w:sz w:val="28"/>
          <w:szCs w:val="28"/>
        </w:rPr>
        <w:lastRenderedPageBreak/>
        <w:t>目录</w:t>
      </w:r>
      <w:bookmarkEnd w:id="197"/>
      <w:bookmarkEnd w:id="198"/>
      <w:bookmarkEnd w:id="199"/>
      <w:bookmarkEnd w:id="200"/>
      <w:bookmarkEnd w:id="201"/>
    </w:p>
    <w:p w:rsidR="003062F1" w:rsidRDefault="003062F1">
      <w:pPr>
        <w:spacing w:line="360" w:lineRule="auto"/>
        <w:rPr>
          <w:rFonts w:ascii="宋体" w:hAnsi="宋体" w:cs="宋体"/>
        </w:rPr>
      </w:pPr>
    </w:p>
    <w:p w:rsidR="003062F1" w:rsidRDefault="00FC7E0A">
      <w:pPr>
        <w:spacing w:line="360" w:lineRule="auto"/>
        <w:rPr>
          <w:rFonts w:ascii="宋体" w:hAnsi="宋体" w:cs="宋体"/>
        </w:rPr>
      </w:pPr>
      <w:r>
        <w:rPr>
          <w:rFonts w:ascii="宋体" w:hAnsi="宋体" w:cs="宋体" w:hint="eastAsia"/>
        </w:rPr>
        <w:t>一、投标函及投标函附录</w:t>
      </w:r>
    </w:p>
    <w:p w:rsidR="003062F1" w:rsidRDefault="00FC7E0A">
      <w:pPr>
        <w:spacing w:line="360" w:lineRule="auto"/>
        <w:rPr>
          <w:rFonts w:ascii="宋体" w:hAnsi="宋体" w:cs="宋体"/>
          <w:szCs w:val="22"/>
        </w:rPr>
      </w:pPr>
      <w:r>
        <w:rPr>
          <w:rFonts w:ascii="宋体" w:hAnsi="宋体" w:cs="宋体" w:hint="eastAsia"/>
          <w:szCs w:val="22"/>
        </w:rPr>
        <w:t>二、法定代表人身份证明</w:t>
      </w:r>
    </w:p>
    <w:p w:rsidR="003062F1" w:rsidRDefault="00FC7E0A">
      <w:pPr>
        <w:spacing w:line="360" w:lineRule="auto"/>
        <w:rPr>
          <w:rFonts w:ascii="宋体" w:hAnsi="宋体" w:cs="宋体"/>
          <w:szCs w:val="22"/>
        </w:rPr>
      </w:pPr>
      <w:r>
        <w:rPr>
          <w:rFonts w:ascii="宋体" w:hAnsi="宋体" w:cs="宋体" w:hint="eastAsia"/>
          <w:szCs w:val="22"/>
        </w:rPr>
        <w:t>三、授权委托书</w:t>
      </w:r>
    </w:p>
    <w:p w:rsidR="003062F1" w:rsidRDefault="00FC7E0A">
      <w:pPr>
        <w:spacing w:line="360" w:lineRule="auto"/>
        <w:rPr>
          <w:rFonts w:ascii="宋体" w:hAnsi="宋体" w:cs="宋体"/>
          <w:szCs w:val="22"/>
        </w:rPr>
      </w:pPr>
      <w:r>
        <w:rPr>
          <w:rFonts w:ascii="宋体" w:hAnsi="宋体" w:cs="宋体" w:hint="eastAsia"/>
          <w:szCs w:val="22"/>
        </w:rPr>
        <w:t>四、监理实施大纲</w:t>
      </w:r>
    </w:p>
    <w:p w:rsidR="003062F1" w:rsidRDefault="00FC7E0A">
      <w:pPr>
        <w:spacing w:line="360" w:lineRule="auto"/>
        <w:rPr>
          <w:rFonts w:ascii="宋体" w:hAnsi="宋体" w:cs="宋体"/>
          <w:szCs w:val="22"/>
        </w:rPr>
      </w:pPr>
      <w:r>
        <w:rPr>
          <w:rFonts w:ascii="宋体" w:hAnsi="宋体" w:cs="宋体" w:hint="eastAsia"/>
          <w:szCs w:val="22"/>
        </w:rPr>
        <w:t>五、项目管理机构</w:t>
      </w:r>
    </w:p>
    <w:p w:rsidR="003062F1" w:rsidRDefault="00FC7E0A">
      <w:pPr>
        <w:spacing w:line="360" w:lineRule="auto"/>
        <w:rPr>
          <w:rFonts w:ascii="宋体" w:hAnsi="宋体" w:cs="宋体"/>
          <w:szCs w:val="22"/>
        </w:rPr>
      </w:pPr>
      <w:r>
        <w:rPr>
          <w:rFonts w:ascii="宋体" w:hAnsi="宋体" w:cs="宋体" w:hint="eastAsia"/>
          <w:szCs w:val="22"/>
        </w:rPr>
        <w:t>六、投标人基本情况</w:t>
      </w:r>
    </w:p>
    <w:p w:rsidR="003062F1" w:rsidRDefault="00FC7E0A">
      <w:pPr>
        <w:spacing w:line="360" w:lineRule="auto"/>
        <w:rPr>
          <w:rFonts w:ascii="宋体" w:hAnsi="宋体" w:cs="宋体"/>
          <w:szCs w:val="22"/>
        </w:rPr>
      </w:pPr>
      <w:r>
        <w:rPr>
          <w:rFonts w:ascii="宋体" w:hAnsi="宋体" w:cs="宋体" w:hint="eastAsia"/>
          <w:szCs w:val="22"/>
        </w:rPr>
        <w:t>七、其他资料（以满足招标需求为准）</w:t>
      </w: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FC7E0A">
      <w:pPr>
        <w:widowControl/>
        <w:jc w:val="left"/>
        <w:rPr>
          <w:rFonts w:ascii="宋体" w:hAnsi="宋体" w:cs="宋体"/>
          <w:b/>
          <w:sz w:val="28"/>
          <w:szCs w:val="28"/>
        </w:rPr>
      </w:pPr>
      <w:bookmarkStart w:id="206" w:name="_Toc330056521"/>
      <w:bookmarkStart w:id="207" w:name="_Toc152045788"/>
      <w:bookmarkStart w:id="208" w:name="_Toc290577192"/>
      <w:bookmarkStart w:id="209" w:name="_Toc152042577"/>
      <w:bookmarkStart w:id="210" w:name="_Toc144974857"/>
      <w:bookmarkStart w:id="211" w:name="_Toc488952171"/>
      <w:r>
        <w:rPr>
          <w:rFonts w:ascii="宋体" w:hAnsi="宋体" w:cs="宋体" w:hint="eastAsia"/>
          <w:sz w:val="28"/>
          <w:szCs w:val="28"/>
        </w:rPr>
        <w:br w:type="page"/>
      </w:r>
    </w:p>
    <w:p w:rsidR="003062F1" w:rsidRDefault="00FC7E0A">
      <w:pPr>
        <w:pStyle w:val="2"/>
        <w:spacing w:line="300" w:lineRule="exact"/>
        <w:jc w:val="center"/>
        <w:rPr>
          <w:rFonts w:ascii="宋体" w:eastAsia="宋体" w:hAnsi="宋体" w:cs="宋体"/>
          <w:sz w:val="28"/>
          <w:szCs w:val="28"/>
        </w:rPr>
      </w:pPr>
      <w:bookmarkStart w:id="212" w:name="_Toc514673923"/>
      <w:bookmarkStart w:id="213" w:name="_Toc530730414"/>
      <w:bookmarkStart w:id="214" w:name="_Toc536092226"/>
      <w:r>
        <w:rPr>
          <w:rFonts w:ascii="宋体" w:eastAsia="宋体" w:hAnsi="宋体" w:cs="宋体" w:hint="eastAsia"/>
          <w:sz w:val="28"/>
          <w:szCs w:val="28"/>
        </w:rPr>
        <w:lastRenderedPageBreak/>
        <w:t>一、投标函及投标函附录</w:t>
      </w:r>
      <w:bookmarkEnd w:id="206"/>
      <w:bookmarkEnd w:id="207"/>
      <w:bookmarkEnd w:id="208"/>
      <w:bookmarkEnd w:id="209"/>
      <w:bookmarkEnd w:id="210"/>
      <w:bookmarkEnd w:id="211"/>
      <w:bookmarkEnd w:id="212"/>
      <w:bookmarkEnd w:id="213"/>
      <w:bookmarkEnd w:id="214"/>
    </w:p>
    <w:p w:rsidR="003062F1" w:rsidRDefault="00FC7E0A">
      <w:pPr>
        <w:pStyle w:val="3"/>
        <w:spacing w:line="300" w:lineRule="exact"/>
        <w:jc w:val="center"/>
        <w:rPr>
          <w:rFonts w:ascii="宋体" w:hAnsi="宋体" w:cs="宋体"/>
          <w:sz w:val="24"/>
          <w:szCs w:val="24"/>
        </w:rPr>
      </w:pPr>
      <w:bookmarkStart w:id="215" w:name="_Toc514673924"/>
      <w:bookmarkStart w:id="216" w:name="_Toc536092227"/>
      <w:bookmarkStart w:id="217" w:name="_Toc488952172"/>
      <w:bookmarkStart w:id="218" w:name="_Toc290577193"/>
      <w:bookmarkStart w:id="219" w:name="_Toc152045789"/>
      <w:bookmarkStart w:id="220" w:name="_Toc330056522"/>
      <w:bookmarkStart w:id="221" w:name="_Toc144974858"/>
      <w:bookmarkStart w:id="222" w:name="_Toc152042578"/>
      <w:bookmarkStart w:id="223" w:name="_Toc530730415"/>
      <w:r>
        <w:rPr>
          <w:rFonts w:ascii="宋体" w:hAnsi="宋体" w:cs="宋体" w:hint="eastAsia"/>
          <w:sz w:val="24"/>
          <w:szCs w:val="24"/>
        </w:rPr>
        <w:t>（一）投标函</w:t>
      </w:r>
      <w:bookmarkEnd w:id="215"/>
      <w:bookmarkEnd w:id="216"/>
      <w:bookmarkEnd w:id="217"/>
      <w:bookmarkEnd w:id="218"/>
      <w:bookmarkEnd w:id="219"/>
      <w:bookmarkEnd w:id="220"/>
      <w:bookmarkEnd w:id="221"/>
      <w:bookmarkEnd w:id="222"/>
      <w:bookmarkEnd w:id="223"/>
    </w:p>
    <w:p w:rsidR="003062F1" w:rsidRDefault="00FC7E0A">
      <w:pPr>
        <w:spacing w:line="440" w:lineRule="exact"/>
        <w:rPr>
          <w:rFonts w:ascii="宋体" w:hAnsi="宋体" w:cs="宋体"/>
          <w:szCs w:val="21"/>
        </w:rPr>
      </w:pPr>
      <w:r>
        <w:rPr>
          <w:rFonts w:ascii="宋体" w:hAnsi="宋体" w:cs="宋体" w:hint="eastAsia"/>
          <w:szCs w:val="21"/>
        </w:rPr>
        <w:t>（招标人名称） ：</w:t>
      </w:r>
    </w:p>
    <w:p w:rsidR="003062F1" w:rsidRDefault="00FC7E0A">
      <w:pPr>
        <w:spacing w:line="440" w:lineRule="exact"/>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kern w:val="0"/>
          <w:szCs w:val="21"/>
          <w:u w:val="single"/>
        </w:rPr>
        <w:t xml:space="preserve">                  （项目名称）</w:t>
      </w:r>
      <w:r>
        <w:rPr>
          <w:rFonts w:ascii="宋体" w:hAnsi="宋体" w:cs="宋体" w:hint="eastAsia"/>
          <w:kern w:val="0"/>
          <w:szCs w:val="21"/>
        </w:rPr>
        <w:t>监理标段</w:t>
      </w:r>
      <w:r>
        <w:rPr>
          <w:rFonts w:ascii="宋体" w:hAnsi="宋体" w:cs="宋体" w:hint="eastAsia"/>
          <w:szCs w:val="21"/>
        </w:rPr>
        <w:t>招标文件的全部内容，愿意以人民币（大写）</w:t>
      </w:r>
      <w:r w:rsidR="00832F48" w:rsidRPr="00832F48">
        <w:rPr>
          <w:rFonts w:ascii="宋体" w:hAnsi="宋体" w:cs="宋体" w:hint="eastAsia"/>
          <w:szCs w:val="21"/>
          <w:u w:val="single"/>
        </w:rPr>
        <w:t xml:space="preserve">    </w:t>
      </w:r>
      <w:r w:rsidR="00832F48">
        <w:rPr>
          <w:rFonts w:ascii="宋体" w:hAnsi="宋体" w:cs="宋体" w:hint="eastAsia"/>
          <w:szCs w:val="21"/>
          <w:u w:val="single"/>
        </w:rPr>
        <w:t xml:space="preserve">   </w:t>
      </w:r>
      <w:r w:rsidR="00832F48" w:rsidRPr="00832F48">
        <w:rPr>
          <w:rFonts w:ascii="宋体" w:hAnsi="宋体" w:cs="宋体" w:hint="eastAsia"/>
          <w:szCs w:val="21"/>
          <w:u w:val="single"/>
        </w:rPr>
        <w:t xml:space="preserve"> </w:t>
      </w:r>
      <w:r>
        <w:rPr>
          <w:rFonts w:ascii="宋体" w:hAnsi="宋体" w:cs="宋体" w:hint="eastAsia"/>
          <w:szCs w:val="21"/>
        </w:rPr>
        <w:t>（小写）</w:t>
      </w:r>
      <w:r w:rsidR="00832F48" w:rsidRPr="00832F48">
        <w:rPr>
          <w:rFonts w:ascii="宋体" w:hAnsi="宋体" w:cs="宋体" w:hint="eastAsia"/>
          <w:szCs w:val="21"/>
          <w:u w:val="single"/>
        </w:rPr>
        <w:t xml:space="preserve">   </w:t>
      </w:r>
      <w:r w:rsidR="00832F48">
        <w:rPr>
          <w:rFonts w:ascii="宋体" w:hAnsi="宋体" w:cs="宋体" w:hint="eastAsia"/>
          <w:szCs w:val="21"/>
          <w:u w:val="single"/>
        </w:rPr>
        <w:t xml:space="preserve">  </w:t>
      </w:r>
      <w:r w:rsidR="00832F48" w:rsidRPr="00832F48">
        <w:rPr>
          <w:rFonts w:ascii="宋体" w:hAnsi="宋体" w:cs="宋体" w:hint="eastAsia"/>
          <w:szCs w:val="21"/>
          <w:u w:val="single"/>
        </w:rPr>
        <w:t xml:space="preserve">   </w:t>
      </w:r>
      <w:r>
        <w:rPr>
          <w:rFonts w:ascii="宋体" w:hAnsi="宋体" w:cs="宋体" w:hint="eastAsia"/>
          <w:szCs w:val="21"/>
        </w:rPr>
        <w:t>的投标报价，工期</w:t>
      </w:r>
      <w:r w:rsidR="00A67137" w:rsidRPr="00A67137">
        <w:rPr>
          <w:rFonts w:ascii="宋体" w:hAnsi="宋体" w:cs="宋体" w:hint="eastAsia"/>
          <w:szCs w:val="21"/>
          <w:u w:val="single"/>
        </w:rPr>
        <w:t xml:space="preserve">        </w:t>
      </w:r>
      <w:r>
        <w:rPr>
          <w:rFonts w:ascii="宋体" w:hAnsi="宋体" w:cs="宋体" w:hint="eastAsia"/>
          <w:szCs w:val="21"/>
        </w:rPr>
        <w:t>，工程质量达到</w:t>
      </w:r>
      <w:r w:rsidR="00A67137" w:rsidRPr="00A67137">
        <w:rPr>
          <w:rFonts w:ascii="宋体" w:hAnsi="宋体" w:cs="宋体" w:hint="eastAsia"/>
          <w:szCs w:val="21"/>
          <w:u w:val="single"/>
        </w:rPr>
        <w:t xml:space="preserve">       </w:t>
      </w:r>
      <w:r>
        <w:rPr>
          <w:rFonts w:ascii="宋体" w:hAnsi="宋体" w:cs="宋体" w:hint="eastAsia"/>
          <w:szCs w:val="21"/>
        </w:rPr>
        <w:t>，按合同约定承担实施和完成及质量保修的全部监理工作。</w:t>
      </w:r>
    </w:p>
    <w:p w:rsidR="003062F1" w:rsidRDefault="00FC7E0A">
      <w:pPr>
        <w:spacing w:line="440" w:lineRule="exact"/>
        <w:ind w:firstLineChars="200" w:firstLine="420"/>
        <w:rPr>
          <w:rFonts w:ascii="宋体" w:hAnsi="宋体" w:cs="宋体"/>
          <w:szCs w:val="21"/>
        </w:rPr>
      </w:pPr>
      <w:r>
        <w:rPr>
          <w:rFonts w:ascii="宋体" w:hAnsi="宋体" w:cs="宋体" w:hint="eastAsia"/>
          <w:szCs w:val="21"/>
        </w:rPr>
        <w:t>2．我方已经详细审核了全部招标文件，包括修改、补充的文件（如有）和参考资料以及有关附件，我们完全理解并同意放弃对这方面有不明及误解的权利。</w:t>
      </w:r>
    </w:p>
    <w:p w:rsidR="003062F1" w:rsidRDefault="00FC7E0A">
      <w:pPr>
        <w:spacing w:line="440" w:lineRule="exact"/>
        <w:ind w:firstLineChars="200" w:firstLine="420"/>
        <w:rPr>
          <w:rFonts w:ascii="宋体" w:hAnsi="宋体" w:cs="宋体"/>
          <w:szCs w:val="21"/>
        </w:rPr>
      </w:pPr>
      <w:r>
        <w:rPr>
          <w:rFonts w:ascii="宋体" w:hAnsi="宋体" w:cs="宋体" w:hint="eastAsia"/>
          <w:szCs w:val="21"/>
        </w:rPr>
        <w:t>3．我方承诺在投标有效期内不修改、撤销投标文件。</w:t>
      </w:r>
    </w:p>
    <w:p w:rsidR="003062F1" w:rsidRDefault="00FC7E0A">
      <w:pPr>
        <w:spacing w:line="440" w:lineRule="exact"/>
        <w:ind w:firstLineChars="200" w:firstLine="420"/>
        <w:rPr>
          <w:rFonts w:ascii="宋体" w:hAnsi="宋体" w:cs="宋体"/>
          <w:szCs w:val="21"/>
        </w:rPr>
      </w:pPr>
      <w:r>
        <w:rPr>
          <w:rFonts w:ascii="宋体" w:hAnsi="宋体" w:cs="宋体" w:hint="eastAsia"/>
          <w:szCs w:val="21"/>
        </w:rPr>
        <w:t>4．如我方中标：</w:t>
      </w:r>
    </w:p>
    <w:p w:rsidR="003062F1" w:rsidRDefault="00FC7E0A">
      <w:pPr>
        <w:spacing w:line="440" w:lineRule="exact"/>
        <w:ind w:firstLineChars="342" w:firstLine="718"/>
        <w:rPr>
          <w:rFonts w:ascii="宋体" w:hAnsi="宋体" w:cs="宋体"/>
          <w:szCs w:val="21"/>
        </w:rPr>
      </w:pPr>
      <w:r>
        <w:rPr>
          <w:rFonts w:ascii="宋体" w:hAnsi="宋体" w:cs="宋体" w:hint="eastAsia"/>
          <w:szCs w:val="21"/>
        </w:rPr>
        <w:t>（1）我方承诺在收到中标通知书后，在中标通知书规定的期限内与你方签订合同。</w:t>
      </w:r>
    </w:p>
    <w:p w:rsidR="003062F1" w:rsidRDefault="00FC7E0A">
      <w:pPr>
        <w:spacing w:line="440" w:lineRule="exact"/>
        <w:ind w:firstLineChars="342" w:firstLine="718"/>
        <w:rPr>
          <w:rFonts w:ascii="宋体" w:hAnsi="宋体" w:cs="宋体"/>
          <w:szCs w:val="21"/>
        </w:rPr>
      </w:pPr>
      <w:r>
        <w:rPr>
          <w:rFonts w:ascii="宋体" w:hAnsi="宋体" w:cs="宋体" w:hint="eastAsia"/>
          <w:szCs w:val="21"/>
        </w:rPr>
        <w:t>（2）随同本投标函递交的投标函附录属于合同文件的组成部分。</w:t>
      </w:r>
    </w:p>
    <w:p w:rsidR="003062F1" w:rsidRDefault="00FC7E0A">
      <w:pPr>
        <w:spacing w:line="440" w:lineRule="exact"/>
        <w:ind w:firstLineChars="342" w:firstLine="718"/>
        <w:rPr>
          <w:rFonts w:ascii="宋体" w:hAnsi="宋体" w:cs="宋体"/>
          <w:szCs w:val="21"/>
        </w:rPr>
      </w:pPr>
      <w:r>
        <w:rPr>
          <w:rFonts w:ascii="宋体" w:hAnsi="宋体" w:cs="宋体" w:hint="eastAsia"/>
          <w:szCs w:val="21"/>
        </w:rPr>
        <w:t>（3）我方承诺在合同约定的期限内完成并移交全部监理工作。</w:t>
      </w:r>
    </w:p>
    <w:p w:rsidR="003062F1" w:rsidRDefault="00FC7E0A">
      <w:pPr>
        <w:spacing w:line="440" w:lineRule="exact"/>
        <w:ind w:firstLineChars="342" w:firstLine="718"/>
        <w:rPr>
          <w:rFonts w:ascii="宋体" w:hAnsi="宋体" w:cs="宋体"/>
          <w:szCs w:val="21"/>
        </w:rPr>
      </w:pPr>
      <w:r>
        <w:rPr>
          <w:rFonts w:ascii="宋体" w:hAnsi="宋体" w:cs="宋体" w:hint="eastAsia"/>
          <w:szCs w:val="21"/>
        </w:rPr>
        <w:t>（4）我方承诺按照招标文件的要求和招标人签订工程监理合同，按招标文件要求组建项目管理监理部进驻施工现场实施监理合同。</w:t>
      </w:r>
    </w:p>
    <w:p w:rsidR="003062F1" w:rsidRDefault="00FC7E0A">
      <w:pPr>
        <w:spacing w:line="440" w:lineRule="exact"/>
        <w:ind w:firstLineChars="342" w:firstLine="718"/>
        <w:rPr>
          <w:rFonts w:ascii="宋体" w:hAnsi="宋体" w:cs="宋体"/>
          <w:szCs w:val="21"/>
        </w:rPr>
      </w:pPr>
      <w:r>
        <w:rPr>
          <w:rFonts w:ascii="宋体" w:hAnsi="宋体" w:cs="宋体" w:hint="eastAsia"/>
          <w:szCs w:val="21"/>
        </w:rPr>
        <w:t>（5）我方愿意按招标文件的规定向招标代理机构支付代理服务费。</w:t>
      </w:r>
    </w:p>
    <w:p w:rsidR="003062F1" w:rsidRDefault="00FC7E0A">
      <w:pPr>
        <w:spacing w:line="440" w:lineRule="exact"/>
        <w:ind w:firstLineChars="200" w:firstLine="420"/>
        <w:rPr>
          <w:rFonts w:ascii="宋体" w:hAnsi="宋体" w:cs="宋体"/>
          <w:szCs w:val="21"/>
        </w:rPr>
      </w:pPr>
      <w:r>
        <w:rPr>
          <w:rFonts w:ascii="宋体" w:hAnsi="宋体" w:cs="宋体" w:hint="eastAsia"/>
          <w:szCs w:val="21"/>
        </w:rPr>
        <w:t>5．我方在此声明，所递交的投标文件（包括有关资料、澄清）内容完整、真实可信，不存在虚假（包括隐瞒），我方承诺，如存在虚假投标行为，我方自愿按有关规定承担责任。</w:t>
      </w:r>
    </w:p>
    <w:p w:rsidR="003062F1" w:rsidRDefault="003062F1">
      <w:pPr>
        <w:pStyle w:val="a0"/>
        <w:ind w:firstLineChars="0" w:firstLine="0"/>
        <w:rPr>
          <w:rFonts w:ascii="宋体" w:hAnsi="宋体"/>
        </w:rPr>
      </w:pPr>
    </w:p>
    <w:p w:rsidR="003062F1" w:rsidRDefault="003062F1">
      <w:pPr>
        <w:pStyle w:val="a0"/>
        <w:ind w:firstLine="210"/>
        <w:rPr>
          <w:rFonts w:ascii="宋体" w:hAnsi="宋体"/>
        </w:rPr>
      </w:pPr>
    </w:p>
    <w:p w:rsidR="003062F1" w:rsidRDefault="003062F1">
      <w:pPr>
        <w:spacing w:line="360" w:lineRule="auto"/>
        <w:jc w:val="right"/>
        <w:rPr>
          <w:rFonts w:ascii="宋体" w:hAnsi="宋体" w:cs="宋体"/>
        </w:rPr>
      </w:pPr>
      <w:bookmarkStart w:id="224" w:name="_Toc152042579"/>
      <w:bookmarkStart w:id="225" w:name="_Toc152045790"/>
      <w:bookmarkStart w:id="226" w:name="_Toc290577194"/>
      <w:bookmarkStart w:id="227" w:name="_Toc330056523"/>
      <w:bookmarkStart w:id="228" w:name="_Toc488952173"/>
      <w:bookmarkStart w:id="229" w:name="_Toc514673925"/>
      <w:bookmarkStart w:id="230" w:name="_Toc144974859"/>
      <w:bookmarkStart w:id="231" w:name="_Toc536092228"/>
      <w:bookmarkStart w:id="232" w:name="_Toc530730416"/>
    </w:p>
    <w:p w:rsidR="003062F1" w:rsidRDefault="003062F1">
      <w:pPr>
        <w:spacing w:line="360" w:lineRule="auto"/>
        <w:jc w:val="right"/>
        <w:rPr>
          <w:rFonts w:ascii="宋体" w:hAnsi="宋体" w:cs="宋体"/>
        </w:rPr>
      </w:pPr>
    </w:p>
    <w:p w:rsidR="003062F1" w:rsidRDefault="00FC7E0A">
      <w:pPr>
        <w:spacing w:line="360" w:lineRule="auto"/>
        <w:ind w:firstLineChars="2400" w:firstLine="5040"/>
        <w:rPr>
          <w:rFonts w:ascii="宋体" w:hAnsi="宋体" w:cs="宋体"/>
        </w:rPr>
      </w:pPr>
      <w:r>
        <w:rPr>
          <w:rFonts w:ascii="宋体" w:hAnsi="宋体" w:cs="宋体" w:hint="eastAsia"/>
        </w:rPr>
        <w:t>投标人：（企业电子签章）</w:t>
      </w:r>
    </w:p>
    <w:p w:rsidR="003062F1" w:rsidRDefault="00FC7E0A">
      <w:pPr>
        <w:spacing w:line="360" w:lineRule="auto"/>
        <w:ind w:firstLineChars="2400" w:firstLine="5040"/>
        <w:rPr>
          <w:rFonts w:ascii="宋体" w:hAnsi="宋体" w:cs="宋体"/>
        </w:rPr>
      </w:pPr>
      <w:r>
        <w:rPr>
          <w:rFonts w:ascii="宋体" w:hAnsi="宋体" w:cs="宋体" w:hint="eastAsia"/>
        </w:rPr>
        <w:t>法定代表人或授权代理人：（个人电子签章）</w:t>
      </w:r>
    </w:p>
    <w:p w:rsidR="003062F1" w:rsidRDefault="00FC7E0A">
      <w:pPr>
        <w:spacing w:line="360" w:lineRule="auto"/>
        <w:ind w:firstLineChars="2400" w:firstLine="5040"/>
        <w:rPr>
          <w:rFonts w:ascii="宋体" w:hAnsi="宋体" w:cs="宋体"/>
        </w:rPr>
      </w:pPr>
      <w:r>
        <w:rPr>
          <w:rFonts w:ascii="宋体" w:hAnsi="宋体" w:cs="宋体" w:hint="eastAsia"/>
        </w:rPr>
        <w:t>地址：</w:t>
      </w:r>
    </w:p>
    <w:p w:rsidR="003062F1" w:rsidRDefault="00FC7E0A">
      <w:pPr>
        <w:spacing w:line="360" w:lineRule="auto"/>
        <w:ind w:firstLineChars="2400" w:firstLine="5040"/>
        <w:rPr>
          <w:rFonts w:ascii="宋体" w:hAnsi="宋体" w:cs="宋体"/>
        </w:rPr>
      </w:pPr>
      <w:r>
        <w:rPr>
          <w:rFonts w:ascii="宋体" w:hAnsi="宋体" w:cs="宋体" w:hint="eastAsia"/>
        </w:rPr>
        <w:t>电话：</w:t>
      </w:r>
    </w:p>
    <w:p w:rsidR="003062F1" w:rsidRDefault="00FC7E0A">
      <w:pPr>
        <w:spacing w:line="360" w:lineRule="auto"/>
        <w:ind w:firstLineChars="2800" w:firstLine="5880"/>
        <w:rPr>
          <w:rFonts w:ascii="宋体" w:hAnsi="宋体" w:cs="宋体"/>
        </w:rPr>
      </w:pPr>
      <w:r>
        <w:rPr>
          <w:rFonts w:ascii="宋体" w:hAnsi="宋体" w:cs="宋体" w:hint="eastAsia"/>
        </w:rPr>
        <w:t>年   月   日</w:t>
      </w:r>
    </w:p>
    <w:p w:rsidR="003062F1" w:rsidRDefault="003062F1">
      <w:pPr>
        <w:spacing w:line="360" w:lineRule="auto"/>
        <w:ind w:firstLineChars="2400" w:firstLine="5783"/>
        <w:rPr>
          <w:rFonts w:ascii="宋体" w:hAnsi="宋体" w:cs="宋体"/>
          <w:b/>
          <w:bCs/>
          <w:sz w:val="24"/>
        </w:rPr>
      </w:pPr>
    </w:p>
    <w:p w:rsidR="003062F1" w:rsidRDefault="003062F1">
      <w:pPr>
        <w:pStyle w:val="Default"/>
        <w:rPr>
          <w:rFonts w:eastAsia="宋体" w:hAnsi="宋体" w:cs="宋体"/>
          <w:color w:val="auto"/>
        </w:rPr>
      </w:pPr>
    </w:p>
    <w:p w:rsidR="003062F1" w:rsidRDefault="003062F1">
      <w:pPr>
        <w:pStyle w:val="Default"/>
        <w:rPr>
          <w:rFonts w:eastAsia="宋体" w:hAnsi="宋体" w:cs="宋体"/>
          <w:color w:val="auto"/>
        </w:rPr>
      </w:pPr>
    </w:p>
    <w:p w:rsidR="003062F1" w:rsidRDefault="00FC7E0A">
      <w:pPr>
        <w:pStyle w:val="3"/>
        <w:jc w:val="center"/>
        <w:rPr>
          <w:rFonts w:ascii="宋体" w:hAnsi="宋体" w:cs="宋体"/>
          <w:sz w:val="24"/>
          <w:szCs w:val="24"/>
        </w:rPr>
      </w:pPr>
      <w:bookmarkStart w:id="233" w:name="_Toc152042580"/>
      <w:bookmarkStart w:id="234" w:name="_Toc144974860"/>
      <w:bookmarkStart w:id="235" w:name="_Toc152045791"/>
      <w:bookmarkStart w:id="236" w:name="_Toc514673926"/>
      <w:bookmarkStart w:id="237" w:name="_Toc290577195"/>
      <w:bookmarkStart w:id="238" w:name="_Toc488952174"/>
      <w:bookmarkStart w:id="239" w:name="_Toc330056524"/>
      <w:bookmarkStart w:id="240" w:name="_Toc536092229"/>
      <w:bookmarkStart w:id="241" w:name="_Toc530730417"/>
      <w:bookmarkStart w:id="242" w:name="_Toc287367268"/>
      <w:bookmarkStart w:id="243" w:name="_Toc287621023"/>
      <w:bookmarkEnd w:id="224"/>
      <w:bookmarkEnd w:id="225"/>
      <w:bookmarkEnd w:id="226"/>
      <w:bookmarkEnd w:id="227"/>
      <w:bookmarkEnd w:id="228"/>
      <w:bookmarkEnd w:id="229"/>
      <w:bookmarkEnd w:id="230"/>
      <w:bookmarkEnd w:id="231"/>
      <w:bookmarkEnd w:id="232"/>
      <w:r>
        <w:rPr>
          <w:rFonts w:ascii="宋体" w:hAnsi="宋体" w:cs="宋体" w:hint="eastAsia"/>
          <w:sz w:val="24"/>
          <w:szCs w:val="24"/>
        </w:rPr>
        <w:lastRenderedPageBreak/>
        <w:t>（二）投标函附录</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9"/>
        <w:gridCol w:w="1673"/>
        <w:gridCol w:w="1815"/>
        <w:gridCol w:w="2516"/>
      </w:tblGrid>
      <w:tr w:rsidR="003062F1">
        <w:trPr>
          <w:trHeight w:val="850"/>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szCs w:val="21"/>
              </w:rPr>
              <w:t>项目名称</w:t>
            </w:r>
          </w:p>
        </w:tc>
        <w:tc>
          <w:tcPr>
            <w:tcW w:w="6713" w:type="dxa"/>
            <w:gridSpan w:val="4"/>
            <w:vAlign w:val="center"/>
          </w:tcPr>
          <w:p w:rsidR="003062F1" w:rsidRDefault="003062F1">
            <w:pPr>
              <w:spacing w:line="360" w:lineRule="auto"/>
              <w:jc w:val="center"/>
              <w:rPr>
                <w:rFonts w:ascii="宋体" w:hAnsi="宋体" w:cs="宋体"/>
              </w:rPr>
            </w:pPr>
          </w:p>
        </w:tc>
      </w:tr>
      <w:tr w:rsidR="003062F1">
        <w:trPr>
          <w:trHeight w:val="850"/>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szCs w:val="21"/>
              </w:rPr>
              <w:t>投标人</w:t>
            </w:r>
          </w:p>
        </w:tc>
        <w:tc>
          <w:tcPr>
            <w:tcW w:w="6713" w:type="dxa"/>
            <w:gridSpan w:val="4"/>
            <w:vAlign w:val="center"/>
          </w:tcPr>
          <w:p w:rsidR="003062F1" w:rsidRDefault="003062F1">
            <w:pPr>
              <w:spacing w:line="360" w:lineRule="auto"/>
              <w:jc w:val="center"/>
              <w:rPr>
                <w:rFonts w:ascii="宋体" w:hAnsi="宋体" w:cs="宋体"/>
              </w:rPr>
            </w:pPr>
          </w:p>
        </w:tc>
      </w:tr>
      <w:tr w:rsidR="003062F1">
        <w:trPr>
          <w:trHeight w:val="850"/>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szCs w:val="21"/>
              </w:rPr>
              <w:t>投标范围</w:t>
            </w:r>
          </w:p>
        </w:tc>
        <w:tc>
          <w:tcPr>
            <w:tcW w:w="6713" w:type="dxa"/>
            <w:gridSpan w:val="4"/>
            <w:vAlign w:val="center"/>
          </w:tcPr>
          <w:p w:rsidR="003062F1" w:rsidRDefault="003062F1">
            <w:pPr>
              <w:spacing w:line="360" w:lineRule="auto"/>
              <w:jc w:val="center"/>
              <w:rPr>
                <w:rFonts w:ascii="宋体" w:hAnsi="宋体" w:cs="宋体"/>
              </w:rPr>
            </w:pPr>
          </w:p>
        </w:tc>
      </w:tr>
      <w:tr w:rsidR="003062F1">
        <w:trPr>
          <w:trHeight w:val="567"/>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lang w:bidi="en-US"/>
              </w:rPr>
              <w:t>投标报价</w:t>
            </w:r>
          </w:p>
        </w:tc>
        <w:tc>
          <w:tcPr>
            <w:tcW w:w="6713" w:type="dxa"/>
            <w:gridSpan w:val="4"/>
            <w:vAlign w:val="center"/>
          </w:tcPr>
          <w:p w:rsidR="003062F1" w:rsidRDefault="00FC7E0A">
            <w:pPr>
              <w:spacing w:line="360" w:lineRule="auto"/>
              <w:rPr>
                <w:rFonts w:ascii="宋体" w:hAnsi="宋体" w:cs="宋体"/>
                <w:szCs w:val="21"/>
              </w:rPr>
            </w:pPr>
            <w:r>
              <w:rPr>
                <w:rFonts w:ascii="宋体" w:hAnsi="宋体" w:cs="宋体" w:hint="eastAsia"/>
                <w:szCs w:val="21"/>
              </w:rPr>
              <w:t>人民币（大写）：</w:t>
            </w:r>
          </w:p>
          <w:p w:rsidR="003062F1" w:rsidRDefault="00FC7E0A">
            <w:pPr>
              <w:spacing w:line="360" w:lineRule="auto"/>
              <w:ind w:firstLineChars="350" w:firstLine="735"/>
              <w:rPr>
                <w:rFonts w:ascii="宋体" w:hAnsi="宋体" w:cs="宋体"/>
              </w:rPr>
            </w:pPr>
            <w:r>
              <w:rPr>
                <w:rFonts w:ascii="宋体" w:hAnsi="宋体" w:cs="宋体" w:hint="eastAsia"/>
                <w:szCs w:val="21"/>
              </w:rPr>
              <w:t xml:space="preserve"> 小写：</w:t>
            </w:r>
          </w:p>
        </w:tc>
      </w:tr>
      <w:tr w:rsidR="003062F1">
        <w:trPr>
          <w:trHeight w:val="567"/>
          <w:jc w:val="center"/>
        </w:trPr>
        <w:tc>
          <w:tcPr>
            <w:tcW w:w="1701" w:type="dxa"/>
            <w:vAlign w:val="center"/>
          </w:tcPr>
          <w:p w:rsidR="003062F1" w:rsidRDefault="00FC7E0A">
            <w:pPr>
              <w:spacing w:line="360" w:lineRule="auto"/>
              <w:jc w:val="center"/>
              <w:rPr>
                <w:rFonts w:ascii="宋体" w:hAnsi="宋体" w:cs="宋体"/>
                <w:lang w:bidi="en-US"/>
              </w:rPr>
            </w:pPr>
            <w:r>
              <w:rPr>
                <w:rFonts w:ascii="宋体" w:hAnsi="宋体" w:cs="宋体" w:hint="eastAsia"/>
                <w:szCs w:val="21"/>
              </w:rPr>
              <w:t>项目总监</w:t>
            </w:r>
          </w:p>
        </w:tc>
        <w:tc>
          <w:tcPr>
            <w:tcW w:w="709"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姓名</w:t>
            </w:r>
          </w:p>
        </w:tc>
        <w:tc>
          <w:tcPr>
            <w:tcW w:w="1673" w:type="dxa"/>
            <w:vAlign w:val="center"/>
          </w:tcPr>
          <w:p w:rsidR="003062F1" w:rsidRDefault="003062F1">
            <w:pPr>
              <w:spacing w:line="360" w:lineRule="auto"/>
              <w:jc w:val="center"/>
              <w:rPr>
                <w:rFonts w:ascii="宋体" w:hAnsi="宋体" w:cs="宋体"/>
                <w:szCs w:val="21"/>
              </w:rPr>
            </w:pPr>
          </w:p>
        </w:tc>
        <w:tc>
          <w:tcPr>
            <w:tcW w:w="1815" w:type="dxa"/>
            <w:vAlign w:val="center"/>
          </w:tcPr>
          <w:p w:rsidR="003062F1" w:rsidRDefault="00FC7E0A">
            <w:pPr>
              <w:spacing w:line="360" w:lineRule="auto"/>
              <w:jc w:val="center"/>
              <w:rPr>
                <w:rFonts w:ascii="宋体" w:hAnsi="宋体" w:cs="宋体"/>
              </w:rPr>
            </w:pPr>
            <w:r>
              <w:rPr>
                <w:rFonts w:ascii="宋体" w:hAnsi="宋体" w:cs="宋体" w:hint="eastAsia"/>
                <w:szCs w:val="21"/>
              </w:rPr>
              <w:t>执业</w:t>
            </w:r>
            <w:r>
              <w:rPr>
                <w:rFonts w:ascii="宋体" w:hAnsi="宋体" w:cs="宋体" w:hint="eastAsia"/>
              </w:rPr>
              <w:t>资格</w:t>
            </w:r>
          </w:p>
          <w:p w:rsidR="003062F1" w:rsidRDefault="00FC7E0A">
            <w:pPr>
              <w:spacing w:line="360" w:lineRule="auto"/>
              <w:jc w:val="center"/>
              <w:rPr>
                <w:rFonts w:ascii="宋体" w:hAnsi="宋体" w:cs="宋体"/>
                <w:szCs w:val="21"/>
              </w:rPr>
            </w:pPr>
            <w:r>
              <w:rPr>
                <w:rFonts w:ascii="宋体" w:hAnsi="宋体" w:cs="宋体" w:hint="eastAsia"/>
              </w:rPr>
              <w:t>证书编号</w:t>
            </w:r>
          </w:p>
        </w:tc>
        <w:tc>
          <w:tcPr>
            <w:tcW w:w="2516" w:type="dxa"/>
            <w:vAlign w:val="center"/>
          </w:tcPr>
          <w:p w:rsidR="003062F1" w:rsidRDefault="003062F1">
            <w:pPr>
              <w:spacing w:line="360" w:lineRule="auto"/>
              <w:jc w:val="center"/>
              <w:rPr>
                <w:rFonts w:ascii="宋体" w:hAnsi="宋体" w:cs="宋体"/>
                <w:szCs w:val="21"/>
              </w:rPr>
            </w:pPr>
          </w:p>
        </w:tc>
      </w:tr>
      <w:tr w:rsidR="003062F1">
        <w:trPr>
          <w:trHeight w:val="850"/>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rPr>
              <w:t>投标有效期</w:t>
            </w:r>
          </w:p>
        </w:tc>
        <w:tc>
          <w:tcPr>
            <w:tcW w:w="6713" w:type="dxa"/>
            <w:gridSpan w:val="4"/>
            <w:vAlign w:val="center"/>
          </w:tcPr>
          <w:p w:rsidR="003062F1" w:rsidRDefault="003062F1">
            <w:pPr>
              <w:spacing w:line="360" w:lineRule="auto"/>
              <w:jc w:val="center"/>
              <w:rPr>
                <w:rFonts w:ascii="宋体" w:hAnsi="宋体" w:cs="宋体"/>
              </w:rPr>
            </w:pPr>
          </w:p>
        </w:tc>
      </w:tr>
      <w:tr w:rsidR="003062F1">
        <w:trPr>
          <w:trHeight w:val="850"/>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rPr>
              <w:t>工期</w:t>
            </w:r>
          </w:p>
        </w:tc>
        <w:tc>
          <w:tcPr>
            <w:tcW w:w="6713" w:type="dxa"/>
            <w:gridSpan w:val="4"/>
            <w:vAlign w:val="center"/>
          </w:tcPr>
          <w:p w:rsidR="003062F1" w:rsidRDefault="003062F1">
            <w:pPr>
              <w:spacing w:line="360" w:lineRule="auto"/>
              <w:jc w:val="center"/>
              <w:rPr>
                <w:rFonts w:ascii="宋体" w:hAnsi="宋体" w:cs="宋体"/>
              </w:rPr>
            </w:pPr>
          </w:p>
        </w:tc>
      </w:tr>
      <w:tr w:rsidR="003062F1">
        <w:trPr>
          <w:trHeight w:val="850"/>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szCs w:val="21"/>
              </w:rPr>
              <w:t>质量</w:t>
            </w:r>
          </w:p>
        </w:tc>
        <w:tc>
          <w:tcPr>
            <w:tcW w:w="6713" w:type="dxa"/>
            <w:gridSpan w:val="4"/>
            <w:vAlign w:val="center"/>
          </w:tcPr>
          <w:p w:rsidR="003062F1" w:rsidRDefault="003062F1">
            <w:pPr>
              <w:spacing w:line="360" w:lineRule="auto"/>
              <w:jc w:val="center"/>
              <w:rPr>
                <w:rFonts w:ascii="宋体" w:hAnsi="宋体" w:cs="宋体"/>
              </w:rPr>
            </w:pPr>
          </w:p>
        </w:tc>
      </w:tr>
      <w:tr w:rsidR="003062F1">
        <w:trPr>
          <w:trHeight w:val="567"/>
          <w:jc w:val="center"/>
        </w:trPr>
        <w:tc>
          <w:tcPr>
            <w:tcW w:w="1701" w:type="dxa"/>
            <w:vAlign w:val="center"/>
          </w:tcPr>
          <w:p w:rsidR="003062F1" w:rsidRDefault="00FC7E0A">
            <w:pPr>
              <w:spacing w:line="360" w:lineRule="auto"/>
              <w:jc w:val="center"/>
              <w:rPr>
                <w:rFonts w:ascii="宋体" w:hAnsi="宋体" w:cs="宋体"/>
              </w:rPr>
            </w:pPr>
            <w:r>
              <w:rPr>
                <w:rFonts w:ascii="宋体" w:hAnsi="宋体" w:cs="宋体" w:hint="eastAsia"/>
                <w:szCs w:val="21"/>
              </w:rPr>
              <w:t>需要说明的问题及服务承诺</w:t>
            </w:r>
          </w:p>
        </w:tc>
        <w:tc>
          <w:tcPr>
            <w:tcW w:w="6713" w:type="dxa"/>
            <w:gridSpan w:val="4"/>
            <w:vAlign w:val="center"/>
          </w:tcPr>
          <w:p w:rsidR="003062F1" w:rsidRDefault="003062F1">
            <w:pPr>
              <w:spacing w:line="360" w:lineRule="auto"/>
              <w:jc w:val="center"/>
              <w:rPr>
                <w:rFonts w:ascii="宋体" w:hAnsi="宋体" w:cs="宋体"/>
              </w:rPr>
            </w:pPr>
          </w:p>
          <w:p w:rsidR="003062F1" w:rsidRDefault="003062F1">
            <w:pPr>
              <w:spacing w:line="360" w:lineRule="auto"/>
              <w:jc w:val="center"/>
              <w:rPr>
                <w:rFonts w:ascii="宋体" w:hAnsi="宋体" w:cs="宋体"/>
              </w:rPr>
            </w:pPr>
          </w:p>
          <w:p w:rsidR="003062F1" w:rsidRDefault="00FC7E0A">
            <w:pPr>
              <w:spacing w:line="360" w:lineRule="auto"/>
              <w:jc w:val="center"/>
              <w:rPr>
                <w:rFonts w:ascii="宋体" w:hAnsi="宋体" w:cs="宋体"/>
              </w:rPr>
            </w:pPr>
            <w:r>
              <w:rPr>
                <w:rFonts w:ascii="宋体" w:hAnsi="宋体" w:cs="宋体" w:hint="eastAsia"/>
              </w:rPr>
              <w:t>（可另附页）</w:t>
            </w:r>
          </w:p>
          <w:p w:rsidR="003062F1" w:rsidRDefault="003062F1">
            <w:pPr>
              <w:spacing w:line="360" w:lineRule="auto"/>
              <w:jc w:val="center"/>
              <w:rPr>
                <w:rFonts w:ascii="宋体" w:hAnsi="宋体" w:cs="宋体"/>
              </w:rPr>
            </w:pPr>
          </w:p>
        </w:tc>
      </w:tr>
    </w:tbl>
    <w:p w:rsidR="003062F1" w:rsidRDefault="003062F1">
      <w:pPr>
        <w:spacing w:line="360" w:lineRule="auto"/>
        <w:jc w:val="left"/>
        <w:rPr>
          <w:rFonts w:ascii="宋体" w:hAnsi="宋体" w:cs="宋体"/>
          <w:szCs w:val="21"/>
        </w:rPr>
      </w:pPr>
    </w:p>
    <w:p w:rsidR="003062F1" w:rsidRDefault="00FC7E0A">
      <w:pPr>
        <w:spacing w:line="520" w:lineRule="exact"/>
        <w:ind w:firstLineChars="1900" w:firstLine="3990"/>
        <w:rPr>
          <w:rFonts w:ascii="宋体" w:hAnsi="宋体" w:cs="宋体"/>
        </w:rPr>
      </w:pPr>
      <w:r>
        <w:rPr>
          <w:rFonts w:ascii="宋体" w:hAnsi="宋体" w:cs="宋体" w:hint="eastAsia"/>
        </w:rPr>
        <w:t>投标人：（企业电子签章）</w:t>
      </w:r>
    </w:p>
    <w:p w:rsidR="003062F1" w:rsidRDefault="00FC7E0A">
      <w:pPr>
        <w:spacing w:line="520" w:lineRule="exact"/>
        <w:ind w:firstLineChars="1000" w:firstLine="2100"/>
        <w:rPr>
          <w:rFonts w:ascii="宋体" w:hAnsi="宋体" w:cs="宋体"/>
        </w:rPr>
      </w:pPr>
      <w:r>
        <w:rPr>
          <w:rFonts w:ascii="宋体" w:hAnsi="宋体" w:cs="宋体" w:hint="eastAsia"/>
        </w:rPr>
        <w:t>法定代表人或其委托代理人：（</w:t>
      </w:r>
      <w:r>
        <w:rPr>
          <w:rFonts w:ascii="宋体" w:hAnsi="宋体" w:cs="宋体" w:hint="eastAsia"/>
          <w:sz w:val="24"/>
        </w:rPr>
        <w:t>个人电子签章</w:t>
      </w:r>
      <w:r>
        <w:rPr>
          <w:rFonts w:ascii="宋体" w:hAnsi="宋体" w:cs="宋体" w:hint="eastAsia"/>
        </w:rPr>
        <w:t>）</w:t>
      </w:r>
    </w:p>
    <w:p w:rsidR="003062F1" w:rsidRDefault="00FC7E0A">
      <w:pPr>
        <w:spacing w:line="360" w:lineRule="auto"/>
        <w:ind w:firstLineChars="2100" w:firstLine="4410"/>
        <w:rPr>
          <w:rFonts w:ascii="宋体" w:hAnsi="宋体" w:cs="宋体"/>
          <w:b/>
          <w:bCs/>
          <w:sz w:val="24"/>
        </w:rPr>
      </w:pPr>
      <w:r>
        <w:rPr>
          <w:rFonts w:ascii="宋体" w:hAnsi="宋体" w:cs="宋体" w:hint="eastAsia"/>
        </w:rPr>
        <w:t>年    月    日</w:t>
      </w:r>
    </w:p>
    <w:p w:rsidR="003062F1" w:rsidRDefault="003062F1">
      <w:pPr>
        <w:spacing w:line="360" w:lineRule="auto"/>
        <w:jc w:val="right"/>
        <w:rPr>
          <w:rFonts w:ascii="宋体" w:hAnsi="宋体" w:cs="宋体"/>
          <w:szCs w:val="21"/>
        </w:rPr>
      </w:pPr>
    </w:p>
    <w:p w:rsidR="003062F1" w:rsidRDefault="003062F1">
      <w:pPr>
        <w:spacing w:line="360" w:lineRule="auto"/>
        <w:jc w:val="right"/>
        <w:rPr>
          <w:rFonts w:ascii="宋体" w:hAnsi="宋体" w:cs="宋体"/>
          <w:szCs w:val="21"/>
        </w:rPr>
      </w:pPr>
    </w:p>
    <w:p w:rsidR="003062F1" w:rsidRDefault="00FC7E0A">
      <w:pPr>
        <w:widowControl/>
        <w:jc w:val="left"/>
        <w:rPr>
          <w:rFonts w:ascii="宋体" w:hAnsi="宋体" w:cs="宋体"/>
          <w:b/>
          <w:sz w:val="28"/>
          <w:szCs w:val="28"/>
        </w:rPr>
      </w:pPr>
      <w:r>
        <w:rPr>
          <w:rFonts w:ascii="宋体" w:hAnsi="宋体" w:cs="宋体"/>
          <w:sz w:val="28"/>
          <w:szCs w:val="28"/>
        </w:rPr>
        <w:br w:type="page"/>
      </w:r>
    </w:p>
    <w:p w:rsidR="003062F1" w:rsidRDefault="00FC7E0A">
      <w:pPr>
        <w:pStyle w:val="3"/>
        <w:spacing w:before="0" w:after="0" w:line="360" w:lineRule="auto"/>
        <w:jc w:val="center"/>
        <w:rPr>
          <w:rFonts w:ascii="宋体" w:hAnsi="宋体" w:cs="宋体"/>
          <w:sz w:val="24"/>
          <w:szCs w:val="24"/>
        </w:rPr>
      </w:pPr>
      <w:r>
        <w:rPr>
          <w:rFonts w:ascii="宋体" w:hAnsi="宋体" w:cs="宋体" w:hint="eastAsia"/>
          <w:sz w:val="28"/>
          <w:szCs w:val="28"/>
        </w:rPr>
        <w:lastRenderedPageBreak/>
        <w:t>二、</w:t>
      </w:r>
      <w:bookmarkEnd w:id="233"/>
      <w:bookmarkEnd w:id="234"/>
      <w:bookmarkEnd w:id="235"/>
      <w:r>
        <w:rPr>
          <w:rFonts w:ascii="宋体" w:hAnsi="宋体" w:cs="宋体" w:hint="eastAsia"/>
          <w:sz w:val="28"/>
          <w:szCs w:val="28"/>
        </w:rPr>
        <w:t>法定代表人身份证明</w:t>
      </w:r>
      <w:bookmarkEnd w:id="236"/>
      <w:bookmarkEnd w:id="237"/>
      <w:bookmarkEnd w:id="238"/>
      <w:bookmarkEnd w:id="239"/>
      <w:bookmarkEnd w:id="240"/>
      <w:bookmarkEnd w:id="241"/>
      <w:bookmarkEnd w:id="242"/>
      <w:bookmarkEnd w:id="243"/>
    </w:p>
    <w:p w:rsidR="003062F1" w:rsidRDefault="003062F1">
      <w:pPr>
        <w:spacing w:line="360" w:lineRule="auto"/>
        <w:jc w:val="center"/>
        <w:rPr>
          <w:rFonts w:ascii="宋体" w:hAnsi="宋体" w:cs="宋体"/>
          <w:szCs w:val="21"/>
        </w:rPr>
      </w:pPr>
    </w:p>
    <w:p w:rsidR="003062F1" w:rsidRDefault="003062F1">
      <w:pPr>
        <w:pStyle w:val="Default"/>
        <w:rPr>
          <w:rFonts w:eastAsia="宋体" w:hAnsi="宋体"/>
          <w:color w:val="auto"/>
        </w:rPr>
      </w:pPr>
    </w:p>
    <w:p w:rsidR="003062F1" w:rsidRDefault="00FC7E0A">
      <w:pPr>
        <w:autoSpaceDE w:val="0"/>
        <w:autoSpaceDN w:val="0"/>
        <w:adjustRightInd w:val="0"/>
        <w:spacing w:line="360" w:lineRule="auto"/>
        <w:jc w:val="left"/>
        <w:rPr>
          <w:rFonts w:ascii="宋体" w:hAnsi="宋体" w:cs="仿宋"/>
          <w:kern w:val="0"/>
          <w:szCs w:val="21"/>
          <w:u w:val="single"/>
        </w:rPr>
      </w:pPr>
      <w:r>
        <w:rPr>
          <w:rFonts w:ascii="宋体" w:hAnsi="宋体" w:cs="仿宋" w:hint="eastAsia"/>
          <w:kern w:val="0"/>
          <w:szCs w:val="21"/>
        </w:rPr>
        <w:t>投标人名称：</w:t>
      </w:r>
    </w:p>
    <w:p w:rsidR="003062F1" w:rsidRDefault="00FC7E0A">
      <w:pPr>
        <w:autoSpaceDE w:val="0"/>
        <w:autoSpaceDN w:val="0"/>
        <w:adjustRightInd w:val="0"/>
        <w:spacing w:line="360" w:lineRule="auto"/>
        <w:jc w:val="left"/>
        <w:rPr>
          <w:rFonts w:ascii="宋体" w:hAnsi="宋体" w:cs="仿宋"/>
          <w:kern w:val="0"/>
          <w:szCs w:val="21"/>
          <w:u w:val="single"/>
        </w:rPr>
      </w:pPr>
      <w:r>
        <w:rPr>
          <w:rFonts w:ascii="宋体" w:hAnsi="宋体" w:cs="仿宋" w:hint="eastAsia"/>
          <w:kern w:val="0"/>
          <w:szCs w:val="21"/>
        </w:rPr>
        <w:t>单位性质：</w:t>
      </w:r>
    </w:p>
    <w:p w:rsidR="003062F1" w:rsidRDefault="00FC7E0A">
      <w:pPr>
        <w:autoSpaceDE w:val="0"/>
        <w:autoSpaceDN w:val="0"/>
        <w:adjustRightInd w:val="0"/>
        <w:spacing w:line="360" w:lineRule="auto"/>
        <w:jc w:val="left"/>
        <w:rPr>
          <w:rFonts w:ascii="宋体" w:hAnsi="宋体" w:cs="仿宋"/>
          <w:kern w:val="0"/>
          <w:szCs w:val="21"/>
          <w:u w:val="single"/>
        </w:rPr>
      </w:pPr>
      <w:r>
        <w:rPr>
          <w:rFonts w:ascii="宋体" w:hAnsi="宋体" w:cs="仿宋" w:hint="eastAsia"/>
          <w:kern w:val="0"/>
          <w:szCs w:val="21"/>
        </w:rPr>
        <w:t>地址：</w:t>
      </w:r>
    </w:p>
    <w:p w:rsidR="003062F1" w:rsidRDefault="00FC7E0A">
      <w:pPr>
        <w:autoSpaceDE w:val="0"/>
        <w:autoSpaceDN w:val="0"/>
        <w:adjustRightInd w:val="0"/>
        <w:spacing w:line="360" w:lineRule="auto"/>
        <w:jc w:val="left"/>
        <w:rPr>
          <w:rFonts w:ascii="宋体" w:hAnsi="宋体" w:cs="仿宋"/>
          <w:kern w:val="0"/>
          <w:szCs w:val="21"/>
        </w:rPr>
      </w:pPr>
      <w:r>
        <w:rPr>
          <w:rFonts w:ascii="宋体" w:hAnsi="宋体" w:cs="仿宋" w:hint="eastAsia"/>
          <w:kern w:val="0"/>
          <w:szCs w:val="21"/>
        </w:rPr>
        <w:t>成立时间：年月日</w:t>
      </w:r>
    </w:p>
    <w:p w:rsidR="003062F1" w:rsidRDefault="00FC7E0A">
      <w:pPr>
        <w:autoSpaceDE w:val="0"/>
        <w:autoSpaceDN w:val="0"/>
        <w:adjustRightInd w:val="0"/>
        <w:spacing w:line="360" w:lineRule="auto"/>
        <w:jc w:val="left"/>
        <w:rPr>
          <w:rFonts w:ascii="宋体" w:hAnsi="宋体" w:cs="仿宋"/>
          <w:kern w:val="0"/>
          <w:szCs w:val="21"/>
          <w:u w:val="single"/>
        </w:rPr>
      </w:pPr>
      <w:r>
        <w:rPr>
          <w:rFonts w:ascii="宋体" w:hAnsi="宋体" w:cs="仿宋" w:hint="eastAsia"/>
          <w:kern w:val="0"/>
          <w:szCs w:val="21"/>
        </w:rPr>
        <w:t>经营期限：</w:t>
      </w:r>
    </w:p>
    <w:p w:rsidR="003062F1" w:rsidRDefault="00FC7E0A">
      <w:pPr>
        <w:autoSpaceDE w:val="0"/>
        <w:autoSpaceDN w:val="0"/>
        <w:adjustRightInd w:val="0"/>
        <w:spacing w:line="360" w:lineRule="auto"/>
        <w:jc w:val="left"/>
        <w:rPr>
          <w:rFonts w:ascii="宋体" w:hAnsi="宋体" w:cs="仿宋"/>
          <w:kern w:val="0"/>
          <w:szCs w:val="21"/>
        </w:rPr>
      </w:pPr>
      <w:r>
        <w:rPr>
          <w:rFonts w:ascii="宋体" w:hAnsi="宋体" w:cs="仿宋" w:hint="eastAsia"/>
          <w:kern w:val="0"/>
          <w:szCs w:val="21"/>
        </w:rPr>
        <w:t>姓名：性别：年龄：职务：系（投标人名称）的法定代表人。</w:t>
      </w:r>
    </w:p>
    <w:p w:rsidR="003062F1" w:rsidRDefault="00FC7E0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w:t>
      </w:r>
    </w:p>
    <w:p w:rsidR="003062F1" w:rsidRDefault="003062F1">
      <w:pPr>
        <w:pStyle w:val="Default"/>
        <w:rPr>
          <w:rFonts w:eastAsia="宋体" w:hAnsi="宋体"/>
          <w:color w:val="auto"/>
        </w:rPr>
      </w:pPr>
    </w:p>
    <w:p w:rsidR="003062F1" w:rsidRDefault="003062F1">
      <w:pPr>
        <w:pStyle w:val="Default"/>
        <w:rPr>
          <w:rFonts w:eastAsia="宋体" w:hAnsi="宋体"/>
          <w:color w:val="auto"/>
        </w:rPr>
      </w:pPr>
    </w:p>
    <w:p w:rsidR="003062F1" w:rsidRDefault="003062F1">
      <w:pPr>
        <w:pStyle w:val="Default"/>
        <w:rPr>
          <w:rFonts w:eastAsia="宋体" w:hAnsi="宋体"/>
          <w:color w:val="auto"/>
        </w:rPr>
      </w:pPr>
    </w:p>
    <w:p w:rsidR="003062F1" w:rsidRDefault="00FC7E0A">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特此证明。</w:t>
      </w:r>
    </w:p>
    <w:p w:rsidR="003062F1" w:rsidRDefault="00FC7E0A">
      <w:pPr>
        <w:autoSpaceDE w:val="0"/>
        <w:autoSpaceDN w:val="0"/>
        <w:adjustRightInd w:val="0"/>
        <w:spacing w:line="360" w:lineRule="auto"/>
        <w:ind w:firstLineChars="3400" w:firstLine="7140"/>
        <w:jc w:val="left"/>
        <w:rPr>
          <w:rFonts w:ascii="宋体" w:hAnsi="宋体" w:cs="仿宋"/>
          <w:kern w:val="0"/>
          <w:szCs w:val="21"/>
        </w:rPr>
      </w:pPr>
      <w:r>
        <w:rPr>
          <w:rFonts w:ascii="宋体" w:hAnsi="宋体" w:cs="仿宋" w:hint="eastAsia"/>
          <w:kern w:val="0"/>
          <w:szCs w:val="21"/>
        </w:rPr>
        <w:t>投标人（企业电子签章）：</w:t>
      </w:r>
    </w:p>
    <w:p w:rsidR="003062F1" w:rsidRDefault="00FC7E0A">
      <w:pPr>
        <w:wordWrap w:val="0"/>
        <w:autoSpaceDE w:val="0"/>
        <w:autoSpaceDN w:val="0"/>
        <w:adjustRightInd w:val="0"/>
        <w:spacing w:line="360" w:lineRule="auto"/>
        <w:ind w:firstLineChars="1285" w:firstLine="2698"/>
        <w:jc w:val="right"/>
        <w:rPr>
          <w:rFonts w:ascii="宋体" w:hAnsi="宋体" w:cs="仿宋"/>
          <w:kern w:val="0"/>
          <w:sz w:val="24"/>
        </w:rPr>
      </w:pPr>
      <w:r>
        <w:rPr>
          <w:rFonts w:ascii="宋体" w:hAnsi="宋体" w:cs="仿宋" w:hint="eastAsia"/>
          <w:kern w:val="0"/>
          <w:szCs w:val="21"/>
        </w:rPr>
        <w:t>年月日</w:t>
      </w:r>
    </w:p>
    <w:p w:rsidR="003062F1" w:rsidRDefault="003062F1">
      <w:pPr>
        <w:spacing w:line="360" w:lineRule="auto"/>
        <w:rPr>
          <w:rFonts w:ascii="宋体" w:hAnsi="宋体" w:cs="宋体"/>
          <w:szCs w:val="21"/>
        </w:rPr>
      </w:pPr>
    </w:p>
    <w:p w:rsidR="003062F1" w:rsidRDefault="003062F1">
      <w:pPr>
        <w:spacing w:line="360" w:lineRule="auto"/>
        <w:rPr>
          <w:rFonts w:ascii="宋体" w:hAnsi="宋体" w:cs="宋体"/>
          <w:szCs w:val="21"/>
        </w:rPr>
      </w:pPr>
    </w:p>
    <w:p w:rsidR="003062F1" w:rsidRDefault="003062F1">
      <w:pPr>
        <w:spacing w:line="360" w:lineRule="auto"/>
        <w:rPr>
          <w:rFonts w:ascii="宋体" w:hAnsi="宋体" w:cs="宋体"/>
          <w:szCs w:val="21"/>
        </w:rPr>
      </w:pPr>
    </w:p>
    <w:p w:rsidR="003062F1" w:rsidRDefault="003062F1">
      <w:pPr>
        <w:spacing w:line="360" w:lineRule="auto"/>
        <w:rPr>
          <w:rFonts w:ascii="宋体" w:hAnsi="宋体" w:cs="宋体"/>
          <w:szCs w:val="21"/>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3062F1">
      <w:pPr>
        <w:pStyle w:val="Default"/>
        <w:rPr>
          <w:rFonts w:eastAsia="宋体" w:hAnsi="宋体" w:cs="宋体"/>
          <w:color w:val="auto"/>
          <w:sz w:val="20"/>
        </w:rPr>
      </w:pPr>
    </w:p>
    <w:p w:rsidR="003062F1" w:rsidRDefault="003062F1">
      <w:pPr>
        <w:pStyle w:val="Default"/>
        <w:rPr>
          <w:rFonts w:eastAsia="宋体" w:hAnsi="宋体" w:cs="宋体"/>
          <w:color w:val="auto"/>
          <w:sz w:val="20"/>
        </w:rPr>
      </w:pPr>
    </w:p>
    <w:p w:rsidR="003062F1" w:rsidRDefault="003062F1">
      <w:pPr>
        <w:pStyle w:val="Default"/>
        <w:rPr>
          <w:rFonts w:eastAsia="宋体" w:hAnsi="宋体" w:cs="宋体"/>
          <w:color w:val="auto"/>
          <w:sz w:val="20"/>
        </w:rPr>
      </w:pPr>
    </w:p>
    <w:p w:rsidR="003062F1" w:rsidRDefault="003062F1">
      <w:pPr>
        <w:pStyle w:val="Default"/>
        <w:rPr>
          <w:rFonts w:eastAsia="宋体" w:hAnsi="宋体" w:cs="宋体"/>
          <w:color w:val="auto"/>
          <w:sz w:val="20"/>
        </w:rPr>
      </w:pPr>
    </w:p>
    <w:p w:rsidR="00231108" w:rsidRDefault="00231108">
      <w:pPr>
        <w:widowControl/>
        <w:jc w:val="left"/>
        <w:rPr>
          <w:rFonts w:ascii="宋体" w:hAnsi="宋体" w:cs="宋体"/>
          <w:b/>
          <w:sz w:val="28"/>
          <w:szCs w:val="28"/>
        </w:rPr>
      </w:pPr>
      <w:bookmarkStart w:id="244" w:name="_Toc530730419"/>
      <w:bookmarkStart w:id="245" w:name="_Toc488952176"/>
      <w:bookmarkStart w:id="246" w:name="_Toc536092231"/>
      <w:bookmarkStart w:id="247" w:name="_Toc514673928"/>
      <w:r>
        <w:rPr>
          <w:rFonts w:ascii="宋体" w:hAnsi="宋体" w:cs="宋体"/>
          <w:sz w:val="28"/>
          <w:szCs w:val="28"/>
        </w:rPr>
        <w:br w:type="page"/>
      </w:r>
    </w:p>
    <w:p w:rsidR="003062F1" w:rsidRDefault="00FC7E0A">
      <w:pPr>
        <w:pStyle w:val="3"/>
        <w:spacing w:before="0" w:after="0" w:line="360" w:lineRule="auto"/>
        <w:jc w:val="center"/>
        <w:rPr>
          <w:rFonts w:ascii="宋体" w:hAnsi="宋体" w:cs="宋体"/>
          <w:sz w:val="28"/>
          <w:szCs w:val="28"/>
        </w:rPr>
      </w:pPr>
      <w:r>
        <w:rPr>
          <w:rFonts w:ascii="宋体" w:hAnsi="宋体" w:cs="宋体" w:hint="eastAsia"/>
          <w:sz w:val="28"/>
          <w:szCs w:val="28"/>
        </w:rPr>
        <w:lastRenderedPageBreak/>
        <w:t>三、授权委托书</w:t>
      </w:r>
      <w:bookmarkEnd w:id="244"/>
      <w:bookmarkEnd w:id="245"/>
      <w:bookmarkEnd w:id="246"/>
      <w:bookmarkEnd w:id="247"/>
    </w:p>
    <w:p w:rsidR="003062F1" w:rsidRDefault="003062F1">
      <w:pPr>
        <w:spacing w:line="360" w:lineRule="auto"/>
        <w:rPr>
          <w:rFonts w:ascii="宋体" w:hAnsi="宋体" w:cs="宋体"/>
          <w:szCs w:val="21"/>
        </w:rPr>
      </w:pPr>
    </w:p>
    <w:p w:rsidR="003062F1" w:rsidRDefault="003062F1">
      <w:pPr>
        <w:pStyle w:val="Default"/>
        <w:rPr>
          <w:rFonts w:eastAsia="宋体" w:hAnsi="宋体"/>
          <w:color w:val="auto"/>
        </w:rPr>
      </w:pPr>
    </w:p>
    <w:p w:rsidR="003062F1" w:rsidRDefault="00FC7E0A">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本人（姓名）</w:t>
      </w:r>
      <w:r w:rsidR="00231108" w:rsidRPr="00231108">
        <w:rPr>
          <w:rFonts w:ascii="宋体" w:hAnsi="宋体" w:cs="仿宋" w:hint="eastAsia"/>
          <w:kern w:val="0"/>
          <w:szCs w:val="21"/>
          <w:u w:val="single"/>
        </w:rPr>
        <w:t xml:space="preserve">        </w:t>
      </w:r>
      <w:r>
        <w:rPr>
          <w:rFonts w:ascii="宋体" w:hAnsi="宋体" w:cs="仿宋" w:hint="eastAsia"/>
          <w:kern w:val="0"/>
          <w:szCs w:val="21"/>
        </w:rPr>
        <w:t>系（投标人名称）</w:t>
      </w:r>
      <w:r w:rsidR="00231108" w:rsidRPr="00231108">
        <w:rPr>
          <w:rFonts w:ascii="宋体" w:hAnsi="宋体" w:cs="仿宋" w:hint="eastAsia"/>
          <w:kern w:val="0"/>
          <w:szCs w:val="21"/>
          <w:u w:val="single"/>
        </w:rPr>
        <w:t xml:space="preserve">    </w:t>
      </w:r>
      <w:r w:rsidR="00231108">
        <w:rPr>
          <w:rFonts w:ascii="宋体" w:hAnsi="宋体" w:cs="仿宋" w:hint="eastAsia"/>
          <w:kern w:val="0"/>
          <w:szCs w:val="21"/>
          <w:u w:val="single"/>
        </w:rPr>
        <w:t xml:space="preserve">        </w:t>
      </w:r>
      <w:r w:rsidR="00231108" w:rsidRPr="00231108">
        <w:rPr>
          <w:rFonts w:ascii="宋体" w:hAnsi="宋体" w:cs="仿宋" w:hint="eastAsia"/>
          <w:kern w:val="0"/>
          <w:szCs w:val="21"/>
          <w:u w:val="single"/>
        </w:rPr>
        <w:t xml:space="preserve"> </w:t>
      </w:r>
      <w:r>
        <w:rPr>
          <w:rFonts w:ascii="宋体" w:hAnsi="宋体" w:cs="仿宋" w:hint="eastAsia"/>
          <w:kern w:val="0"/>
          <w:szCs w:val="21"/>
        </w:rPr>
        <w:t>的法定代表人，现委托（姓名）</w:t>
      </w:r>
      <w:r w:rsidR="00231108" w:rsidRPr="00231108">
        <w:rPr>
          <w:rFonts w:ascii="宋体" w:hAnsi="宋体" w:cs="仿宋" w:hint="eastAsia"/>
          <w:kern w:val="0"/>
          <w:szCs w:val="21"/>
          <w:u w:val="single"/>
        </w:rPr>
        <w:t xml:space="preserve">   </w:t>
      </w:r>
      <w:r w:rsidR="00231108">
        <w:rPr>
          <w:rFonts w:ascii="宋体" w:hAnsi="宋体" w:cs="仿宋" w:hint="eastAsia"/>
          <w:kern w:val="0"/>
          <w:szCs w:val="21"/>
          <w:u w:val="single"/>
        </w:rPr>
        <w:t xml:space="preserve">     </w:t>
      </w:r>
      <w:r w:rsidR="00231108" w:rsidRPr="00231108">
        <w:rPr>
          <w:rFonts w:ascii="宋体" w:hAnsi="宋体" w:cs="仿宋" w:hint="eastAsia"/>
          <w:kern w:val="0"/>
          <w:szCs w:val="21"/>
          <w:u w:val="single"/>
        </w:rPr>
        <w:t xml:space="preserve"> </w:t>
      </w:r>
      <w:r>
        <w:rPr>
          <w:rFonts w:ascii="宋体" w:hAnsi="宋体" w:cs="仿宋" w:hint="eastAsia"/>
          <w:kern w:val="0"/>
          <w:szCs w:val="21"/>
        </w:rPr>
        <w:t>为我方代理人。代理人根据授权，以我方名义签署、澄清、说明、补正、递交、撤回、修改（项目名称）</w:t>
      </w:r>
      <w:r w:rsidR="00231108" w:rsidRPr="00231108">
        <w:rPr>
          <w:rFonts w:ascii="宋体" w:hAnsi="宋体" w:cs="仿宋" w:hint="eastAsia"/>
          <w:kern w:val="0"/>
          <w:szCs w:val="21"/>
          <w:u w:val="single"/>
        </w:rPr>
        <w:t xml:space="preserve">  </w:t>
      </w:r>
      <w:r w:rsidR="00231108">
        <w:rPr>
          <w:rFonts w:ascii="宋体" w:hAnsi="宋体" w:cs="仿宋" w:hint="eastAsia"/>
          <w:kern w:val="0"/>
          <w:szCs w:val="21"/>
          <w:u w:val="single"/>
        </w:rPr>
        <w:t xml:space="preserve">      </w:t>
      </w:r>
      <w:r w:rsidR="00231108" w:rsidRPr="00231108">
        <w:rPr>
          <w:rFonts w:ascii="宋体" w:hAnsi="宋体" w:cs="仿宋" w:hint="eastAsia"/>
          <w:kern w:val="0"/>
          <w:szCs w:val="21"/>
          <w:u w:val="single"/>
        </w:rPr>
        <w:t xml:space="preserve">  </w:t>
      </w:r>
      <w:r>
        <w:rPr>
          <w:rFonts w:ascii="宋体" w:hAnsi="宋体" w:cs="仿宋" w:hint="eastAsia"/>
          <w:kern w:val="0"/>
          <w:szCs w:val="21"/>
        </w:rPr>
        <w:t>投标文件、签订合同和处理有关事宜，其法律后果由我方承担。</w:t>
      </w:r>
    </w:p>
    <w:p w:rsidR="003062F1" w:rsidRDefault="00FC7E0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w:t>
      </w:r>
    </w:p>
    <w:p w:rsidR="003062F1" w:rsidRDefault="00FC7E0A">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代理人无转委托权。</w:t>
      </w:r>
    </w:p>
    <w:p w:rsidR="003062F1" w:rsidRDefault="00FC7E0A">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附：法定代表人身份证和被授权人身份证</w:t>
      </w:r>
    </w:p>
    <w:p w:rsidR="003062F1" w:rsidRDefault="003062F1">
      <w:pPr>
        <w:autoSpaceDE w:val="0"/>
        <w:autoSpaceDN w:val="0"/>
        <w:adjustRightInd w:val="0"/>
        <w:spacing w:line="360" w:lineRule="auto"/>
        <w:ind w:firstLineChars="200" w:firstLine="420"/>
        <w:jc w:val="left"/>
        <w:rPr>
          <w:rFonts w:ascii="宋体" w:hAnsi="宋体" w:cs="仿宋"/>
          <w:kern w:val="0"/>
          <w:szCs w:val="21"/>
        </w:rPr>
      </w:pPr>
    </w:p>
    <w:p w:rsidR="003062F1" w:rsidRDefault="003062F1">
      <w:pPr>
        <w:autoSpaceDE w:val="0"/>
        <w:autoSpaceDN w:val="0"/>
        <w:adjustRightInd w:val="0"/>
        <w:spacing w:line="360" w:lineRule="auto"/>
        <w:ind w:firstLineChars="200" w:firstLine="420"/>
        <w:jc w:val="left"/>
        <w:rPr>
          <w:rFonts w:ascii="宋体" w:hAnsi="宋体" w:cs="仿宋"/>
          <w:kern w:val="0"/>
          <w:szCs w:val="21"/>
        </w:rPr>
      </w:pPr>
    </w:p>
    <w:p w:rsidR="003062F1" w:rsidRDefault="003062F1">
      <w:pPr>
        <w:pStyle w:val="Default"/>
        <w:rPr>
          <w:rFonts w:eastAsia="宋体" w:hAnsi="宋体"/>
          <w:color w:val="auto"/>
        </w:rPr>
      </w:pPr>
    </w:p>
    <w:p w:rsidR="003062F1" w:rsidRDefault="003062F1">
      <w:pPr>
        <w:pStyle w:val="Default"/>
        <w:rPr>
          <w:rFonts w:eastAsia="宋体" w:hAnsi="宋体"/>
          <w:color w:val="auto"/>
        </w:rPr>
      </w:pPr>
    </w:p>
    <w:p w:rsidR="003062F1" w:rsidRDefault="003062F1">
      <w:pPr>
        <w:pStyle w:val="Default"/>
        <w:rPr>
          <w:rFonts w:eastAsia="宋体" w:hAnsi="宋体"/>
          <w:color w:val="auto"/>
        </w:rPr>
      </w:pPr>
    </w:p>
    <w:p w:rsidR="003062F1" w:rsidRDefault="003062F1">
      <w:pPr>
        <w:autoSpaceDE w:val="0"/>
        <w:autoSpaceDN w:val="0"/>
        <w:adjustRightInd w:val="0"/>
        <w:spacing w:line="360" w:lineRule="auto"/>
        <w:ind w:firstLineChars="200" w:firstLine="420"/>
        <w:jc w:val="left"/>
        <w:rPr>
          <w:rFonts w:ascii="宋体" w:hAnsi="宋体" w:cs="仿宋"/>
          <w:kern w:val="0"/>
          <w:szCs w:val="21"/>
        </w:rPr>
      </w:pPr>
    </w:p>
    <w:p w:rsidR="003062F1" w:rsidRDefault="003062F1">
      <w:pPr>
        <w:autoSpaceDE w:val="0"/>
        <w:autoSpaceDN w:val="0"/>
        <w:adjustRightInd w:val="0"/>
        <w:spacing w:line="360" w:lineRule="auto"/>
        <w:ind w:firstLineChars="200" w:firstLine="420"/>
        <w:jc w:val="left"/>
        <w:rPr>
          <w:rFonts w:ascii="宋体" w:hAnsi="宋体" w:cs="仿宋"/>
          <w:kern w:val="0"/>
          <w:szCs w:val="21"/>
        </w:rPr>
      </w:pPr>
    </w:p>
    <w:p w:rsidR="003062F1" w:rsidRDefault="00FC7E0A">
      <w:pPr>
        <w:autoSpaceDE w:val="0"/>
        <w:autoSpaceDN w:val="0"/>
        <w:adjustRightInd w:val="0"/>
        <w:spacing w:line="360" w:lineRule="auto"/>
        <w:ind w:firstLineChars="2300" w:firstLine="4830"/>
        <w:jc w:val="left"/>
        <w:rPr>
          <w:rFonts w:ascii="宋体" w:hAnsi="宋体" w:cs="仿宋"/>
          <w:kern w:val="0"/>
          <w:szCs w:val="21"/>
        </w:rPr>
      </w:pPr>
      <w:r>
        <w:rPr>
          <w:rFonts w:ascii="宋体" w:hAnsi="宋体" w:cs="仿宋" w:hint="eastAsia"/>
          <w:kern w:val="0"/>
          <w:szCs w:val="21"/>
        </w:rPr>
        <w:t>投标人（企业电子签章）：</w:t>
      </w:r>
    </w:p>
    <w:p w:rsidR="003062F1" w:rsidRDefault="00FC7E0A">
      <w:pPr>
        <w:autoSpaceDE w:val="0"/>
        <w:autoSpaceDN w:val="0"/>
        <w:adjustRightInd w:val="0"/>
        <w:spacing w:line="360" w:lineRule="auto"/>
        <w:ind w:firstLineChars="2300" w:firstLine="4830"/>
        <w:jc w:val="left"/>
        <w:rPr>
          <w:rFonts w:ascii="宋体" w:hAnsi="宋体" w:cs="仿宋"/>
          <w:kern w:val="0"/>
          <w:szCs w:val="21"/>
        </w:rPr>
      </w:pPr>
      <w:r>
        <w:rPr>
          <w:rFonts w:ascii="宋体" w:hAnsi="宋体" w:cs="仿宋" w:hint="eastAsia"/>
          <w:kern w:val="0"/>
          <w:szCs w:val="21"/>
        </w:rPr>
        <w:t>法定代表人（个人电子签章）：</w:t>
      </w:r>
    </w:p>
    <w:p w:rsidR="003062F1" w:rsidRDefault="00FC7E0A">
      <w:pPr>
        <w:autoSpaceDE w:val="0"/>
        <w:autoSpaceDN w:val="0"/>
        <w:adjustRightInd w:val="0"/>
        <w:spacing w:line="360" w:lineRule="auto"/>
        <w:ind w:firstLineChars="2350" w:firstLine="4935"/>
        <w:jc w:val="left"/>
        <w:rPr>
          <w:rFonts w:ascii="宋体" w:hAnsi="宋体" w:cs="仿宋"/>
          <w:kern w:val="0"/>
          <w:szCs w:val="21"/>
        </w:rPr>
      </w:pPr>
      <w:r>
        <w:rPr>
          <w:rFonts w:ascii="宋体" w:hAnsi="宋体" w:cs="仿宋" w:hint="eastAsia"/>
          <w:kern w:val="0"/>
          <w:szCs w:val="21"/>
        </w:rPr>
        <w:t>日期：年月日</w:t>
      </w:r>
    </w:p>
    <w:p w:rsidR="003062F1" w:rsidRDefault="00FC7E0A">
      <w:pPr>
        <w:spacing w:line="360" w:lineRule="auto"/>
        <w:rPr>
          <w:rFonts w:ascii="宋体" w:hAnsi="宋体" w:cs="宋体"/>
          <w:szCs w:val="21"/>
        </w:rPr>
      </w:pPr>
      <w:r>
        <w:rPr>
          <w:rFonts w:ascii="宋体" w:hAnsi="宋体" w:cs="宋体" w:hint="eastAsia"/>
        </w:rPr>
        <w:br w:type="page"/>
      </w:r>
    </w:p>
    <w:p w:rsidR="003062F1" w:rsidRDefault="00FC7E0A">
      <w:pPr>
        <w:pStyle w:val="2"/>
        <w:spacing w:line="300" w:lineRule="exact"/>
        <w:jc w:val="center"/>
        <w:rPr>
          <w:rFonts w:ascii="宋体" w:eastAsia="宋体" w:hAnsi="宋体" w:cs="宋体"/>
          <w:sz w:val="28"/>
          <w:szCs w:val="28"/>
        </w:rPr>
      </w:pPr>
      <w:bookmarkStart w:id="248" w:name="_Toc144974864"/>
      <w:bookmarkStart w:id="249" w:name="_Toc152045796"/>
      <w:bookmarkStart w:id="250" w:name="_Toc152042585"/>
      <w:bookmarkStart w:id="251" w:name="_Toc536092233"/>
      <w:bookmarkStart w:id="252" w:name="_Toc514673930"/>
      <w:bookmarkStart w:id="253" w:name="_Toc488952178"/>
      <w:bookmarkStart w:id="254" w:name="_Toc330056526"/>
      <w:bookmarkStart w:id="255" w:name="_Toc530730421"/>
      <w:bookmarkStart w:id="256" w:name="_Toc290577197"/>
      <w:r>
        <w:rPr>
          <w:rFonts w:ascii="宋体" w:eastAsia="宋体" w:hAnsi="宋体" w:cs="宋体" w:hint="eastAsia"/>
          <w:sz w:val="28"/>
          <w:szCs w:val="28"/>
        </w:rPr>
        <w:lastRenderedPageBreak/>
        <w:t>四、</w:t>
      </w:r>
      <w:bookmarkEnd w:id="248"/>
      <w:bookmarkEnd w:id="249"/>
      <w:bookmarkEnd w:id="250"/>
      <w:r>
        <w:rPr>
          <w:rFonts w:ascii="宋体" w:eastAsia="宋体" w:hAnsi="宋体" w:cs="宋体" w:hint="eastAsia"/>
          <w:sz w:val="28"/>
          <w:szCs w:val="28"/>
        </w:rPr>
        <w:t>监理实施大纲</w:t>
      </w:r>
      <w:bookmarkEnd w:id="251"/>
      <w:bookmarkEnd w:id="252"/>
      <w:bookmarkEnd w:id="253"/>
      <w:bookmarkEnd w:id="254"/>
      <w:bookmarkEnd w:id="255"/>
      <w:bookmarkEnd w:id="256"/>
    </w:p>
    <w:p w:rsidR="003062F1" w:rsidRDefault="003062F1">
      <w:pPr>
        <w:spacing w:line="360" w:lineRule="auto"/>
        <w:rPr>
          <w:rFonts w:ascii="宋体" w:hAnsi="宋体" w:cs="宋体"/>
          <w:szCs w:val="21"/>
        </w:rPr>
      </w:pPr>
    </w:p>
    <w:p w:rsidR="003062F1" w:rsidRDefault="00FC7E0A">
      <w:pPr>
        <w:spacing w:line="360" w:lineRule="auto"/>
        <w:rPr>
          <w:rFonts w:ascii="宋体" w:hAnsi="宋体" w:cs="宋体"/>
          <w:szCs w:val="21"/>
        </w:rPr>
      </w:pPr>
      <w:r>
        <w:rPr>
          <w:rFonts w:ascii="宋体" w:hAnsi="宋体" w:cs="宋体" w:hint="eastAsia"/>
          <w:szCs w:val="21"/>
        </w:rPr>
        <w:t>监理实施大纲包括但不限于以下内容：</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1.投标人编制监理实施大纲的要求：编制时应采用文字并结合图表形式说明监理方法；拟配备本项目的试验和检测仪器设备情况等；结合工程特点提出切实可行的“三控三管一协调”，同时应对关键工序、复杂环节重点提出相应监理技术措施等。</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1.1监理目标及监理程序控制</w:t>
      </w:r>
    </w:p>
    <w:p w:rsidR="003062F1" w:rsidRDefault="00FC7E0A">
      <w:pPr>
        <w:pStyle w:val="a5"/>
        <w:spacing w:line="360" w:lineRule="auto"/>
        <w:ind w:firstLineChars="350" w:firstLine="735"/>
        <w:rPr>
          <w:rFonts w:ascii="宋体" w:hAnsi="宋体" w:cs="宋体"/>
          <w:sz w:val="21"/>
          <w:szCs w:val="21"/>
        </w:rPr>
      </w:pPr>
      <w:r>
        <w:rPr>
          <w:rFonts w:ascii="宋体" w:hAnsi="宋体" w:cs="宋体" w:hint="eastAsia"/>
          <w:sz w:val="21"/>
          <w:szCs w:val="21"/>
        </w:rPr>
        <w:t>主要包括监理目标明确，有的放矢，切实可行，监理程序清晰明确。</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1.2项目的组织机构</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主要包括项目管理的工作结构分解、项目管理的工作程序及流程、项目各层次管理人员岗位及职责。</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1.3“三控制“（质量、进度、投资控制）</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质量控制主要包括项目的质量计划，事前、事中、事后各阶段的质量控制措施；进度控制主要包括项目招标进度安排、项目前期工作安排、主要工程项目的里程碑、进度控制工作细则等；投资控制主要包括项目总投资的分析及论证、总投资分解规划、控制投资的措施和手段等。</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1.4管理与协调</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主要包括合同管理、信息管理和协调措施如何满足“三控制“要求，项目的建设输入、输出信息的整理及归档，项目内部、近外层、远外层关系的协调手段及优势等。</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1.5安全文明施工控制措施</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主要对施工过程的安全及文明施工进行控制。</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1.6试验和检测设备</w:t>
      </w:r>
    </w:p>
    <w:p w:rsidR="003062F1" w:rsidRDefault="00FC7E0A">
      <w:pPr>
        <w:pStyle w:val="a5"/>
        <w:spacing w:line="360" w:lineRule="auto"/>
        <w:ind w:firstLine="420"/>
        <w:rPr>
          <w:rFonts w:ascii="宋体" w:hAnsi="宋体" w:cs="宋体"/>
          <w:sz w:val="21"/>
          <w:szCs w:val="21"/>
        </w:rPr>
      </w:pPr>
      <w:r>
        <w:rPr>
          <w:rFonts w:ascii="宋体" w:hAnsi="宋体" w:cs="宋体" w:hint="eastAsia"/>
          <w:sz w:val="21"/>
          <w:szCs w:val="21"/>
        </w:rPr>
        <w:t>主要包括对本项目的试验检测满足监理工作的需要及明确的管理办法等。</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2.监理大纲除采用文字表述外可附图表。</w:t>
      </w: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3062F1">
      <w:pPr>
        <w:spacing w:line="360" w:lineRule="auto"/>
        <w:rPr>
          <w:rFonts w:ascii="宋体" w:hAnsi="宋体" w:cs="宋体"/>
          <w:sz w:val="20"/>
        </w:rPr>
      </w:pPr>
    </w:p>
    <w:p w:rsidR="003062F1" w:rsidRDefault="00FC7E0A">
      <w:pPr>
        <w:pStyle w:val="2TimesNewRoman5020"/>
        <w:spacing w:line="360" w:lineRule="auto"/>
        <w:jc w:val="center"/>
        <w:rPr>
          <w:rFonts w:ascii="宋体" w:eastAsia="宋体" w:hAnsi="宋体"/>
        </w:rPr>
      </w:pPr>
      <w:bookmarkStart w:id="257" w:name="_Toc290577199"/>
      <w:bookmarkStart w:id="258" w:name="_Toc152042592"/>
      <w:bookmarkStart w:id="259" w:name="_Toc144974871"/>
      <w:bookmarkStart w:id="260" w:name="_Toc330056528"/>
      <w:bookmarkStart w:id="261" w:name="_Toc152045803"/>
      <w:r>
        <w:rPr>
          <w:rFonts w:ascii="宋体" w:eastAsia="宋体" w:hAnsi="宋体" w:hint="eastAsia"/>
        </w:rPr>
        <w:br w:type="page"/>
      </w:r>
      <w:bookmarkStart w:id="262" w:name="_Toc488952179"/>
      <w:bookmarkStart w:id="263" w:name="_Toc514673931"/>
      <w:bookmarkStart w:id="264" w:name="_Toc530730422"/>
      <w:bookmarkStart w:id="265" w:name="_Toc536092234"/>
      <w:r>
        <w:rPr>
          <w:rFonts w:ascii="宋体" w:eastAsia="宋体" w:hAnsi="宋体" w:hint="eastAsia"/>
          <w:b/>
          <w:szCs w:val="28"/>
        </w:rPr>
        <w:lastRenderedPageBreak/>
        <w:t>五、项目管理机构</w:t>
      </w:r>
      <w:bookmarkEnd w:id="257"/>
      <w:bookmarkEnd w:id="258"/>
      <w:bookmarkEnd w:id="259"/>
      <w:bookmarkEnd w:id="260"/>
      <w:bookmarkEnd w:id="261"/>
      <w:bookmarkEnd w:id="262"/>
      <w:bookmarkEnd w:id="263"/>
      <w:bookmarkEnd w:id="264"/>
      <w:bookmarkEnd w:id="265"/>
    </w:p>
    <w:p w:rsidR="003062F1" w:rsidRDefault="00FC7E0A">
      <w:pPr>
        <w:pStyle w:val="378020"/>
        <w:spacing w:line="360" w:lineRule="auto"/>
        <w:jc w:val="center"/>
        <w:rPr>
          <w:rFonts w:ascii="宋体" w:eastAsia="宋体" w:hAnsi="宋体"/>
          <w:szCs w:val="23"/>
        </w:rPr>
      </w:pPr>
      <w:bookmarkStart w:id="266" w:name="_Toc536092235"/>
      <w:bookmarkStart w:id="267" w:name="_Toc530730423"/>
      <w:bookmarkStart w:id="268" w:name="_Toc488952180"/>
      <w:bookmarkStart w:id="269" w:name="_Toc144974872"/>
      <w:bookmarkStart w:id="270" w:name="_Toc290577200"/>
      <w:bookmarkStart w:id="271" w:name="_Toc330056529"/>
      <w:bookmarkStart w:id="272" w:name="_Toc152042593"/>
      <w:bookmarkStart w:id="273" w:name="_Toc514673932"/>
      <w:bookmarkStart w:id="274" w:name="_Toc152045804"/>
      <w:r>
        <w:rPr>
          <w:rFonts w:ascii="宋体" w:eastAsia="宋体" w:hAnsi="宋体" w:hint="eastAsia"/>
          <w:szCs w:val="23"/>
        </w:rPr>
        <w:t>项目管理机构组成表</w:t>
      </w:r>
      <w:bookmarkEnd w:id="266"/>
      <w:bookmarkEnd w:id="267"/>
      <w:bookmarkEnd w:id="268"/>
      <w:bookmarkEnd w:id="269"/>
      <w:bookmarkEnd w:id="270"/>
      <w:bookmarkEnd w:id="271"/>
      <w:bookmarkEnd w:id="272"/>
      <w:bookmarkEnd w:id="273"/>
      <w:bookmarkEnd w:id="274"/>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716"/>
        <w:gridCol w:w="716"/>
        <w:gridCol w:w="1144"/>
        <w:gridCol w:w="715"/>
        <w:gridCol w:w="720"/>
        <w:gridCol w:w="1592"/>
        <w:gridCol w:w="1155"/>
        <w:gridCol w:w="990"/>
      </w:tblGrid>
      <w:tr w:rsidR="003062F1">
        <w:trPr>
          <w:jc w:val="center"/>
        </w:trPr>
        <w:tc>
          <w:tcPr>
            <w:tcW w:w="715" w:type="dxa"/>
            <w:vMerge w:val="restart"/>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职务</w:t>
            </w:r>
          </w:p>
        </w:tc>
        <w:tc>
          <w:tcPr>
            <w:tcW w:w="716" w:type="dxa"/>
            <w:vMerge w:val="restart"/>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姓名</w:t>
            </w:r>
          </w:p>
        </w:tc>
        <w:tc>
          <w:tcPr>
            <w:tcW w:w="716" w:type="dxa"/>
            <w:vMerge w:val="restart"/>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职称</w:t>
            </w:r>
          </w:p>
        </w:tc>
        <w:tc>
          <w:tcPr>
            <w:tcW w:w="4171" w:type="dxa"/>
            <w:gridSpan w:val="4"/>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执业或职业资格证明</w:t>
            </w:r>
          </w:p>
        </w:tc>
        <w:tc>
          <w:tcPr>
            <w:tcW w:w="1155" w:type="dxa"/>
            <w:vAlign w:val="center"/>
          </w:tcPr>
          <w:p w:rsidR="003062F1" w:rsidRDefault="00FC7E0A">
            <w:pPr>
              <w:spacing w:line="360" w:lineRule="auto"/>
              <w:jc w:val="center"/>
              <w:rPr>
                <w:rFonts w:ascii="宋体" w:hAnsi="宋体" w:cs="宋体"/>
                <w:szCs w:val="21"/>
              </w:rPr>
            </w:pPr>
            <w:r>
              <w:rPr>
                <w:rFonts w:ascii="宋体" w:hAnsi="宋体" w:cs="宋体" w:hint="eastAsia"/>
                <w:szCs w:val="21"/>
              </w:rPr>
              <w:t>何时从事</w:t>
            </w:r>
          </w:p>
          <w:p w:rsidR="003062F1" w:rsidRDefault="00FC7E0A">
            <w:pPr>
              <w:spacing w:line="360" w:lineRule="auto"/>
              <w:jc w:val="center"/>
              <w:rPr>
                <w:rFonts w:ascii="宋体" w:hAnsi="宋体" w:cs="宋体"/>
                <w:szCs w:val="21"/>
              </w:rPr>
            </w:pPr>
            <w:r>
              <w:rPr>
                <w:rFonts w:ascii="宋体" w:hAnsi="宋体" w:cs="宋体" w:hint="eastAsia"/>
                <w:szCs w:val="21"/>
              </w:rPr>
              <w:t>监理工作</w:t>
            </w:r>
          </w:p>
        </w:tc>
        <w:tc>
          <w:tcPr>
            <w:tcW w:w="990" w:type="dxa"/>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备注</w:t>
            </w:r>
          </w:p>
        </w:tc>
      </w:tr>
      <w:tr w:rsidR="003062F1">
        <w:trPr>
          <w:jc w:val="center"/>
        </w:trPr>
        <w:tc>
          <w:tcPr>
            <w:tcW w:w="715" w:type="dxa"/>
            <w:vMerge/>
            <w:vAlign w:val="center"/>
          </w:tcPr>
          <w:p w:rsidR="003062F1" w:rsidRDefault="003062F1">
            <w:pPr>
              <w:adjustRightInd w:val="0"/>
              <w:spacing w:line="360" w:lineRule="auto"/>
              <w:jc w:val="center"/>
              <w:textAlignment w:val="baseline"/>
              <w:rPr>
                <w:rFonts w:ascii="宋体" w:hAnsi="宋体" w:cs="宋体"/>
                <w:szCs w:val="21"/>
              </w:rPr>
            </w:pPr>
          </w:p>
        </w:tc>
        <w:tc>
          <w:tcPr>
            <w:tcW w:w="716" w:type="dxa"/>
            <w:vMerge/>
            <w:vAlign w:val="center"/>
          </w:tcPr>
          <w:p w:rsidR="003062F1" w:rsidRDefault="003062F1">
            <w:pPr>
              <w:adjustRightInd w:val="0"/>
              <w:spacing w:line="360" w:lineRule="auto"/>
              <w:jc w:val="center"/>
              <w:textAlignment w:val="baseline"/>
              <w:rPr>
                <w:rFonts w:ascii="宋体" w:hAnsi="宋体" w:cs="宋体"/>
                <w:szCs w:val="21"/>
              </w:rPr>
            </w:pPr>
          </w:p>
        </w:tc>
        <w:tc>
          <w:tcPr>
            <w:tcW w:w="716" w:type="dxa"/>
            <w:vMerge/>
            <w:vAlign w:val="center"/>
          </w:tcPr>
          <w:p w:rsidR="003062F1" w:rsidRDefault="003062F1">
            <w:pPr>
              <w:adjustRightInd w:val="0"/>
              <w:spacing w:line="360" w:lineRule="auto"/>
              <w:jc w:val="center"/>
              <w:textAlignment w:val="baseline"/>
              <w:rPr>
                <w:rFonts w:ascii="宋体" w:hAnsi="宋体" w:cs="宋体"/>
                <w:szCs w:val="21"/>
              </w:rPr>
            </w:pPr>
          </w:p>
        </w:tc>
        <w:tc>
          <w:tcPr>
            <w:tcW w:w="1144" w:type="dxa"/>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证书名称</w:t>
            </w:r>
          </w:p>
        </w:tc>
        <w:tc>
          <w:tcPr>
            <w:tcW w:w="715" w:type="dxa"/>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级别</w:t>
            </w:r>
          </w:p>
        </w:tc>
        <w:tc>
          <w:tcPr>
            <w:tcW w:w="720" w:type="dxa"/>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证号</w:t>
            </w:r>
          </w:p>
        </w:tc>
        <w:tc>
          <w:tcPr>
            <w:tcW w:w="1592" w:type="dxa"/>
            <w:vAlign w:val="center"/>
          </w:tcPr>
          <w:p w:rsidR="003062F1" w:rsidRDefault="00FC7E0A">
            <w:pPr>
              <w:adjustRightInd w:val="0"/>
              <w:spacing w:line="360" w:lineRule="auto"/>
              <w:jc w:val="center"/>
              <w:textAlignment w:val="baseline"/>
              <w:rPr>
                <w:rFonts w:ascii="宋体" w:hAnsi="宋体" w:cs="宋体"/>
                <w:szCs w:val="21"/>
              </w:rPr>
            </w:pPr>
            <w:r>
              <w:rPr>
                <w:rFonts w:ascii="宋体" w:hAnsi="宋体" w:cs="宋体" w:hint="eastAsia"/>
                <w:szCs w:val="21"/>
              </w:rPr>
              <w:t>专业</w:t>
            </w:r>
          </w:p>
        </w:tc>
        <w:tc>
          <w:tcPr>
            <w:tcW w:w="1155" w:type="dxa"/>
            <w:vAlign w:val="center"/>
          </w:tcPr>
          <w:p w:rsidR="003062F1" w:rsidRDefault="003062F1">
            <w:pPr>
              <w:adjustRightInd w:val="0"/>
              <w:spacing w:line="360" w:lineRule="auto"/>
              <w:jc w:val="center"/>
              <w:textAlignment w:val="baseline"/>
              <w:rPr>
                <w:rFonts w:ascii="宋体" w:hAnsi="宋体" w:cs="宋体"/>
                <w:szCs w:val="21"/>
              </w:rPr>
            </w:pPr>
          </w:p>
        </w:tc>
        <w:tc>
          <w:tcPr>
            <w:tcW w:w="990" w:type="dxa"/>
            <w:vAlign w:val="center"/>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vAlign w:val="center"/>
          </w:tcPr>
          <w:p w:rsidR="003062F1" w:rsidRDefault="003062F1">
            <w:pPr>
              <w:adjustRightInd w:val="0"/>
              <w:spacing w:line="360" w:lineRule="auto"/>
              <w:jc w:val="center"/>
              <w:textAlignment w:val="baseline"/>
              <w:rPr>
                <w:rFonts w:ascii="宋体" w:hAnsi="宋体" w:cs="宋体"/>
                <w:szCs w:val="21"/>
              </w:rPr>
            </w:pPr>
          </w:p>
        </w:tc>
        <w:tc>
          <w:tcPr>
            <w:tcW w:w="716" w:type="dxa"/>
            <w:vAlign w:val="center"/>
          </w:tcPr>
          <w:p w:rsidR="003062F1" w:rsidRDefault="003062F1">
            <w:pPr>
              <w:adjustRightInd w:val="0"/>
              <w:spacing w:line="360" w:lineRule="auto"/>
              <w:jc w:val="center"/>
              <w:textAlignment w:val="baseline"/>
              <w:rPr>
                <w:rFonts w:ascii="宋体" w:hAnsi="宋体" w:cs="宋体"/>
                <w:szCs w:val="21"/>
              </w:rPr>
            </w:pPr>
          </w:p>
        </w:tc>
        <w:tc>
          <w:tcPr>
            <w:tcW w:w="716" w:type="dxa"/>
            <w:vAlign w:val="center"/>
          </w:tcPr>
          <w:p w:rsidR="003062F1" w:rsidRDefault="003062F1">
            <w:pPr>
              <w:adjustRightInd w:val="0"/>
              <w:spacing w:line="360" w:lineRule="auto"/>
              <w:jc w:val="center"/>
              <w:textAlignment w:val="baseline"/>
              <w:rPr>
                <w:rFonts w:ascii="宋体" w:hAnsi="宋体" w:cs="宋体"/>
                <w:szCs w:val="21"/>
              </w:rPr>
            </w:pPr>
          </w:p>
        </w:tc>
        <w:tc>
          <w:tcPr>
            <w:tcW w:w="1144" w:type="dxa"/>
            <w:vAlign w:val="center"/>
          </w:tcPr>
          <w:p w:rsidR="003062F1" w:rsidRDefault="003062F1">
            <w:pPr>
              <w:adjustRightInd w:val="0"/>
              <w:spacing w:line="360" w:lineRule="auto"/>
              <w:jc w:val="center"/>
              <w:textAlignment w:val="baseline"/>
              <w:rPr>
                <w:rFonts w:ascii="宋体" w:hAnsi="宋体" w:cs="宋体"/>
                <w:szCs w:val="21"/>
              </w:rPr>
            </w:pPr>
          </w:p>
        </w:tc>
        <w:tc>
          <w:tcPr>
            <w:tcW w:w="715" w:type="dxa"/>
            <w:vAlign w:val="center"/>
          </w:tcPr>
          <w:p w:rsidR="003062F1" w:rsidRDefault="003062F1">
            <w:pPr>
              <w:adjustRightInd w:val="0"/>
              <w:spacing w:line="360" w:lineRule="auto"/>
              <w:jc w:val="center"/>
              <w:textAlignment w:val="baseline"/>
              <w:rPr>
                <w:rFonts w:ascii="宋体" w:hAnsi="宋体" w:cs="宋体"/>
                <w:szCs w:val="21"/>
              </w:rPr>
            </w:pPr>
          </w:p>
        </w:tc>
        <w:tc>
          <w:tcPr>
            <w:tcW w:w="720" w:type="dxa"/>
            <w:vAlign w:val="center"/>
          </w:tcPr>
          <w:p w:rsidR="003062F1" w:rsidRDefault="003062F1">
            <w:pPr>
              <w:adjustRightInd w:val="0"/>
              <w:spacing w:line="360" w:lineRule="auto"/>
              <w:jc w:val="center"/>
              <w:textAlignment w:val="baseline"/>
              <w:rPr>
                <w:rFonts w:ascii="宋体" w:hAnsi="宋体" w:cs="宋体"/>
                <w:szCs w:val="21"/>
              </w:rPr>
            </w:pPr>
          </w:p>
        </w:tc>
        <w:tc>
          <w:tcPr>
            <w:tcW w:w="1592" w:type="dxa"/>
            <w:vAlign w:val="center"/>
          </w:tcPr>
          <w:p w:rsidR="003062F1" w:rsidRDefault="003062F1">
            <w:pPr>
              <w:adjustRightInd w:val="0"/>
              <w:spacing w:line="360" w:lineRule="auto"/>
              <w:jc w:val="center"/>
              <w:textAlignment w:val="baseline"/>
              <w:rPr>
                <w:rFonts w:ascii="宋体" w:hAnsi="宋体" w:cs="宋体"/>
                <w:szCs w:val="21"/>
              </w:rPr>
            </w:pPr>
          </w:p>
        </w:tc>
        <w:tc>
          <w:tcPr>
            <w:tcW w:w="1155" w:type="dxa"/>
            <w:vAlign w:val="center"/>
          </w:tcPr>
          <w:p w:rsidR="003062F1" w:rsidRDefault="003062F1">
            <w:pPr>
              <w:adjustRightInd w:val="0"/>
              <w:spacing w:line="360" w:lineRule="auto"/>
              <w:jc w:val="center"/>
              <w:textAlignment w:val="baseline"/>
              <w:rPr>
                <w:rFonts w:ascii="宋体" w:hAnsi="宋体" w:cs="宋体"/>
                <w:szCs w:val="21"/>
              </w:rPr>
            </w:pPr>
          </w:p>
        </w:tc>
        <w:tc>
          <w:tcPr>
            <w:tcW w:w="990" w:type="dxa"/>
            <w:vAlign w:val="center"/>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1144" w:type="dxa"/>
          </w:tcPr>
          <w:p w:rsidR="003062F1" w:rsidRDefault="003062F1">
            <w:pPr>
              <w:adjustRightInd w:val="0"/>
              <w:spacing w:line="360" w:lineRule="auto"/>
              <w:jc w:val="center"/>
              <w:textAlignment w:val="baseline"/>
              <w:rPr>
                <w:rFonts w:ascii="宋体" w:hAnsi="宋体" w:cs="宋体"/>
                <w:szCs w:val="21"/>
              </w:rPr>
            </w:pPr>
          </w:p>
        </w:tc>
        <w:tc>
          <w:tcPr>
            <w:tcW w:w="715" w:type="dxa"/>
          </w:tcPr>
          <w:p w:rsidR="003062F1" w:rsidRDefault="003062F1">
            <w:pPr>
              <w:adjustRightInd w:val="0"/>
              <w:spacing w:line="360" w:lineRule="auto"/>
              <w:jc w:val="center"/>
              <w:textAlignment w:val="baseline"/>
              <w:rPr>
                <w:rFonts w:ascii="宋体" w:hAnsi="宋体" w:cs="宋体"/>
                <w:szCs w:val="21"/>
              </w:rPr>
            </w:pPr>
          </w:p>
        </w:tc>
        <w:tc>
          <w:tcPr>
            <w:tcW w:w="720" w:type="dxa"/>
          </w:tcPr>
          <w:p w:rsidR="003062F1" w:rsidRDefault="003062F1">
            <w:pPr>
              <w:adjustRightInd w:val="0"/>
              <w:spacing w:line="360" w:lineRule="auto"/>
              <w:jc w:val="center"/>
              <w:textAlignment w:val="baseline"/>
              <w:rPr>
                <w:rFonts w:ascii="宋体" w:hAnsi="宋体" w:cs="宋体"/>
                <w:szCs w:val="21"/>
              </w:rPr>
            </w:pPr>
          </w:p>
        </w:tc>
        <w:tc>
          <w:tcPr>
            <w:tcW w:w="1592" w:type="dxa"/>
          </w:tcPr>
          <w:p w:rsidR="003062F1" w:rsidRDefault="003062F1">
            <w:pPr>
              <w:adjustRightInd w:val="0"/>
              <w:spacing w:line="360" w:lineRule="auto"/>
              <w:jc w:val="center"/>
              <w:textAlignment w:val="baseline"/>
              <w:rPr>
                <w:rFonts w:ascii="宋体" w:hAnsi="宋体" w:cs="宋体"/>
                <w:szCs w:val="21"/>
              </w:rPr>
            </w:pPr>
          </w:p>
        </w:tc>
        <w:tc>
          <w:tcPr>
            <w:tcW w:w="1155" w:type="dxa"/>
          </w:tcPr>
          <w:p w:rsidR="003062F1" w:rsidRDefault="003062F1">
            <w:pPr>
              <w:adjustRightInd w:val="0"/>
              <w:spacing w:line="360" w:lineRule="auto"/>
              <w:jc w:val="center"/>
              <w:textAlignment w:val="baseline"/>
              <w:rPr>
                <w:rFonts w:ascii="宋体" w:hAnsi="宋体" w:cs="宋体"/>
                <w:szCs w:val="21"/>
              </w:rPr>
            </w:pPr>
          </w:p>
        </w:tc>
        <w:tc>
          <w:tcPr>
            <w:tcW w:w="990" w:type="dxa"/>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1144" w:type="dxa"/>
          </w:tcPr>
          <w:p w:rsidR="003062F1" w:rsidRDefault="003062F1">
            <w:pPr>
              <w:adjustRightInd w:val="0"/>
              <w:spacing w:line="360" w:lineRule="auto"/>
              <w:jc w:val="center"/>
              <w:textAlignment w:val="baseline"/>
              <w:rPr>
                <w:rFonts w:ascii="宋体" w:hAnsi="宋体" w:cs="宋体"/>
                <w:szCs w:val="21"/>
              </w:rPr>
            </w:pPr>
          </w:p>
        </w:tc>
        <w:tc>
          <w:tcPr>
            <w:tcW w:w="715" w:type="dxa"/>
          </w:tcPr>
          <w:p w:rsidR="003062F1" w:rsidRDefault="003062F1">
            <w:pPr>
              <w:adjustRightInd w:val="0"/>
              <w:spacing w:line="360" w:lineRule="auto"/>
              <w:jc w:val="center"/>
              <w:textAlignment w:val="baseline"/>
              <w:rPr>
                <w:rFonts w:ascii="宋体" w:hAnsi="宋体" w:cs="宋体"/>
                <w:szCs w:val="21"/>
              </w:rPr>
            </w:pPr>
          </w:p>
        </w:tc>
        <w:tc>
          <w:tcPr>
            <w:tcW w:w="720" w:type="dxa"/>
          </w:tcPr>
          <w:p w:rsidR="003062F1" w:rsidRDefault="003062F1">
            <w:pPr>
              <w:adjustRightInd w:val="0"/>
              <w:spacing w:line="360" w:lineRule="auto"/>
              <w:jc w:val="center"/>
              <w:textAlignment w:val="baseline"/>
              <w:rPr>
                <w:rFonts w:ascii="宋体" w:hAnsi="宋体" w:cs="宋体"/>
                <w:szCs w:val="21"/>
              </w:rPr>
            </w:pPr>
          </w:p>
        </w:tc>
        <w:tc>
          <w:tcPr>
            <w:tcW w:w="1592" w:type="dxa"/>
          </w:tcPr>
          <w:p w:rsidR="003062F1" w:rsidRDefault="003062F1">
            <w:pPr>
              <w:adjustRightInd w:val="0"/>
              <w:spacing w:line="360" w:lineRule="auto"/>
              <w:jc w:val="center"/>
              <w:textAlignment w:val="baseline"/>
              <w:rPr>
                <w:rFonts w:ascii="宋体" w:hAnsi="宋体" w:cs="宋体"/>
                <w:szCs w:val="21"/>
              </w:rPr>
            </w:pPr>
          </w:p>
        </w:tc>
        <w:tc>
          <w:tcPr>
            <w:tcW w:w="1155" w:type="dxa"/>
          </w:tcPr>
          <w:p w:rsidR="003062F1" w:rsidRDefault="003062F1">
            <w:pPr>
              <w:adjustRightInd w:val="0"/>
              <w:spacing w:line="360" w:lineRule="auto"/>
              <w:jc w:val="center"/>
              <w:textAlignment w:val="baseline"/>
              <w:rPr>
                <w:rFonts w:ascii="宋体" w:hAnsi="宋体" w:cs="宋体"/>
                <w:szCs w:val="21"/>
              </w:rPr>
            </w:pPr>
          </w:p>
        </w:tc>
        <w:tc>
          <w:tcPr>
            <w:tcW w:w="990" w:type="dxa"/>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1144" w:type="dxa"/>
          </w:tcPr>
          <w:p w:rsidR="003062F1" w:rsidRDefault="003062F1">
            <w:pPr>
              <w:adjustRightInd w:val="0"/>
              <w:spacing w:line="360" w:lineRule="auto"/>
              <w:jc w:val="center"/>
              <w:textAlignment w:val="baseline"/>
              <w:rPr>
                <w:rFonts w:ascii="宋体" w:hAnsi="宋体" w:cs="宋体"/>
                <w:szCs w:val="21"/>
              </w:rPr>
            </w:pPr>
          </w:p>
        </w:tc>
        <w:tc>
          <w:tcPr>
            <w:tcW w:w="715" w:type="dxa"/>
          </w:tcPr>
          <w:p w:rsidR="003062F1" w:rsidRDefault="003062F1">
            <w:pPr>
              <w:adjustRightInd w:val="0"/>
              <w:spacing w:line="360" w:lineRule="auto"/>
              <w:jc w:val="center"/>
              <w:textAlignment w:val="baseline"/>
              <w:rPr>
                <w:rFonts w:ascii="宋体" w:hAnsi="宋体" w:cs="宋体"/>
                <w:szCs w:val="21"/>
              </w:rPr>
            </w:pPr>
          </w:p>
        </w:tc>
        <w:tc>
          <w:tcPr>
            <w:tcW w:w="720" w:type="dxa"/>
          </w:tcPr>
          <w:p w:rsidR="003062F1" w:rsidRDefault="003062F1">
            <w:pPr>
              <w:adjustRightInd w:val="0"/>
              <w:spacing w:line="360" w:lineRule="auto"/>
              <w:jc w:val="center"/>
              <w:textAlignment w:val="baseline"/>
              <w:rPr>
                <w:rFonts w:ascii="宋体" w:hAnsi="宋体" w:cs="宋体"/>
                <w:szCs w:val="21"/>
              </w:rPr>
            </w:pPr>
          </w:p>
        </w:tc>
        <w:tc>
          <w:tcPr>
            <w:tcW w:w="1592" w:type="dxa"/>
          </w:tcPr>
          <w:p w:rsidR="003062F1" w:rsidRDefault="003062F1">
            <w:pPr>
              <w:adjustRightInd w:val="0"/>
              <w:spacing w:line="360" w:lineRule="auto"/>
              <w:jc w:val="center"/>
              <w:textAlignment w:val="baseline"/>
              <w:rPr>
                <w:rFonts w:ascii="宋体" w:hAnsi="宋体" w:cs="宋体"/>
                <w:szCs w:val="21"/>
              </w:rPr>
            </w:pPr>
          </w:p>
        </w:tc>
        <w:tc>
          <w:tcPr>
            <w:tcW w:w="1155" w:type="dxa"/>
          </w:tcPr>
          <w:p w:rsidR="003062F1" w:rsidRDefault="003062F1">
            <w:pPr>
              <w:adjustRightInd w:val="0"/>
              <w:spacing w:line="360" w:lineRule="auto"/>
              <w:jc w:val="center"/>
              <w:textAlignment w:val="baseline"/>
              <w:rPr>
                <w:rFonts w:ascii="宋体" w:hAnsi="宋体" w:cs="宋体"/>
                <w:szCs w:val="21"/>
              </w:rPr>
            </w:pPr>
          </w:p>
        </w:tc>
        <w:tc>
          <w:tcPr>
            <w:tcW w:w="990" w:type="dxa"/>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1144" w:type="dxa"/>
          </w:tcPr>
          <w:p w:rsidR="003062F1" w:rsidRDefault="003062F1">
            <w:pPr>
              <w:adjustRightInd w:val="0"/>
              <w:spacing w:line="360" w:lineRule="auto"/>
              <w:jc w:val="center"/>
              <w:textAlignment w:val="baseline"/>
              <w:rPr>
                <w:rFonts w:ascii="宋体" w:hAnsi="宋体" w:cs="宋体"/>
                <w:szCs w:val="21"/>
              </w:rPr>
            </w:pPr>
          </w:p>
        </w:tc>
        <w:tc>
          <w:tcPr>
            <w:tcW w:w="715" w:type="dxa"/>
          </w:tcPr>
          <w:p w:rsidR="003062F1" w:rsidRDefault="003062F1">
            <w:pPr>
              <w:adjustRightInd w:val="0"/>
              <w:spacing w:line="360" w:lineRule="auto"/>
              <w:jc w:val="center"/>
              <w:textAlignment w:val="baseline"/>
              <w:rPr>
                <w:rFonts w:ascii="宋体" w:hAnsi="宋体" w:cs="宋体"/>
                <w:szCs w:val="21"/>
              </w:rPr>
            </w:pPr>
          </w:p>
        </w:tc>
        <w:tc>
          <w:tcPr>
            <w:tcW w:w="720" w:type="dxa"/>
          </w:tcPr>
          <w:p w:rsidR="003062F1" w:rsidRDefault="003062F1">
            <w:pPr>
              <w:adjustRightInd w:val="0"/>
              <w:spacing w:line="360" w:lineRule="auto"/>
              <w:jc w:val="center"/>
              <w:textAlignment w:val="baseline"/>
              <w:rPr>
                <w:rFonts w:ascii="宋体" w:hAnsi="宋体" w:cs="宋体"/>
                <w:szCs w:val="21"/>
              </w:rPr>
            </w:pPr>
          </w:p>
        </w:tc>
        <w:tc>
          <w:tcPr>
            <w:tcW w:w="1592" w:type="dxa"/>
          </w:tcPr>
          <w:p w:rsidR="003062F1" w:rsidRDefault="003062F1">
            <w:pPr>
              <w:adjustRightInd w:val="0"/>
              <w:spacing w:line="360" w:lineRule="auto"/>
              <w:jc w:val="center"/>
              <w:textAlignment w:val="baseline"/>
              <w:rPr>
                <w:rFonts w:ascii="宋体" w:hAnsi="宋体" w:cs="宋体"/>
                <w:szCs w:val="21"/>
              </w:rPr>
            </w:pPr>
          </w:p>
        </w:tc>
        <w:tc>
          <w:tcPr>
            <w:tcW w:w="1155" w:type="dxa"/>
          </w:tcPr>
          <w:p w:rsidR="003062F1" w:rsidRDefault="003062F1">
            <w:pPr>
              <w:adjustRightInd w:val="0"/>
              <w:spacing w:line="360" w:lineRule="auto"/>
              <w:jc w:val="center"/>
              <w:textAlignment w:val="baseline"/>
              <w:rPr>
                <w:rFonts w:ascii="宋体" w:hAnsi="宋体" w:cs="宋体"/>
                <w:szCs w:val="21"/>
              </w:rPr>
            </w:pPr>
          </w:p>
        </w:tc>
        <w:tc>
          <w:tcPr>
            <w:tcW w:w="990" w:type="dxa"/>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1144" w:type="dxa"/>
          </w:tcPr>
          <w:p w:rsidR="003062F1" w:rsidRDefault="003062F1">
            <w:pPr>
              <w:adjustRightInd w:val="0"/>
              <w:spacing w:line="360" w:lineRule="auto"/>
              <w:jc w:val="center"/>
              <w:textAlignment w:val="baseline"/>
              <w:rPr>
                <w:rFonts w:ascii="宋体" w:hAnsi="宋体" w:cs="宋体"/>
                <w:szCs w:val="21"/>
              </w:rPr>
            </w:pPr>
          </w:p>
        </w:tc>
        <w:tc>
          <w:tcPr>
            <w:tcW w:w="715" w:type="dxa"/>
          </w:tcPr>
          <w:p w:rsidR="003062F1" w:rsidRDefault="003062F1">
            <w:pPr>
              <w:adjustRightInd w:val="0"/>
              <w:spacing w:line="360" w:lineRule="auto"/>
              <w:jc w:val="center"/>
              <w:textAlignment w:val="baseline"/>
              <w:rPr>
                <w:rFonts w:ascii="宋体" w:hAnsi="宋体" w:cs="宋体"/>
                <w:szCs w:val="21"/>
              </w:rPr>
            </w:pPr>
          </w:p>
        </w:tc>
        <w:tc>
          <w:tcPr>
            <w:tcW w:w="720" w:type="dxa"/>
          </w:tcPr>
          <w:p w:rsidR="003062F1" w:rsidRDefault="003062F1">
            <w:pPr>
              <w:adjustRightInd w:val="0"/>
              <w:spacing w:line="360" w:lineRule="auto"/>
              <w:jc w:val="center"/>
              <w:textAlignment w:val="baseline"/>
              <w:rPr>
                <w:rFonts w:ascii="宋体" w:hAnsi="宋体" w:cs="宋体"/>
                <w:szCs w:val="21"/>
              </w:rPr>
            </w:pPr>
          </w:p>
        </w:tc>
        <w:tc>
          <w:tcPr>
            <w:tcW w:w="1592" w:type="dxa"/>
          </w:tcPr>
          <w:p w:rsidR="003062F1" w:rsidRDefault="003062F1">
            <w:pPr>
              <w:adjustRightInd w:val="0"/>
              <w:spacing w:line="360" w:lineRule="auto"/>
              <w:jc w:val="center"/>
              <w:textAlignment w:val="baseline"/>
              <w:rPr>
                <w:rFonts w:ascii="宋体" w:hAnsi="宋体" w:cs="宋体"/>
                <w:szCs w:val="21"/>
              </w:rPr>
            </w:pPr>
          </w:p>
        </w:tc>
        <w:tc>
          <w:tcPr>
            <w:tcW w:w="1155" w:type="dxa"/>
          </w:tcPr>
          <w:p w:rsidR="003062F1" w:rsidRDefault="003062F1">
            <w:pPr>
              <w:adjustRightInd w:val="0"/>
              <w:spacing w:line="360" w:lineRule="auto"/>
              <w:jc w:val="center"/>
              <w:textAlignment w:val="baseline"/>
              <w:rPr>
                <w:rFonts w:ascii="宋体" w:hAnsi="宋体" w:cs="宋体"/>
                <w:szCs w:val="21"/>
              </w:rPr>
            </w:pPr>
          </w:p>
        </w:tc>
        <w:tc>
          <w:tcPr>
            <w:tcW w:w="990" w:type="dxa"/>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1144" w:type="dxa"/>
          </w:tcPr>
          <w:p w:rsidR="003062F1" w:rsidRDefault="003062F1">
            <w:pPr>
              <w:adjustRightInd w:val="0"/>
              <w:spacing w:line="360" w:lineRule="auto"/>
              <w:jc w:val="center"/>
              <w:textAlignment w:val="baseline"/>
              <w:rPr>
                <w:rFonts w:ascii="宋体" w:hAnsi="宋体" w:cs="宋体"/>
                <w:szCs w:val="21"/>
              </w:rPr>
            </w:pPr>
          </w:p>
        </w:tc>
        <w:tc>
          <w:tcPr>
            <w:tcW w:w="715" w:type="dxa"/>
          </w:tcPr>
          <w:p w:rsidR="003062F1" w:rsidRDefault="003062F1">
            <w:pPr>
              <w:adjustRightInd w:val="0"/>
              <w:spacing w:line="360" w:lineRule="auto"/>
              <w:jc w:val="center"/>
              <w:textAlignment w:val="baseline"/>
              <w:rPr>
                <w:rFonts w:ascii="宋体" w:hAnsi="宋体" w:cs="宋体"/>
                <w:szCs w:val="21"/>
              </w:rPr>
            </w:pPr>
          </w:p>
        </w:tc>
        <w:tc>
          <w:tcPr>
            <w:tcW w:w="720" w:type="dxa"/>
          </w:tcPr>
          <w:p w:rsidR="003062F1" w:rsidRDefault="003062F1">
            <w:pPr>
              <w:adjustRightInd w:val="0"/>
              <w:spacing w:line="360" w:lineRule="auto"/>
              <w:jc w:val="center"/>
              <w:textAlignment w:val="baseline"/>
              <w:rPr>
                <w:rFonts w:ascii="宋体" w:hAnsi="宋体" w:cs="宋体"/>
                <w:szCs w:val="21"/>
              </w:rPr>
            </w:pPr>
          </w:p>
        </w:tc>
        <w:tc>
          <w:tcPr>
            <w:tcW w:w="1592" w:type="dxa"/>
          </w:tcPr>
          <w:p w:rsidR="003062F1" w:rsidRDefault="003062F1">
            <w:pPr>
              <w:adjustRightInd w:val="0"/>
              <w:spacing w:line="360" w:lineRule="auto"/>
              <w:jc w:val="center"/>
              <w:textAlignment w:val="baseline"/>
              <w:rPr>
                <w:rFonts w:ascii="宋体" w:hAnsi="宋体" w:cs="宋体"/>
                <w:szCs w:val="21"/>
              </w:rPr>
            </w:pPr>
          </w:p>
        </w:tc>
        <w:tc>
          <w:tcPr>
            <w:tcW w:w="1155" w:type="dxa"/>
          </w:tcPr>
          <w:p w:rsidR="003062F1" w:rsidRDefault="003062F1">
            <w:pPr>
              <w:adjustRightInd w:val="0"/>
              <w:spacing w:line="360" w:lineRule="auto"/>
              <w:jc w:val="center"/>
              <w:textAlignment w:val="baseline"/>
              <w:rPr>
                <w:rFonts w:ascii="宋体" w:hAnsi="宋体" w:cs="宋体"/>
                <w:szCs w:val="21"/>
              </w:rPr>
            </w:pPr>
          </w:p>
        </w:tc>
        <w:tc>
          <w:tcPr>
            <w:tcW w:w="990" w:type="dxa"/>
          </w:tcPr>
          <w:p w:rsidR="003062F1" w:rsidRDefault="003062F1">
            <w:pPr>
              <w:adjustRightInd w:val="0"/>
              <w:spacing w:line="360" w:lineRule="auto"/>
              <w:jc w:val="center"/>
              <w:textAlignment w:val="baseline"/>
              <w:rPr>
                <w:rFonts w:ascii="宋体" w:hAnsi="宋体" w:cs="宋体"/>
                <w:szCs w:val="21"/>
              </w:rPr>
            </w:pPr>
          </w:p>
        </w:tc>
      </w:tr>
      <w:tr w:rsidR="003062F1">
        <w:trPr>
          <w:jc w:val="center"/>
        </w:trPr>
        <w:tc>
          <w:tcPr>
            <w:tcW w:w="715"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716" w:type="dxa"/>
          </w:tcPr>
          <w:p w:rsidR="003062F1" w:rsidRDefault="003062F1">
            <w:pPr>
              <w:adjustRightInd w:val="0"/>
              <w:spacing w:line="360" w:lineRule="auto"/>
              <w:jc w:val="center"/>
              <w:textAlignment w:val="baseline"/>
              <w:rPr>
                <w:rFonts w:ascii="宋体" w:hAnsi="宋体" w:cs="宋体"/>
                <w:szCs w:val="21"/>
              </w:rPr>
            </w:pPr>
          </w:p>
        </w:tc>
        <w:tc>
          <w:tcPr>
            <w:tcW w:w="1144" w:type="dxa"/>
          </w:tcPr>
          <w:p w:rsidR="003062F1" w:rsidRDefault="003062F1">
            <w:pPr>
              <w:adjustRightInd w:val="0"/>
              <w:spacing w:line="360" w:lineRule="auto"/>
              <w:jc w:val="center"/>
              <w:textAlignment w:val="baseline"/>
              <w:rPr>
                <w:rFonts w:ascii="宋体" w:hAnsi="宋体" w:cs="宋体"/>
                <w:szCs w:val="21"/>
              </w:rPr>
            </w:pPr>
          </w:p>
        </w:tc>
        <w:tc>
          <w:tcPr>
            <w:tcW w:w="715" w:type="dxa"/>
          </w:tcPr>
          <w:p w:rsidR="003062F1" w:rsidRDefault="003062F1">
            <w:pPr>
              <w:adjustRightInd w:val="0"/>
              <w:spacing w:line="360" w:lineRule="auto"/>
              <w:jc w:val="center"/>
              <w:textAlignment w:val="baseline"/>
              <w:rPr>
                <w:rFonts w:ascii="宋体" w:hAnsi="宋体" w:cs="宋体"/>
                <w:szCs w:val="21"/>
              </w:rPr>
            </w:pPr>
          </w:p>
        </w:tc>
        <w:tc>
          <w:tcPr>
            <w:tcW w:w="720" w:type="dxa"/>
          </w:tcPr>
          <w:p w:rsidR="003062F1" w:rsidRDefault="003062F1">
            <w:pPr>
              <w:adjustRightInd w:val="0"/>
              <w:spacing w:line="360" w:lineRule="auto"/>
              <w:jc w:val="center"/>
              <w:textAlignment w:val="baseline"/>
              <w:rPr>
                <w:rFonts w:ascii="宋体" w:hAnsi="宋体" w:cs="宋体"/>
                <w:szCs w:val="21"/>
              </w:rPr>
            </w:pPr>
          </w:p>
        </w:tc>
        <w:tc>
          <w:tcPr>
            <w:tcW w:w="1592" w:type="dxa"/>
          </w:tcPr>
          <w:p w:rsidR="003062F1" w:rsidRDefault="003062F1">
            <w:pPr>
              <w:adjustRightInd w:val="0"/>
              <w:spacing w:line="360" w:lineRule="auto"/>
              <w:jc w:val="center"/>
              <w:textAlignment w:val="baseline"/>
              <w:rPr>
                <w:rFonts w:ascii="宋体" w:hAnsi="宋体" w:cs="宋体"/>
                <w:szCs w:val="21"/>
              </w:rPr>
            </w:pPr>
          </w:p>
        </w:tc>
        <w:tc>
          <w:tcPr>
            <w:tcW w:w="1155" w:type="dxa"/>
          </w:tcPr>
          <w:p w:rsidR="003062F1" w:rsidRDefault="003062F1">
            <w:pPr>
              <w:adjustRightInd w:val="0"/>
              <w:spacing w:line="360" w:lineRule="auto"/>
              <w:jc w:val="center"/>
              <w:textAlignment w:val="baseline"/>
              <w:rPr>
                <w:rFonts w:ascii="宋体" w:hAnsi="宋体" w:cs="宋体"/>
                <w:szCs w:val="21"/>
              </w:rPr>
            </w:pPr>
          </w:p>
        </w:tc>
        <w:tc>
          <w:tcPr>
            <w:tcW w:w="990" w:type="dxa"/>
          </w:tcPr>
          <w:p w:rsidR="003062F1" w:rsidRDefault="003062F1">
            <w:pPr>
              <w:adjustRightInd w:val="0"/>
              <w:spacing w:line="360" w:lineRule="auto"/>
              <w:jc w:val="center"/>
              <w:textAlignment w:val="baseline"/>
              <w:rPr>
                <w:rFonts w:ascii="宋体" w:hAnsi="宋体" w:cs="宋体"/>
                <w:szCs w:val="21"/>
              </w:rPr>
            </w:pPr>
          </w:p>
        </w:tc>
      </w:tr>
    </w:tbl>
    <w:p w:rsidR="003062F1" w:rsidRDefault="00FC7E0A">
      <w:pPr>
        <w:pStyle w:val="378020"/>
        <w:spacing w:line="360" w:lineRule="auto"/>
        <w:rPr>
          <w:rFonts w:ascii="宋体" w:eastAsia="宋体" w:hAnsi="宋体"/>
        </w:rPr>
      </w:pPr>
      <w:bookmarkStart w:id="275" w:name="_Toc290577201"/>
      <w:bookmarkStart w:id="276" w:name="_Toc288914511"/>
      <w:bookmarkStart w:id="277" w:name="_Toc330056530"/>
      <w:r>
        <w:rPr>
          <w:rFonts w:ascii="宋体" w:eastAsia="宋体" w:hAnsi="宋体" w:hint="eastAsia"/>
        </w:rPr>
        <w:br w:type="page"/>
      </w:r>
      <w:bookmarkStart w:id="278" w:name="_Toc488952181"/>
      <w:bookmarkStart w:id="279" w:name="_Toc530730424"/>
      <w:bookmarkStart w:id="280" w:name="_Toc514673933"/>
      <w:bookmarkStart w:id="281" w:name="_Toc536092236"/>
      <w:r>
        <w:rPr>
          <w:rFonts w:ascii="宋体" w:eastAsia="宋体" w:hAnsi="宋体" w:hint="eastAsia"/>
        </w:rPr>
        <w:lastRenderedPageBreak/>
        <w:t>附1：项目总监简历表</w:t>
      </w:r>
      <w:bookmarkEnd w:id="275"/>
      <w:bookmarkEnd w:id="276"/>
      <w:bookmarkEnd w:id="277"/>
      <w:bookmarkEnd w:id="278"/>
      <w:bookmarkEnd w:id="279"/>
      <w:bookmarkEnd w:id="280"/>
      <w:bookmarkEnd w:id="281"/>
    </w:p>
    <w:p w:rsidR="003062F1" w:rsidRDefault="00FC7E0A">
      <w:pPr>
        <w:spacing w:line="360" w:lineRule="auto"/>
        <w:jc w:val="center"/>
        <w:rPr>
          <w:rFonts w:ascii="宋体" w:hAnsi="宋体" w:cs="宋体"/>
          <w:sz w:val="28"/>
          <w:szCs w:val="28"/>
        </w:rPr>
      </w:pPr>
      <w:r>
        <w:rPr>
          <w:rFonts w:ascii="宋体" w:hAnsi="宋体" w:cs="宋体" w:hint="eastAsia"/>
          <w:sz w:val="28"/>
          <w:szCs w:val="28"/>
        </w:rPr>
        <w:t>项目总监简历表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项目总监应附执业资格证书、身份证、职称证以及未担任其他在施建设工程项目和项目总监及到位率的承诺，管理过的项目业绩须附中标通知书和合同协议书复印件。类似项目限于以项目总监身份参与的项目。</w:t>
      </w: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8"/>
        <w:gridCol w:w="1188"/>
        <w:gridCol w:w="1072"/>
        <w:gridCol w:w="644"/>
        <w:gridCol w:w="835"/>
        <w:gridCol w:w="1217"/>
        <w:gridCol w:w="479"/>
        <w:gridCol w:w="1985"/>
      </w:tblGrid>
      <w:tr w:rsidR="003062F1">
        <w:trPr>
          <w:trHeight w:val="567"/>
          <w:jc w:val="center"/>
        </w:trPr>
        <w:tc>
          <w:tcPr>
            <w:tcW w:w="1108" w:type="dxa"/>
            <w:vAlign w:val="center"/>
          </w:tcPr>
          <w:p w:rsidR="003062F1" w:rsidRDefault="00FC7E0A">
            <w:pPr>
              <w:spacing w:line="360" w:lineRule="auto"/>
              <w:jc w:val="center"/>
              <w:rPr>
                <w:rFonts w:ascii="宋体" w:hAnsi="宋体" w:cs="宋体"/>
              </w:rPr>
            </w:pPr>
            <w:r>
              <w:rPr>
                <w:rFonts w:ascii="宋体" w:hAnsi="宋体" w:cs="宋体" w:hint="eastAsia"/>
              </w:rPr>
              <w:t>姓  名</w:t>
            </w:r>
          </w:p>
        </w:tc>
        <w:tc>
          <w:tcPr>
            <w:tcW w:w="1188" w:type="dxa"/>
            <w:vAlign w:val="center"/>
          </w:tcPr>
          <w:p w:rsidR="003062F1" w:rsidRDefault="003062F1">
            <w:pPr>
              <w:spacing w:line="360" w:lineRule="auto"/>
              <w:jc w:val="center"/>
              <w:rPr>
                <w:rFonts w:ascii="宋体" w:hAnsi="宋体" w:cs="宋体"/>
              </w:rPr>
            </w:pPr>
          </w:p>
        </w:tc>
        <w:tc>
          <w:tcPr>
            <w:tcW w:w="1072" w:type="dxa"/>
            <w:vAlign w:val="center"/>
          </w:tcPr>
          <w:p w:rsidR="003062F1" w:rsidRDefault="00FC7E0A">
            <w:pPr>
              <w:spacing w:line="360" w:lineRule="auto"/>
              <w:jc w:val="center"/>
              <w:rPr>
                <w:rFonts w:ascii="宋体" w:hAnsi="宋体" w:cs="宋体"/>
              </w:rPr>
            </w:pPr>
            <w:r>
              <w:rPr>
                <w:rFonts w:ascii="宋体" w:hAnsi="宋体" w:cs="宋体" w:hint="eastAsia"/>
              </w:rPr>
              <w:t>年  龄</w:t>
            </w:r>
          </w:p>
        </w:tc>
        <w:tc>
          <w:tcPr>
            <w:tcW w:w="5160" w:type="dxa"/>
            <w:gridSpan w:val="5"/>
            <w:vAlign w:val="center"/>
          </w:tcPr>
          <w:p w:rsidR="003062F1" w:rsidRDefault="003062F1">
            <w:pPr>
              <w:spacing w:line="360" w:lineRule="auto"/>
              <w:jc w:val="center"/>
              <w:rPr>
                <w:rFonts w:ascii="宋体" w:hAnsi="宋体" w:cs="宋体"/>
              </w:rPr>
            </w:pPr>
          </w:p>
        </w:tc>
      </w:tr>
      <w:tr w:rsidR="003062F1">
        <w:trPr>
          <w:trHeight w:val="567"/>
          <w:jc w:val="center"/>
        </w:trPr>
        <w:tc>
          <w:tcPr>
            <w:tcW w:w="1108" w:type="dxa"/>
            <w:vAlign w:val="center"/>
          </w:tcPr>
          <w:p w:rsidR="003062F1" w:rsidRDefault="00FC7E0A">
            <w:pPr>
              <w:spacing w:line="360" w:lineRule="auto"/>
              <w:jc w:val="center"/>
              <w:rPr>
                <w:rFonts w:ascii="宋体" w:hAnsi="宋体" w:cs="宋体"/>
              </w:rPr>
            </w:pPr>
            <w:r>
              <w:rPr>
                <w:rFonts w:ascii="宋体" w:hAnsi="宋体" w:cs="宋体" w:hint="eastAsia"/>
              </w:rPr>
              <w:t>职  称</w:t>
            </w:r>
          </w:p>
        </w:tc>
        <w:tc>
          <w:tcPr>
            <w:tcW w:w="1188" w:type="dxa"/>
            <w:vAlign w:val="center"/>
          </w:tcPr>
          <w:p w:rsidR="003062F1" w:rsidRDefault="003062F1">
            <w:pPr>
              <w:spacing w:line="360" w:lineRule="auto"/>
              <w:jc w:val="center"/>
              <w:rPr>
                <w:rFonts w:ascii="宋体" w:hAnsi="宋体" w:cs="宋体"/>
              </w:rPr>
            </w:pPr>
          </w:p>
        </w:tc>
        <w:tc>
          <w:tcPr>
            <w:tcW w:w="1072" w:type="dxa"/>
            <w:vAlign w:val="center"/>
          </w:tcPr>
          <w:p w:rsidR="003062F1" w:rsidRDefault="00FC7E0A">
            <w:pPr>
              <w:spacing w:line="360" w:lineRule="auto"/>
              <w:jc w:val="center"/>
              <w:rPr>
                <w:rFonts w:ascii="宋体" w:hAnsi="宋体" w:cs="宋体"/>
              </w:rPr>
            </w:pPr>
            <w:r>
              <w:rPr>
                <w:rFonts w:ascii="宋体" w:hAnsi="宋体" w:cs="宋体" w:hint="eastAsia"/>
              </w:rPr>
              <w:t>职  务</w:t>
            </w:r>
          </w:p>
        </w:tc>
        <w:tc>
          <w:tcPr>
            <w:tcW w:w="1479" w:type="dxa"/>
            <w:gridSpan w:val="2"/>
            <w:vAlign w:val="center"/>
          </w:tcPr>
          <w:p w:rsidR="003062F1" w:rsidRDefault="003062F1">
            <w:pPr>
              <w:spacing w:line="360" w:lineRule="auto"/>
              <w:jc w:val="center"/>
              <w:rPr>
                <w:rFonts w:ascii="宋体" w:hAnsi="宋体" w:cs="宋体"/>
              </w:rPr>
            </w:pPr>
          </w:p>
        </w:tc>
        <w:tc>
          <w:tcPr>
            <w:tcW w:w="1696" w:type="dxa"/>
            <w:gridSpan w:val="2"/>
            <w:vAlign w:val="center"/>
          </w:tcPr>
          <w:p w:rsidR="003062F1" w:rsidRDefault="00FC7E0A">
            <w:pPr>
              <w:spacing w:line="360" w:lineRule="auto"/>
              <w:jc w:val="center"/>
              <w:rPr>
                <w:rFonts w:ascii="宋体" w:hAnsi="宋体" w:cs="宋体"/>
              </w:rPr>
            </w:pPr>
            <w:r>
              <w:rPr>
                <w:rFonts w:ascii="宋体" w:hAnsi="宋体" w:cs="宋体" w:hint="eastAsia"/>
              </w:rPr>
              <w:t>拟在本工程任职</w:t>
            </w:r>
          </w:p>
        </w:tc>
        <w:tc>
          <w:tcPr>
            <w:tcW w:w="1985" w:type="dxa"/>
            <w:vAlign w:val="center"/>
          </w:tcPr>
          <w:p w:rsidR="003062F1" w:rsidRDefault="00FC7E0A">
            <w:pPr>
              <w:spacing w:line="360" w:lineRule="auto"/>
              <w:jc w:val="center"/>
              <w:rPr>
                <w:rFonts w:ascii="宋体" w:hAnsi="宋体" w:cs="宋体"/>
              </w:rPr>
            </w:pPr>
            <w:r>
              <w:rPr>
                <w:rFonts w:ascii="宋体" w:hAnsi="宋体" w:cs="宋体" w:hint="eastAsia"/>
              </w:rPr>
              <w:t>项目总监</w:t>
            </w:r>
          </w:p>
        </w:tc>
      </w:tr>
      <w:tr w:rsidR="003062F1">
        <w:trPr>
          <w:trHeight w:val="567"/>
          <w:jc w:val="center"/>
        </w:trPr>
        <w:tc>
          <w:tcPr>
            <w:tcW w:w="3368" w:type="dxa"/>
            <w:gridSpan w:val="3"/>
            <w:vAlign w:val="center"/>
          </w:tcPr>
          <w:p w:rsidR="003062F1" w:rsidRDefault="00FC7E0A">
            <w:pPr>
              <w:spacing w:line="360" w:lineRule="auto"/>
              <w:jc w:val="center"/>
              <w:rPr>
                <w:rFonts w:ascii="宋体" w:hAnsi="宋体" w:cs="宋体"/>
              </w:rPr>
            </w:pPr>
            <w:r>
              <w:rPr>
                <w:rFonts w:ascii="宋体" w:hAnsi="宋体" w:cs="宋体" w:hint="eastAsia"/>
                <w:szCs w:val="21"/>
              </w:rPr>
              <w:t>注册监理工程师执业</w:t>
            </w:r>
            <w:r>
              <w:rPr>
                <w:rFonts w:ascii="宋体" w:hAnsi="宋体" w:cs="宋体" w:hint="eastAsia"/>
              </w:rPr>
              <w:t>资格证书编号</w:t>
            </w:r>
          </w:p>
        </w:tc>
        <w:tc>
          <w:tcPr>
            <w:tcW w:w="1479" w:type="dxa"/>
            <w:gridSpan w:val="2"/>
            <w:vAlign w:val="center"/>
          </w:tcPr>
          <w:p w:rsidR="003062F1" w:rsidRDefault="003062F1">
            <w:pPr>
              <w:spacing w:line="360" w:lineRule="auto"/>
              <w:jc w:val="center"/>
              <w:rPr>
                <w:rFonts w:ascii="宋体" w:hAnsi="宋体" w:cs="宋体"/>
              </w:rPr>
            </w:pPr>
          </w:p>
        </w:tc>
        <w:tc>
          <w:tcPr>
            <w:tcW w:w="1696" w:type="dxa"/>
            <w:gridSpan w:val="2"/>
            <w:vAlign w:val="center"/>
          </w:tcPr>
          <w:p w:rsidR="003062F1" w:rsidRDefault="00FC7E0A">
            <w:pPr>
              <w:spacing w:line="360" w:lineRule="auto"/>
              <w:jc w:val="center"/>
              <w:rPr>
                <w:rFonts w:ascii="宋体" w:hAnsi="宋体" w:cs="宋体"/>
              </w:rPr>
            </w:pPr>
            <w:r>
              <w:rPr>
                <w:rFonts w:ascii="宋体" w:hAnsi="宋体" w:cs="宋体" w:hint="eastAsia"/>
              </w:rPr>
              <w:t>专业</w:t>
            </w:r>
          </w:p>
        </w:tc>
        <w:tc>
          <w:tcPr>
            <w:tcW w:w="1985" w:type="dxa"/>
            <w:vAlign w:val="center"/>
          </w:tcPr>
          <w:p w:rsidR="003062F1" w:rsidRDefault="003062F1">
            <w:pPr>
              <w:spacing w:line="360" w:lineRule="auto"/>
              <w:jc w:val="center"/>
              <w:rPr>
                <w:rFonts w:ascii="宋体" w:hAnsi="宋体" w:cs="宋体"/>
              </w:rPr>
            </w:pPr>
          </w:p>
        </w:tc>
      </w:tr>
      <w:tr w:rsidR="003062F1">
        <w:trPr>
          <w:trHeight w:val="567"/>
          <w:jc w:val="center"/>
        </w:trPr>
        <w:tc>
          <w:tcPr>
            <w:tcW w:w="8528" w:type="dxa"/>
            <w:gridSpan w:val="8"/>
            <w:vAlign w:val="center"/>
          </w:tcPr>
          <w:p w:rsidR="003062F1" w:rsidRDefault="00FC7E0A">
            <w:pPr>
              <w:spacing w:line="360" w:lineRule="auto"/>
              <w:jc w:val="center"/>
              <w:rPr>
                <w:rFonts w:ascii="宋体" w:hAnsi="宋体" w:cs="宋体"/>
              </w:rPr>
            </w:pPr>
            <w:r>
              <w:rPr>
                <w:rFonts w:ascii="宋体" w:hAnsi="宋体" w:cs="宋体" w:hint="eastAsia"/>
              </w:rPr>
              <w:t>主要工作经历</w:t>
            </w:r>
          </w:p>
        </w:tc>
      </w:tr>
      <w:tr w:rsidR="003062F1">
        <w:trPr>
          <w:trHeight w:val="567"/>
          <w:jc w:val="center"/>
        </w:trPr>
        <w:tc>
          <w:tcPr>
            <w:tcW w:w="1108" w:type="dxa"/>
            <w:vAlign w:val="center"/>
          </w:tcPr>
          <w:p w:rsidR="003062F1" w:rsidRDefault="00FC7E0A">
            <w:pPr>
              <w:spacing w:line="360" w:lineRule="auto"/>
              <w:jc w:val="center"/>
              <w:rPr>
                <w:rFonts w:ascii="宋体" w:hAnsi="宋体" w:cs="宋体"/>
              </w:rPr>
            </w:pPr>
            <w:r>
              <w:rPr>
                <w:rFonts w:ascii="宋体" w:hAnsi="宋体" w:cs="宋体" w:hint="eastAsia"/>
              </w:rPr>
              <w:t>时  间</w:t>
            </w:r>
          </w:p>
        </w:tc>
        <w:tc>
          <w:tcPr>
            <w:tcW w:w="2904" w:type="dxa"/>
            <w:gridSpan w:val="3"/>
            <w:vAlign w:val="center"/>
          </w:tcPr>
          <w:p w:rsidR="003062F1" w:rsidRDefault="00FC7E0A">
            <w:pPr>
              <w:spacing w:line="360" w:lineRule="auto"/>
              <w:jc w:val="center"/>
              <w:rPr>
                <w:rFonts w:ascii="宋体" w:hAnsi="宋体" w:cs="宋体"/>
              </w:rPr>
            </w:pPr>
            <w:r>
              <w:rPr>
                <w:rFonts w:ascii="宋体" w:hAnsi="宋体" w:cs="宋体" w:hint="eastAsia"/>
              </w:rPr>
              <w:t>参加过的类似项目名称</w:t>
            </w:r>
          </w:p>
        </w:tc>
        <w:tc>
          <w:tcPr>
            <w:tcW w:w="2052" w:type="dxa"/>
            <w:gridSpan w:val="2"/>
            <w:vAlign w:val="center"/>
          </w:tcPr>
          <w:p w:rsidR="003062F1" w:rsidRDefault="00FC7E0A">
            <w:pPr>
              <w:spacing w:line="360" w:lineRule="auto"/>
              <w:jc w:val="center"/>
              <w:rPr>
                <w:rFonts w:ascii="宋体" w:hAnsi="宋体" w:cs="宋体"/>
              </w:rPr>
            </w:pPr>
            <w:r>
              <w:rPr>
                <w:rFonts w:ascii="宋体" w:hAnsi="宋体" w:cs="宋体" w:hint="eastAsia"/>
              </w:rPr>
              <w:t>工程概况说明</w:t>
            </w:r>
          </w:p>
        </w:tc>
        <w:tc>
          <w:tcPr>
            <w:tcW w:w="2464" w:type="dxa"/>
            <w:gridSpan w:val="2"/>
            <w:vAlign w:val="center"/>
          </w:tcPr>
          <w:p w:rsidR="003062F1" w:rsidRDefault="00FC7E0A">
            <w:pPr>
              <w:spacing w:line="360" w:lineRule="auto"/>
              <w:jc w:val="center"/>
              <w:rPr>
                <w:rFonts w:ascii="宋体" w:hAnsi="宋体" w:cs="宋体"/>
              </w:rPr>
            </w:pPr>
            <w:r>
              <w:rPr>
                <w:rFonts w:ascii="宋体" w:hAnsi="宋体" w:cs="宋体" w:hint="eastAsia"/>
              </w:rPr>
              <w:t>发包人及联系电话</w:t>
            </w:r>
          </w:p>
        </w:tc>
      </w:tr>
      <w:tr w:rsidR="003062F1">
        <w:trPr>
          <w:trHeight w:val="567"/>
          <w:jc w:val="center"/>
        </w:trPr>
        <w:tc>
          <w:tcPr>
            <w:tcW w:w="1108" w:type="dxa"/>
            <w:vAlign w:val="center"/>
          </w:tcPr>
          <w:p w:rsidR="003062F1" w:rsidRDefault="003062F1">
            <w:pPr>
              <w:spacing w:line="360" w:lineRule="auto"/>
              <w:jc w:val="center"/>
              <w:rPr>
                <w:rFonts w:ascii="宋体" w:hAnsi="宋体" w:cs="宋体"/>
              </w:rPr>
            </w:pPr>
          </w:p>
        </w:tc>
        <w:tc>
          <w:tcPr>
            <w:tcW w:w="2904" w:type="dxa"/>
            <w:gridSpan w:val="3"/>
            <w:vAlign w:val="center"/>
          </w:tcPr>
          <w:p w:rsidR="003062F1" w:rsidRDefault="003062F1">
            <w:pPr>
              <w:spacing w:line="360" w:lineRule="auto"/>
              <w:jc w:val="center"/>
              <w:rPr>
                <w:rFonts w:ascii="宋体" w:hAnsi="宋体" w:cs="宋体"/>
              </w:rPr>
            </w:pPr>
          </w:p>
        </w:tc>
        <w:tc>
          <w:tcPr>
            <w:tcW w:w="2052" w:type="dxa"/>
            <w:gridSpan w:val="2"/>
            <w:vAlign w:val="center"/>
          </w:tcPr>
          <w:p w:rsidR="003062F1" w:rsidRDefault="003062F1">
            <w:pPr>
              <w:spacing w:line="360" w:lineRule="auto"/>
              <w:jc w:val="center"/>
              <w:rPr>
                <w:rFonts w:ascii="宋体" w:hAnsi="宋体" w:cs="宋体"/>
              </w:rPr>
            </w:pPr>
          </w:p>
        </w:tc>
        <w:tc>
          <w:tcPr>
            <w:tcW w:w="2464" w:type="dxa"/>
            <w:gridSpan w:val="2"/>
            <w:vAlign w:val="center"/>
          </w:tcPr>
          <w:p w:rsidR="003062F1" w:rsidRDefault="003062F1">
            <w:pPr>
              <w:spacing w:line="360" w:lineRule="auto"/>
              <w:jc w:val="center"/>
              <w:rPr>
                <w:rFonts w:ascii="宋体" w:hAnsi="宋体" w:cs="宋体"/>
              </w:rPr>
            </w:pPr>
          </w:p>
        </w:tc>
      </w:tr>
      <w:tr w:rsidR="003062F1">
        <w:trPr>
          <w:trHeight w:val="567"/>
          <w:jc w:val="center"/>
        </w:trPr>
        <w:tc>
          <w:tcPr>
            <w:tcW w:w="1108" w:type="dxa"/>
            <w:vAlign w:val="center"/>
          </w:tcPr>
          <w:p w:rsidR="003062F1" w:rsidRDefault="003062F1">
            <w:pPr>
              <w:spacing w:line="360" w:lineRule="auto"/>
              <w:jc w:val="center"/>
              <w:rPr>
                <w:rFonts w:ascii="宋体" w:hAnsi="宋体" w:cs="宋体"/>
              </w:rPr>
            </w:pPr>
          </w:p>
        </w:tc>
        <w:tc>
          <w:tcPr>
            <w:tcW w:w="2904" w:type="dxa"/>
            <w:gridSpan w:val="3"/>
            <w:vAlign w:val="center"/>
          </w:tcPr>
          <w:p w:rsidR="003062F1" w:rsidRDefault="003062F1">
            <w:pPr>
              <w:spacing w:line="360" w:lineRule="auto"/>
              <w:jc w:val="center"/>
              <w:rPr>
                <w:rFonts w:ascii="宋体" w:hAnsi="宋体" w:cs="宋体"/>
              </w:rPr>
            </w:pPr>
          </w:p>
        </w:tc>
        <w:tc>
          <w:tcPr>
            <w:tcW w:w="2052" w:type="dxa"/>
            <w:gridSpan w:val="2"/>
            <w:vAlign w:val="center"/>
          </w:tcPr>
          <w:p w:rsidR="003062F1" w:rsidRDefault="003062F1">
            <w:pPr>
              <w:spacing w:line="360" w:lineRule="auto"/>
              <w:jc w:val="center"/>
              <w:rPr>
                <w:rFonts w:ascii="宋体" w:hAnsi="宋体" w:cs="宋体"/>
              </w:rPr>
            </w:pPr>
          </w:p>
        </w:tc>
        <w:tc>
          <w:tcPr>
            <w:tcW w:w="2464" w:type="dxa"/>
            <w:gridSpan w:val="2"/>
            <w:vAlign w:val="center"/>
          </w:tcPr>
          <w:p w:rsidR="003062F1" w:rsidRDefault="003062F1">
            <w:pPr>
              <w:spacing w:line="360" w:lineRule="auto"/>
              <w:jc w:val="center"/>
              <w:rPr>
                <w:rFonts w:ascii="宋体" w:hAnsi="宋体" w:cs="宋体"/>
              </w:rPr>
            </w:pPr>
          </w:p>
        </w:tc>
      </w:tr>
      <w:tr w:rsidR="003062F1">
        <w:trPr>
          <w:trHeight w:val="567"/>
          <w:jc w:val="center"/>
        </w:trPr>
        <w:tc>
          <w:tcPr>
            <w:tcW w:w="1108" w:type="dxa"/>
            <w:vAlign w:val="center"/>
          </w:tcPr>
          <w:p w:rsidR="003062F1" w:rsidRDefault="003062F1">
            <w:pPr>
              <w:spacing w:line="360" w:lineRule="auto"/>
              <w:jc w:val="center"/>
              <w:rPr>
                <w:rFonts w:ascii="宋体" w:hAnsi="宋体" w:cs="宋体"/>
              </w:rPr>
            </w:pPr>
          </w:p>
        </w:tc>
        <w:tc>
          <w:tcPr>
            <w:tcW w:w="2904" w:type="dxa"/>
            <w:gridSpan w:val="3"/>
            <w:vAlign w:val="center"/>
          </w:tcPr>
          <w:p w:rsidR="003062F1" w:rsidRDefault="003062F1">
            <w:pPr>
              <w:spacing w:line="360" w:lineRule="auto"/>
              <w:jc w:val="center"/>
              <w:rPr>
                <w:rFonts w:ascii="宋体" w:hAnsi="宋体" w:cs="宋体"/>
              </w:rPr>
            </w:pPr>
          </w:p>
        </w:tc>
        <w:tc>
          <w:tcPr>
            <w:tcW w:w="2052" w:type="dxa"/>
            <w:gridSpan w:val="2"/>
            <w:vAlign w:val="center"/>
          </w:tcPr>
          <w:p w:rsidR="003062F1" w:rsidRDefault="003062F1">
            <w:pPr>
              <w:spacing w:line="360" w:lineRule="auto"/>
              <w:jc w:val="center"/>
              <w:rPr>
                <w:rFonts w:ascii="宋体" w:hAnsi="宋体" w:cs="宋体"/>
              </w:rPr>
            </w:pPr>
          </w:p>
        </w:tc>
        <w:tc>
          <w:tcPr>
            <w:tcW w:w="2464" w:type="dxa"/>
            <w:gridSpan w:val="2"/>
            <w:vAlign w:val="center"/>
          </w:tcPr>
          <w:p w:rsidR="003062F1" w:rsidRDefault="003062F1">
            <w:pPr>
              <w:spacing w:line="360" w:lineRule="auto"/>
              <w:jc w:val="center"/>
              <w:rPr>
                <w:rFonts w:ascii="宋体" w:hAnsi="宋体" w:cs="宋体"/>
              </w:rPr>
            </w:pPr>
          </w:p>
        </w:tc>
      </w:tr>
      <w:tr w:rsidR="003062F1">
        <w:trPr>
          <w:trHeight w:val="567"/>
          <w:jc w:val="center"/>
        </w:trPr>
        <w:tc>
          <w:tcPr>
            <w:tcW w:w="1108" w:type="dxa"/>
            <w:vAlign w:val="center"/>
          </w:tcPr>
          <w:p w:rsidR="003062F1" w:rsidRDefault="00FC7E0A">
            <w:pPr>
              <w:spacing w:line="360" w:lineRule="auto"/>
              <w:jc w:val="center"/>
              <w:rPr>
                <w:rFonts w:ascii="宋体" w:hAnsi="宋体" w:cs="宋体"/>
              </w:rPr>
            </w:pPr>
            <w:r>
              <w:rPr>
                <w:rFonts w:ascii="宋体" w:hAnsi="宋体" w:cs="宋体" w:hint="eastAsia"/>
              </w:rPr>
              <w:t>...</w:t>
            </w:r>
          </w:p>
        </w:tc>
        <w:tc>
          <w:tcPr>
            <w:tcW w:w="2904" w:type="dxa"/>
            <w:gridSpan w:val="3"/>
            <w:vAlign w:val="center"/>
          </w:tcPr>
          <w:p w:rsidR="003062F1" w:rsidRDefault="00FC7E0A">
            <w:pPr>
              <w:spacing w:line="360" w:lineRule="auto"/>
              <w:jc w:val="center"/>
              <w:rPr>
                <w:rFonts w:ascii="宋体" w:hAnsi="宋体" w:cs="宋体"/>
              </w:rPr>
            </w:pPr>
            <w:r>
              <w:rPr>
                <w:rFonts w:ascii="宋体" w:hAnsi="宋体" w:cs="宋体" w:hint="eastAsia"/>
              </w:rPr>
              <w:t>...</w:t>
            </w:r>
          </w:p>
        </w:tc>
        <w:tc>
          <w:tcPr>
            <w:tcW w:w="2052" w:type="dxa"/>
            <w:gridSpan w:val="2"/>
            <w:vAlign w:val="center"/>
          </w:tcPr>
          <w:p w:rsidR="003062F1" w:rsidRDefault="00FC7E0A">
            <w:pPr>
              <w:spacing w:line="360" w:lineRule="auto"/>
              <w:jc w:val="center"/>
              <w:rPr>
                <w:rFonts w:ascii="宋体" w:hAnsi="宋体" w:cs="宋体"/>
              </w:rPr>
            </w:pPr>
            <w:r>
              <w:rPr>
                <w:rFonts w:ascii="宋体" w:hAnsi="宋体" w:cs="宋体" w:hint="eastAsia"/>
              </w:rPr>
              <w:t>...</w:t>
            </w:r>
          </w:p>
        </w:tc>
        <w:tc>
          <w:tcPr>
            <w:tcW w:w="2464" w:type="dxa"/>
            <w:gridSpan w:val="2"/>
            <w:vAlign w:val="center"/>
          </w:tcPr>
          <w:p w:rsidR="003062F1" w:rsidRDefault="00FC7E0A">
            <w:pPr>
              <w:spacing w:line="360" w:lineRule="auto"/>
              <w:jc w:val="center"/>
              <w:rPr>
                <w:rFonts w:ascii="宋体" w:hAnsi="宋体" w:cs="宋体"/>
              </w:rPr>
            </w:pPr>
            <w:r>
              <w:rPr>
                <w:rFonts w:ascii="宋体" w:hAnsi="宋体" w:cs="宋体" w:hint="eastAsia"/>
              </w:rPr>
              <w:t>...</w:t>
            </w:r>
          </w:p>
        </w:tc>
      </w:tr>
    </w:tbl>
    <w:p w:rsidR="003062F1" w:rsidRDefault="003062F1">
      <w:pPr>
        <w:spacing w:line="360" w:lineRule="auto"/>
        <w:rPr>
          <w:rFonts w:ascii="宋体" w:hAnsi="宋体" w:cs="宋体"/>
        </w:rPr>
      </w:pPr>
    </w:p>
    <w:p w:rsidR="003062F1" w:rsidRDefault="00FC7E0A">
      <w:pPr>
        <w:pStyle w:val="378020"/>
        <w:spacing w:line="360" w:lineRule="auto"/>
        <w:rPr>
          <w:rFonts w:ascii="宋体" w:eastAsia="宋体" w:hAnsi="宋体"/>
        </w:rPr>
      </w:pPr>
      <w:bookmarkStart w:id="282" w:name="_Toc290577202"/>
      <w:bookmarkStart w:id="283" w:name="_Toc288914512"/>
      <w:bookmarkStart w:id="284" w:name="_Toc514673934"/>
      <w:bookmarkStart w:id="285" w:name="_Toc488952182"/>
      <w:bookmarkStart w:id="286" w:name="_Toc536092237"/>
      <w:bookmarkStart w:id="287" w:name="_Toc530730425"/>
      <w:bookmarkStart w:id="288" w:name="_Toc330056531"/>
      <w:r>
        <w:rPr>
          <w:rFonts w:ascii="宋体" w:eastAsia="宋体" w:hAnsi="宋体" w:hint="eastAsia"/>
        </w:rPr>
        <w:t>附2：项目管理人员简历表</w:t>
      </w:r>
      <w:bookmarkEnd w:id="282"/>
      <w:bookmarkEnd w:id="283"/>
      <w:bookmarkEnd w:id="284"/>
      <w:bookmarkEnd w:id="285"/>
      <w:bookmarkEnd w:id="286"/>
      <w:bookmarkEnd w:id="287"/>
      <w:bookmarkEnd w:id="288"/>
    </w:p>
    <w:p w:rsidR="003062F1" w:rsidRDefault="00FC7E0A">
      <w:pPr>
        <w:spacing w:line="360" w:lineRule="auto"/>
        <w:jc w:val="center"/>
        <w:rPr>
          <w:rFonts w:ascii="宋体" w:hAnsi="宋体" w:cs="宋体"/>
          <w:sz w:val="28"/>
          <w:szCs w:val="28"/>
        </w:rPr>
      </w:pPr>
      <w:r>
        <w:rPr>
          <w:rFonts w:ascii="宋体" w:hAnsi="宋体" w:cs="宋体" w:hint="eastAsia"/>
          <w:sz w:val="28"/>
          <w:szCs w:val="28"/>
        </w:rPr>
        <w:t>项目管理人员简历表</w:t>
      </w:r>
    </w:p>
    <w:p w:rsidR="003062F1" w:rsidRDefault="00FC7E0A">
      <w:pPr>
        <w:spacing w:line="360" w:lineRule="auto"/>
        <w:ind w:firstLineChars="200" w:firstLine="420"/>
        <w:rPr>
          <w:rFonts w:ascii="宋体" w:hAnsi="宋体" w:cs="宋体"/>
          <w:szCs w:val="21"/>
        </w:rPr>
      </w:pPr>
      <w:r>
        <w:rPr>
          <w:rFonts w:ascii="宋体" w:hAnsi="宋体" w:cs="宋体" w:hint="eastAsia"/>
          <w:szCs w:val="21"/>
        </w:rPr>
        <w:t>项目管理人员指项目各专业监理工程师和监理旁站等岗位人员。应附身份证以及本</w:t>
      </w:r>
      <w:r>
        <w:rPr>
          <w:rFonts w:ascii="宋体" w:hAnsi="宋体" w:cs="宋体" w:hint="eastAsia"/>
        </w:rPr>
        <w:t>项目管理机构组成人员</w:t>
      </w:r>
      <w:r>
        <w:rPr>
          <w:rFonts w:ascii="宋体" w:hAnsi="宋体" w:cs="宋体" w:hint="eastAsia"/>
          <w:szCs w:val="21"/>
        </w:rPr>
        <w:t>到位率的承诺。</w:t>
      </w:r>
    </w:p>
    <w:tbl>
      <w:tblPr>
        <w:tblW w:w="84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97"/>
        <w:gridCol w:w="2093"/>
        <w:gridCol w:w="2215"/>
        <w:gridCol w:w="2209"/>
      </w:tblGrid>
      <w:tr w:rsidR="003062F1">
        <w:trPr>
          <w:trHeight w:val="567"/>
          <w:jc w:val="center"/>
        </w:trPr>
        <w:tc>
          <w:tcPr>
            <w:tcW w:w="1897" w:type="dxa"/>
            <w:vAlign w:val="center"/>
          </w:tcPr>
          <w:p w:rsidR="003062F1" w:rsidRDefault="00FC7E0A">
            <w:pPr>
              <w:spacing w:line="360" w:lineRule="auto"/>
              <w:jc w:val="center"/>
              <w:rPr>
                <w:rFonts w:ascii="宋体" w:hAnsi="宋体" w:cs="宋体"/>
              </w:rPr>
            </w:pPr>
            <w:r>
              <w:rPr>
                <w:rFonts w:ascii="宋体" w:hAnsi="宋体" w:cs="宋体" w:hint="eastAsia"/>
              </w:rPr>
              <w:t>岗位名称</w:t>
            </w:r>
          </w:p>
        </w:tc>
        <w:tc>
          <w:tcPr>
            <w:tcW w:w="6517" w:type="dxa"/>
            <w:gridSpan w:val="3"/>
            <w:vAlign w:val="center"/>
          </w:tcPr>
          <w:p w:rsidR="003062F1" w:rsidRDefault="003062F1">
            <w:pPr>
              <w:spacing w:line="360" w:lineRule="auto"/>
              <w:jc w:val="center"/>
              <w:rPr>
                <w:rFonts w:ascii="宋体" w:hAnsi="宋体" w:cs="宋体"/>
              </w:rPr>
            </w:pPr>
          </w:p>
        </w:tc>
      </w:tr>
      <w:tr w:rsidR="003062F1">
        <w:trPr>
          <w:trHeight w:val="567"/>
          <w:jc w:val="center"/>
        </w:trPr>
        <w:tc>
          <w:tcPr>
            <w:tcW w:w="1897" w:type="dxa"/>
            <w:vAlign w:val="center"/>
          </w:tcPr>
          <w:p w:rsidR="003062F1" w:rsidRDefault="00FC7E0A">
            <w:pPr>
              <w:spacing w:line="360" w:lineRule="auto"/>
              <w:jc w:val="center"/>
              <w:rPr>
                <w:rFonts w:ascii="宋体" w:hAnsi="宋体" w:cs="宋体"/>
              </w:rPr>
            </w:pPr>
            <w:r>
              <w:rPr>
                <w:rFonts w:ascii="宋体" w:hAnsi="宋体" w:cs="宋体" w:hint="eastAsia"/>
              </w:rPr>
              <w:t>姓    名</w:t>
            </w:r>
          </w:p>
        </w:tc>
        <w:tc>
          <w:tcPr>
            <w:tcW w:w="2093" w:type="dxa"/>
            <w:vAlign w:val="center"/>
          </w:tcPr>
          <w:p w:rsidR="003062F1" w:rsidRDefault="003062F1">
            <w:pPr>
              <w:spacing w:line="360" w:lineRule="auto"/>
              <w:jc w:val="center"/>
              <w:rPr>
                <w:rFonts w:ascii="宋体" w:hAnsi="宋体" w:cs="宋体"/>
              </w:rPr>
            </w:pPr>
          </w:p>
        </w:tc>
        <w:tc>
          <w:tcPr>
            <w:tcW w:w="2215" w:type="dxa"/>
            <w:vAlign w:val="center"/>
          </w:tcPr>
          <w:p w:rsidR="003062F1" w:rsidRDefault="00FC7E0A">
            <w:pPr>
              <w:spacing w:line="360" w:lineRule="auto"/>
              <w:jc w:val="center"/>
              <w:rPr>
                <w:rFonts w:ascii="宋体" w:hAnsi="宋体" w:cs="宋体"/>
              </w:rPr>
            </w:pPr>
            <w:r>
              <w:rPr>
                <w:rFonts w:ascii="宋体" w:hAnsi="宋体" w:cs="宋体" w:hint="eastAsia"/>
              </w:rPr>
              <w:t>年    龄</w:t>
            </w:r>
          </w:p>
        </w:tc>
        <w:tc>
          <w:tcPr>
            <w:tcW w:w="2209" w:type="dxa"/>
            <w:vAlign w:val="center"/>
          </w:tcPr>
          <w:p w:rsidR="003062F1" w:rsidRDefault="003062F1">
            <w:pPr>
              <w:spacing w:line="360" w:lineRule="auto"/>
              <w:jc w:val="center"/>
              <w:rPr>
                <w:rFonts w:ascii="宋体" w:hAnsi="宋体" w:cs="宋体"/>
              </w:rPr>
            </w:pPr>
          </w:p>
        </w:tc>
      </w:tr>
      <w:tr w:rsidR="003062F1">
        <w:trPr>
          <w:trHeight w:val="567"/>
          <w:jc w:val="center"/>
        </w:trPr>
        <w:tc>
          <w:tcPr>
            <w:tcW w:w="1897" w:type="dxa"/>
            <w:vAlign w:val="center"/>
          </w:tcPr>
          <w:p w:rsidR="003062F1" w:rsidRDefault="00FC7E0A">
            <w:pPr>
              <w:spacing w:line="360" w:lineRule="auto"/>
              <w:jc w:val="center"/>
              <w:rPr>
                <w:rFonts w:ascii="宋体" w:hAnsi="宋体" w:cs="宋体"/>
              </w:rPr>
            </w:pPr>
            <w:r>
              <w:rPr>
                <w:rFonts w:ascii="宋体" w:hAnsi="宋体" w:cs="宋体" w:hint="eastAsia"/>
              </w:rPr>
              <w:t>性    别</w:t>
            </w:r>
          </w:p>
        </w:tc>
        <w:tc>
          <w:tcPr>
            <w:tcW w:w="2093" w:type="dxa"/>
            <w:vAlign w:val="center"/>
          </w:tcPr>
          <w:p w:rsidR="003062F1" w:rsidRDefault="003062F1">
            <w:pPr>
              <w:spacing w:line="360" w:lineRule="auto"/>
              <w:jc w:val="center"/>
              <w:rPr>
                <w:rFonts w:ascii="宋体" w:hAnsi="宋体" w:cs="宋体"/>
              </w:rPr>
            </w:pPr>
          </w:p>
        </w:tc>
        <w:tc>
          <w:tcPr>
            <w:tcW w:w="2215" w:type="dxa"/>
            <w:vAlign w:val="center"/>
          </w:tcPr>
          <w:p w:rsidR="003062F1" w:rsidRDefault="00FC7E0A">
            <w:pPr>
              <w:spacing w:line="360" w:lineRule="auto"/>
              <w:jc w:val="center"/>
              <w:rPr>
                <w:rFonts w:ascii="宋体" w:hAnsi="宋体" w:cs="宋体"/>
              </w:rPr>
            </w:pPr>
            <w:r>
              <w:rPr>
                <w:rFonts w:ascii="宋体" w:hAnsi="宋体" w:cs="宋体" w:hint="eastAsia"/>
              </w:rPr>
              <w:t>专业职称</w:t>
            </w:r>
          </w:p>
        </w:tc>
        <w:tc>
          <w:tcPr>
            <w:tcW w:w="2209" w:type="dxa"/>
            <w:vAlign w:val="center"/>
          </w:tcPr>
          <w:p w:rsidR="003062F1" w:rsidRDefault="003062F1">
            <w:pPr>
              <w:spacing w:line="360" w:lineRule="auto"/>
              <w:jc w:val="center"/>
              <w:rPr>
                <w:rFonts w:ascii="宋体" w:hAnsi="宋体" w:cs="宋体"/>
              </w:rPr>
            </w:pPr>
          </w:p>
        </w:tc>
      </w:tr>
      <w:tr w:rsidR="003062F1">
        <w:trPr>
          <w:trHeight w:val="567"/>
          <w:jc w:val="center"/>
        </w:trPr>
        <w:tc>
          <w:tcPr>
            <w:tcW w:w="1897" w:type="dxa"/>
            <w:vAlign w:val="center"/>
          </w:tcPr>
          <w:p w:rsidR="003062F1" w:rsidRDefault="00FC7E0A">
            <w:pPr>
              <w:spacing w:line="360" w:lineRule="auto"/>
              <w:jc w:val="center"/>
              <w:rPr>
                <w:rFonts w:ascii="宋体" w:hAnsi="宋体" w:cs="宋体"/>
              </w:rPr>
            </w:pPr>
            <w:r>
              <w:rPr>
                <w:rFonts w:ascii="宋体" w:hAnsi="宋体" w:cs="宋体" w:hint="eastAsia"/>
              </w:rPr>
              <w:t>执业资格证书编号</w:t>
            </w:r>
          </w:p>
        </w:tc>
        <w:tc>
          <w:tcPr>
            <w:tcW w:w="2093" w:type="dxa"/>
            <w:vAlign w:val="center"/>
          </w:tcPr>
          <w:p w:rsidR="003062F1" w:rsidRDefault="003062F1">
            <w:pPr>
              <w:spacing w:line="360" w:lineRule="auto"/>
              <w:jc w:val="center"/>
              <w:rPr>
                <w:rFonts w:ascii="宋体" w:hAnsi="宋体" w:cs="宋体"/>
              </w:rPr>
            </w:pPr>
          </w:p>
        </w:tc>
        <w:tc>
          <w:tcPr>
            <w:tcW w:w="2215" w:type="dxa"/>
            <w:vAlign w:val="center"/>
          </w:tcPr>
          <w:p w:rsidR="003062F1" w:rsidRDefault="00FC7E0A">
            <w:pPr>
              <w:spacing w:line="360" w:lineRule="auto"/>
              <w:jc w:val="center"/>
              <w:rPr>
                <w:rFonts w:ascii="宋体" w:hAnsi="宋体" w:cs="宋体"/>
              </w:rPr>
            </w:pPr>
            <w:r>
              <w:rPr>
                <w:rFonts w:ascii="宋体" w:hAnsi="宋体" w:cs="宋体" w:hint="eastAsia"/>
              </w:rPr>
              <w:t>工作年限</w:t>
            </w:r>
          </w:p>
        </w:tc>
        <w:tc>
          <w:tcPr>
            <w:tcW w:w="2209" w:type="dxa"/>
            <w:vAlign w:val="center"/>
          </w:tcPr>
          <w:p w:rsidR="003062F1" w:rsidRDefault="003062F1">
            <w:pPr>
              <w:spacing w:line="360" w:lineRule="auto"/>
              <w:jc w:val="center"/>
              <w:rPr>
                <w:rFonts w:ascii="宋体" w:hAnsi="宋体" w:cs="宋体"/>
              </w:rPr>
            </w:pPr>
          </w:p>
        </w:tc>
      </w:tr>
      <w:tr w:rsidR="003062F1">
        <w:trPr>
          <w:trHeight w:val="657"/>
          <w:jc w:val="center"/>
        </w:trPr>
        <w:tc>
          <w:tcPr>
            <w:tcW w:w="8414" w:type="dxa"/>
            <w:gridSpan w:val="4"/>
            <w:vAlign w:val="center"/>
          </w:tcPr>
          <w:p w:rsidR="003062F1" w:rsidRDefault="00FC7E0A">
            <w:pPr>
              <w:spacing w:line="360" w:lineRule="auto"/>
              <w:rPr>
                <w:rFonts w:ascii="宋体" w:hAnsi="宋体" w:cs="宋体"/>
              </w:rPr>
            </w:pPr>
            <w:r>
              <w:rPr>
                <w:rFonts w:ascii="宋体" w:hAnsi="宋体" w:cs="宋体" w:hint="eastAsia"/>
              </w:rPr>
              <w:t>主要工作业绩及担任的主要工作</w:t>
            </w:r>
          </w:p>
        </w:tc>
      </w:tr>
      <w:tr w:rsidR="003062F1">
        <w:trPr>
          <w:trHeight w:val="657"/>
          <w:jc w:val="center"/>
        </w:trPr>
        <w:tc>
          <w:tcPr>
            <w:tcW w:w="8414" w:type="dxa"/>
            <w:gridSpan w:val="4"/>
            <w:vAlign w:val="center"/>
          </w:tcPr>
          <w:p w:rsidR="003062F1" w:rsidRDefault="003062F1">
            <w:pPr>
              <w:spacing w:line="360" w:lineRule="auto"/>
              <w:jc w:val="center"/>
              <w:rPr>
                <w:rFonts w:ascii="宋体" w:hAnsi="宋体" w:cs="宋体"/>
              </w:rPr>
            </w:pPr>
          </w:p>
        </w:tc>
      </w:tr>
    </w:tbl>
    <w:p w:rsidR="003062F1" w:rsidRDefault="00FC7E0A">
      <w:pPr>
        <w:pStyle w:val="378020"/>
        <w:spacing w:line="360" w:lineRule="auto"/>
        <w:rPr>
          <w:rFonts w:ascii="宋体" w:eastAsia="宋体" w:hAnsi="宋体"/>
        </w:rPr>
      </w:pPr>
      <w:bookmarkStart w:id="289" w:name="_Toc290577203"/>
      <w:bookmarkStart w:id="290" w:name="_Toc330056532"/>
      <w:bookmarkStart w:id="291" w:name="_Toc530730426"/>
      <w:bookmarkStart w:id="292" w:name="_Toc488952183"/>
      <w:bookmarkStart w:id="293" w:name="_Toc514673935"/>
      <w:bookmarkStart w:id="294" w:name="_Toc288914513"/>
      <w:bookmarkStart w:id="295" w:name="_Toc536092238"/>
      <w:r>
        <w:rPr>
          <w:rFonts w:ascii="宋体" w:eastAsia="宋体" w:hAnsi="宋体" w:hint="eastAsia"/>
        </w:rPr>
        <w:lastRenderedPageBreak/>
        <w:t>附3：项目总监承诺书</w:t>
      </w:r>
      <w:bookmarkEnd w:id="289"/>
      <w:bookmarkEnd w:id="290"/>
      <w:bookmarkEnd w:id="291"/>
      <w:bookmarkEnd w:id="292"/>
      <w:bookmarkEnd w:id="293"/>
      <w:bookmarkEnd w:id="294"/>
      <w:bookmarkEnd w:id="295"/>
    </w:p>
    <w:p w:rsidR="003062F1" w:rsidRDefault="00FC7E0A">
      <w:pPr>
        <w:spacing w:line="360" w:lineRule="auto"/>
        <w:jc w:val="center"/>
        <w:rPr>
          <w:rFonts w:ascii="宋体" w:hAnsi="宋体" w:cs="宋体"/>
          <w:sz w:val="28"/>
          <w:szCs w:val="28"/>
        </w:rPr>
      </w:pPr>
      <w:r>
        <w:rPr>
          <w:rFonts w:ascii="宋体" w:hAnsi="宋体" w:cs="宋体" w:hint="eastAsia"/>
          <w:sz w:val="28"/>
          <w:szCs w:val="28"/>
        </w:rPr>
        <w:t>项目总监承诺书</w:t>
      </w:r>
    </w:p>
    <w:p w:rsidR="003062F1" w:rsidRDefault="003062F1">
      <w:pPr>
        <w:spacing w:line="360" w:lineRule="auto"/>
        <w:rPr>
          <w:rFonts w:ascii="宋体" w:hAnsi="宋体" w:cs="宋体"/>
          <w:u w:val="single"/>
        </w:rPr>
      </w:pPr>
    </w:p>
    <w:p w:rsidR="003062F1" w:rsidRDefault="00FC7E0A">
      <w:pPr>
        <w:spacing w:line="360" w:lineRule="auto"/>
        <w:rPr>
          <w:rFonts w:ascii="宋体" w:hAnsi="宋体" w:cs="宋体"/>
        </w:rPr>
      </w:pPr>
      <w:r>
        <w:rPr>
          <w:rFonts w:ascii="宋体" w:hAnsi="宋体" w:cs="宋体" w:hint="eastAsia"/>
        </w:rPr>
        <w:t>（招标人名称）：</w:t>
      </w:r>
    </w:p>
    <w:p w:rsidR="003062F1" w:rsidRDefault="003062F1">
      <w:pPr>
        <w:spacing w:line="360" w:lineRule="auto"/>
        <w:rPr>
          <w:rFonts w:ascii="宋体" w:hAnsi="宋体" w:cs="宋体"/>
        </w:rPr>
      </w:pPr>
    </w:p>
    <w:p w:rsidR="003062F1" w:rsidRDefault="00FC7E0A">
      <w:pPr>
        <w:spacing w:line="360" w:lineRule="auto"/>
        <w:ind w:firstLineChars="200" w:firstLine="420"/>
        <w:rPr>
          <w:rFonts w:ascii="宋体" w:hAnsi="宋体" w:cs="宋体"/>
        </w:rPr>
      </w:pPr>
      <w:r>
        <w:rPr>
          <w:rFonts w:ascii="宋体" w:hAnsi="宋体" w:cs="宋体" w:hint="eastAsia"/>
        </w:rPr>
        <w:t>如我方中标，我方在此声明，我方拟派往（项目名称）（以下简称“本工程”）的项目总监（项目总监姓名）</w:t>
      </w:r>
      <w:r>
        <w:rPr>
          <w:rFonts w:ascii="宋体" w:hAnsi="宋体" w:cs="宋体" w:hint="eastAsia"/>
          <w:szCs w:val="21"/>
        </w:rPr>
        <w:t>保证项目总监到位率在</w:t>
      </w:r>
      <w:r w:rsidRPr="00FC7E0A">
        <w:rPr>
          <w:rFonts w:ascii="宋体" w:hAnsi="宋体" w:cs="宋体" w:hint="eastAsia"/>
          <w:szCs w:val="21"/>
          <w:u w:val="single"/>
        </w:rPr>
        <w:t xml:space="preserve">     </w:t>
      </w:r>
      <w:r>
        <w:rPr>
          <w:rFonts w:ascii="宋体" w:hAnsi="宋体" w:cs="宋体" w:hint="eastAsia"/>
          <w:szCs w:val="21"/>
        </w:rPr>
        <w:t>以上即每月不少于</w:t>
      </w:r>
      <w:r w:rsidRPr="00FC7E0A">
        <w:rPr>
          <w:rFonts w:ascii="宋体" w:hAnsi="宋体" w:cs="宋体" w:hint="eastAsia"/>
          <w:szCs w:val="21"/>
          <w:u w:val="single"/>
        </w:rPr>
        <w:t xml:space="preserve">    </w:t>
      </w:r>
      <w:r>
        <w:rPr>
          <w:rFonts w:ascii="宋体" w:hAnsi="宋体" w:cs="宋体" w:hint="eastAsia"/>
          <w:szCs w:val="21"/>
        </w:rPr>
        <w:t xml:space="preserve"> 日历天。如违反此承诺，</w:t>
      </w:r>
      <w:r>
        <w:rPr>
          <w:rFonts w:ascii="宋体" w:hAnsi="宋体" w:cs="宋体" w:hint="eastAsia"/>
        </w:rPr>
        <w:t>我方承诺愿意接受业主的任何处罚，包括终止合同，对我方进行相关处罚，直至被清退出场，并为此负一切法律责任。</w:t>
      </w:r>
    </w:p>
    <w:p w:rsidR="003062F1" w:rsidRDefault="00FC7E0A">
      <w:pPr>
        <w:spacing w:line="360" w:lineRule="auto"/>
        <w:ind w:firstLineChars="200" w:firstLine="420"/>
        <w:rPr>
          <w:rFonts w:ascii="宋体" w:hAnsi="宋体" w:cs="宋体"/>
        </w:rPr>
      </w:pPr>
      <w:r>
        <w:rPr>
          <w:rFonts w:ascii="宋体" w:hAnsi="宋体" w:cs="宋体" w:hint="eastAsia"/>
        </w:rPr>
        <w:t>我方保证上述信息的真实和准确，并愿意承担因我方就此弄虚作假所引起的一切法律后果。</w:t>
      </w:r>
    </w:p>
    <w:p w:rsidR="003062F1" w:rsidRDefault="003062F1">
      <w:pPr>
        <w:spacing w:line="360" w:lineRule="auto"/>
        <w:rPr>
          <w:rFonts w:ascii="宋体" w:hAnsi="宋体" w:cs="宋体"/>
        </w:rPr>
      </w:pPr>
    </w:p>
    <w:p w:rsidR="003062F1" w:rsidRDefault="00FC7E0A">
      <w:pPr>
        <w:spacing w:line="360" w:lineRule="auto"/>
        <w:ind w:firstLineChars="200" w:firstLine="420"/>
        <w:rPr>
          <w:rFonts w:ascii="宋体" w:hAnsi="宋体" w:cs="宋体"/>
        </w:rPr>
      </w:pPr>
      <w:r>
        <w:rPr>
          <w:rFonts w:ascii="宋体" w:hAnsi="宋体" w:cs="宋体" w:hint="eastAsia"/>
        </w:rPr>
        <w:t>特此承诺</w:t>
      </w: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FC7E0A">
      <w:pPr>
        <w:spacing w:line="520" w:lineRule="exact"/>
        <w:ind w:leftChars="1250" w:left="2625"/>
        <w:rPr>
          <w:rFonts w:ascii="宋体" w:hAnsi="宋体" w:cs="宋体"/>
        </w:rPr>
      </w:pPr>
      <w:r>
        <w:rPr>
          <w:rFonts w:ascii="宋体" w:hAnsi="宋体" w:cs="宋体" w:hint="eastAsia"/>
        </w:rPr>
        <w:t>投标人：（企业电子签章）</w:t>
      </w:r>
    </w:p>
    <w:p w:rsidR="003062F1" w:rsidRDefault="00FC7E0A">
      <w:pPr>
        <w:spacing w:line="520" w:lineRule="exact"/>
        <w:ind w:firstLineChars="700" w:firstLine="1470"/>
        <w:rPr>
          <w:rFonts w:ascii="宋体" w:hAnsi="宋体" w:cs="宋体"/>
        </w:rPr>
      </w:pPr>
      <w:r>
        <w:rPr>
          <w:rFonts w:ascii="宋体" w:hAnsi="宋体" w:cs="宋体" w:hint="eastAsia"/>
        </w:rPr>
        <w:t>法定代表人或其委托代理人：（个人电子签章）</w:t>
      </w:r>
    </w:p>
    <w:p w:rsidR="003062F1" w:rsidRDefault="00FC7E0A">
      <w:pPr>
        <w:spacing w:line="360" w:lineRule="auto"/>
        <w:ind w:firstLineChars="2100" w:firstLine="4410"/>
        <w:rPr>
          <w:rFonts w:ascii="宋体" w:hAnsi="宋体" w:cs="宋体"/>
          <w:b/>
          <w:bCs/>
          <w:sz w:val="24"/>
        </w:rPr>
      </w:pPr>
      <w:r>
        <w:rPr>
          <w:rFonts w:ascii="宋体" w:hAnsi="宋体" w:cs="宋体" w:hint="eastAsia"/>
        </w:rPr>
        <w:t>年   月   日</w:t>
      </w:r>
    </w:p>
    <w:p w:rsidR="003062F1" w:rsidRDefault="003062F1">
      <w:pPr>
        <w:topLinePunct/>
        <w:spacing w:line="360" w:lineRule="auto"/>
        <w:ind w:right="420"/>
        <w:rPr>
          <w:rFonts w:ascii="宋体" w:hAnsi="宋体" w:cs="宋体"/>
        </w:rPr>
      </w:pPr>
    </w:p>
    <w:p w:rsidR="003062F1" w:rsidRDefault="003062F1">
      <w:pPr>
        <w:topLinePunct/>
        <w:spacing w:line="360" w:lineRule="auto"/>
        <w:ind w:right="420"/>
        <w:rPr>
          <w:rFonts w:ascii="宋体" w:hAnsi="宋体" w:cs="宋体"/>
        </w:rPr>
      </w:pPr>
    </w:p>
    <w:p w:rsidR="003062F1" w:rsidRDefault="003062F1">
      <w:pPr>
        <w:topLinePunct/>
        <w:spacing w:line="360" w:lineRule="auto"/>
        <w:ind w:right="420"/>
        <w:rPr>
          <w:rFonts w:ascii="宋体" w:hAnsi="宋体" w:cs="宋体"/>
        </w:rPr>
      </w:pPr>
    </w:p>
    <w:p w:rsidR="003062F1" w:rsidRDefault="003062F1">
      <w:pPr>
        <w:topLinePunct/>
        <w:spacing w:line="360" w:lineRule="auto"/>
        <w:ind w:right="420"/>
        <w:rPr>
          <w:rFonts w:ascii="宋体" w:hAnsi="宋体" w:cs="宋体"/>
        </w:rPr>
      </w:pPr>
    </w:p>
    <w:p w:rsidR="003062F1" w:rsidRDefault="003062F1">
      <w:pPr>
        <w:topLinePunct/>
        <w:spacing w:line="360" w:lineRule="auto"/>
        <w:ind w:right="420"/>
        <w:rPr>
          <w:rFonts w:ascii="宋体" w:hAnsi="宋体" w:cs="宋体"/>
        </w:rPr>
      </w:pPr>
    </w:p>
    <w:p w:rsidR="003062F1" w:rsidRDefault="003062F1">
      <w:pPr>
        <w:topLinePunct/>
        <w:spacing w:line="360" w:lineRule="auto"/>
        <w:ind w:right="420"/>
        <w:rPr>
          <w:rFonts w:ascii="宋体" w:hAnsi="宋体" w:cs="宋体"/>
        </w:rPr>
      </w:pPr>
    </w:p>
    <w:p w:rsidR="00FC7E0A" w:rsidRDefault="00FC7E0A">
      <w:pPr>
        <w:widowControl/>
        <w:jc w:val="left"/>
        <w:rPr>
          <w:rFonts w:ascii="宋体" w:hAnsi="宋体" w:cs="宋体"/>
          <w:sz w:val="24"/>
        </w:rPr>
      </w:pPr>
      <w:bookmarkStart w:id="296" w:name="_Toc288942208"/>
      <w:bookmarkStart w:id="297" w:name="_Toc330056533"/>
      <w:bookmarkStart w:id="298" w:name="_Toc514673936"/>
      <w:bookmarkStart w:id="299" w:name="_Toc290577204"/>
      <w:bookmarkStart w:id="300" w:name="_Toc488952184"/>
      <w:bookmarkStart w:id="301" w:name="_Toc530730427"/>
      <w:bookmarkStart w:id="302" w:name="_Toc536092239"/>
      <w:r>
        <w:rPr>
          <w:rFonts w:ascii="宋体" w:hAnsi="宋体"/>
        </w:rPr>
        <w:br w:type="page"/>
      </w:r>
    </w:p>
    <w:p w:rsidR="003062F1" w:rsidRDefault="00FC7E0A">
      <w:pPr>
        <w:pStyle w:val="378020"/>
        <w:spacing w:line="360" w:lineRule="auto"/>
        <w:rPr>
          <w:rFonts w:ascii="宋体" w:eastAsia="宋体" w:hAnsi="宋体"/>
        </w:rPr>
      </w:pPr>
      <w:r>
        <w:rPr>
          <w:rFonts w:ascii="宋体" w:eastAsia="宋体" w:hAnsi="宋体" w:hint="eastAsia"/>
        </w:rPr>
        <w:lastRenderedPageBreak/>
        <w:t>附4：项目管理机构组成人员承诺书</w:t>
      </w:r>
      <w:bookmarkEnd w:id="296"/>
      <w:bookmarkEnd w:id="297"/>
      <w:bookmarkEnd w:id="298"/>
      <w:bookmarkEnd w:id="299"/>
      <w:bookmarkEnd w:id="300"/>
      <w:bookmarkEnd w:id="301"/>
      <w:bookmarkEnd w:id="302"/>
    </w:p>
    <w:p w:rsidR="003062F1" w:rsidRDefault="003062F1">
      <w:pPr>
        <w:spacing w:line="360" w:lineRule="auto"/>
        <w:jc w:val="center"/>
        <w:rPr>
          <w:rFonts w:ascii="宋体" w:hAnsi="宋体" w:cs="宋体"/>
          <w:sz w:val="28"/>
          <w:szCs w:val="28"/>
        </w:rPr>
      </w:pPr>
    </w:p>
    <w:p w:rsidR="003062F1" w:rsidRDefault="00FC7E0A">
      <w:pPr>
        <w:spacing w:line="360" w:lineRule="auto"/>
        <w:jc w:val="center"/>
        <w:rPr>
          <w:rFonts w:ascii="宋体" w:hAnsi="宋体" w:cs="宋体"/>
          <w:sz w:val="28"/>
          <w:szCs w:val="28"/>
        </w:rPr>
      </w:pPr>
      <w:r>
        <w:rPr>
          <w:rFonts w:ascii="宋体" w:hAnsi="宋体" w:cs="宋体" w:hint="eastAsia"/>
          <w:sz w:val="28"/>
          <w:szCs w:val="28"/>
        </w:rPr>
        <w:t>项目管理机构组成人员承诺书</w:t>
      </w:r>
    </w:p>
    <w:p w:rsidR="003062F1" w:rsidRDefault="003062F1">
      <w:pPr>
        <w:spacing w:line="360" w:lineRule="auto"/>
        <w:rPr>
          <w:rFonts w:ascii="宋体" w:hAnsi="宋体" w:cs="宋体"/>
          <w:u w:val="single"/>
        </w:rPr>
      </w:pPr>
    </w:p>
    <w:p w:rsidR="003062F1" w:rsidRDefault="00FC7E0A">
      <w:pPr>
        <w:spacing w:line="360" w:lineRule="auto"/>
        <w:rPr>
          <w:rFonts w:ascii="宋体" w:hAnsi="宋体" w:cs="宋体"/>
        </w:rPr>
      </w:pPr>
      <w:r>
        <w:rPr>
          <w:rFonts w:ascii="宋体" w:hAnsi="宋体" w:cs="宋体" w:hint="eastAsia"/>
        </w:rPr>
        <w:t>（招标人名称）：</w:t>
      </w:r>
    </w:p>
    <w:p w:rsidR="003062F1" w:rsidRDefault="00FC7E0A">
      <w:pPr>
        <w:spacing w:line="360" w:lineRule="auto"/>
        <w:ind w:firstLineChars="200" w:firstLine="420"/>
        <w:rPr>
          <w:rFonts w:ascii="宋体" w:hAnsi="宋体" w:cs="宋体"/>
        </w:rPr>
      </w:pPr>
      <w:r>
        <w:rPr>
          <w:rFonts w:ascii="宋体" w:hAnsi="宋体" w:cs="宋体" w:hint="eastAsia"/>
        </w:rPr>
        <w:t>1.我方在此声明，我方拟派往</w:t>
      </w:r>
      <w:r w:rsidRPr="00FC7E0A">
        <w:rPr>
          <w:rFonts w:ascii="宋体" w:hAnsi="宋体" w:cs="宋体" w:hint="eastAsia"/>
          <w:u w:val="single"/>
        </w:rPr>
        <w:t>（项目名称）</w:t>
      </w:r>
      <w:r>
        <w:rPr>
          <w:rFonts w:ascii="宋体" w:hAnsi="宋体" w:cs="宋体" w:hint="eastAsia"/>
        </w:rPr>
        <w:t>（以下简称“本工程”）项目的项目管理机构人员作出如下承诺。</w:t>
      </w:r>
    </w:p>
    <w:p w:rsidR="003062F1" w:rsidRDefault="00FC7E0A">
      <w:pPr>
        <w:spacing w:line="360" w:lineRule="auto"/>
        <w:ind w:firstLineChars="200" w:firstLine="420"/>
        <w:rPr>
          <w:rFonts w:ascii="宋体" w:hAnsi="宋体" w:cs="宋体"/>
        </w:rPr>
      </w:pPr>
      <w:r>
        <w:rPr>
          <w:rFonts w:ascii="宋体" w:hAnsi="宋体" w:cs="宋体" w:hint="eastAsia"/>
          <w:szCs w:val="21"/>
        </w:rPr>
        <w:t>2.如我方中标：</w:t>
      </w:r>
    </w:p>
    <w:p w:rsidR="003062F1" w:rsidRDefault="00FC7E0A">
      <w:pPr>
        <w:spacing w:line="360" w:lineRule="auto"/>
        <w:ind w:firstLineChars="200" w:firstLine="420"/>
        <w:rPr>
          <w:rFonts w:ascii="宋体" w:hAnsi="宋体" w:cs="宋体"/>
        </w:rPr>
      </w:pPr>
      <w:r>
        <w:rPr>
          <w:rFonts w:ascii="宋体" w:hAnsi="宋体" w:cs="宋体" w:hint="eastAsia"/>
        </w:rPr>
        <w:t>（1）我方承诺按照项目管理机构组成人员实施本合同，在合同实施期间以确保按合同要求完成本工程，</w:t>
      </w:r>
      <w:r>
        <w:rPr>
          <w:rFonts w:ascii="宋体" w:hAnsi="宋体" w:cs="宋体" w:hint="eastAsia"/>
          <w:szCs w:val="21"/>
        </w:rPr>
        <w:t>并保证</w:t>
      </w:r>
      <w:r>
        <w:rPr>
          <w:rFonts w:ascii="宋体" w:hAnsi="宋体" w:cs="宋体" w:hint="eastAsia"/>
        </w:rPr>
        <w:t>项目管理机构组成人员</w:t>
      </w:r>
      <w:r>
        <w:rPr>
          <w:rFonts w:ascii="宋体" w:hAnsi="宋体" w:cs="宋体" w:hint="eastAsia"/>
          <w:szCs w:val="21"/>
        </w:rPr>
        <w:t>到位率在</w:t>
      </w:r>
      <w:r w:rsidRPr="00FC7E0A">
        <w:rPr>
          <w:rFonts w:ascii="宋体" w:hAnsi="宋体" w:cs="宋体" w:hint="eastAsia"/>
          <w:szCs w:val="21"/>
          <w:u w:val="single"/>
        </w:rPr>
        <w:t xml:space="preserve">    </w:t>
      </w:r>
      <w:r>
        <w:rPr>
          <w:rFonts w:ascii="宋体" w:hAnsi="宋体" w:cs="宋体" w:hint="eastAsia"/>
          <w:szCs w:val="21"/>
        </w:rPr>
        <w:t>以上即每月不少于</w:t>
      </w:r>
      <w:r w:rsidRPr="00FC7E0A">
        <w:rPr>
          <w:rFonts w:ascii="宋体" w:hAnsi="宋体" w:cs="宋体" w:hint="eastAsia"/>
          <w:szCs w:val="21"/>
          <w:u w:val="single"/>
        </w:rPr>
        <w:t xml:space="preserve">     </w:t>
      </w:r>
      <w:r>
        <w:rPr>
          <w:rFonts w:ascii="宋体" w:hAnsi="宋体" w:cs="宋体" w:hint="eastAsia"/>
          <w:szCs w:val="21"/>
        </w:rPr>
        <w:t>日历天。如违反此承诺，</w:t>
      </w:r>
      <w:r>
        <w:rPr>
          <w:rFonts w:ascii="宋体" w:hAnsi="宋体" w:cs="宋体" w:hint="eastAsia"/>
        </w:rPr>
        <w:t>我方承诺愿意接受业主的任何处罚，包括终止合同，对我方进行相关处罚，直至被清退出场，并为此负一切法律责任。</w:t>
      </w:r>
    </w:p>
    <w:p w:rsidR="003062F1" w:rsidRDefault="00FC7E0A">
      <w:pPr>
        <w:spacing w:line="360" w:lineRule="auto"/>
        <w:ind w:firstLineChars="200" w:firstLine="420"/>
        <w:rPr>
          <w:rFonts w:ascii="宋体" w:hAnsi="宋体" w:cs="宋体"/>
        </w:rPr>
      </w:pPr>
      <w:r>
        <w:rPr>
          <w:rFonts w:ascii="宋体" w:hAnsi="宋体" w:cs="宋体" w:hint="eastAsia"/>
        </w:rPr>
        <w:t>我方保证上述信息的真实和准确，并愿意承担因我方就此弄虚作假所引起的一切法律后果。</w:t>
      </w: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FC7E0A">
      <w:pPr>
        <w:spacing w:line="360" w:lineRule="auto"/>
        <w:ind w:firstLineChars="200" w:firstLine="420"/>
        <w:rPr>
          <w:rFonts w:ascii="宋体" w:hAnsi="宋体" w:cs="宋体"/>
        </w:rPr>
      </w:pPr>
      <w:r>
        <w:rPr>
          <w:rFonts w:ascii="宋体" w:hAnsi="宋体" w:cs="宋体" w:hint="eastAsia"/>
        </w:rPr>
        <w:t>特此承诺</w:t>
      </w: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3062F1">
      <w:pPr>
        <w:spacing w:line="360" w:lineRule="auto"/>
        <w:rPr>
          <w:rFonts w:ascii="宋体" w:hAnsi="宋体" w:cs="宋体"/>
        </w:rPr>
      </w:pPr>
    </w:p>
    <w:p w:rsidR="003062F1" w:rsidRDefault="00FC7E0A">
      <w:pPr>
        <w:spacing w:line="520" w:lineRule="exact"/>
        <w:ind w:leftChars="1250" w:left="2625"/>
        <w:rPr>
          <w:rFonts w:ascii="宋体" w:hAnsi="宋体" w:cs="宋体"/>
        </w:rPr>
      </w:pPr>
      <w:r>
        <w:rPr>
          <w:rFonts w:ascii="宋体" w:hAnsi="宋体" w:cs="宋体" w:hint="eastAsia"/>
        </w:rPr>
        <w:t>投标人：（企业电子签章）</w:t>
      </w:r>
    </w:p>
    <w:p w:rsidR="003062F1" w:rsidRDefault="00FC7E0A">
      <w:pPr>
        <w:spacing w:line="520" w:lineRule="exact"/>
        <w:ind w:firstLineChars="700" w:firstLine="1470"/>
        <w:rPr>
          <w:rFonts w:ascii="宋体" w:hAnsi="宋体" w:cs="宋体"/>
        </w:rPr>
      </w:pPr>
      <w:r>
        <w:rPr>
          <w:rFonts w:ascii="宋体" w:hAnsi="宋体" w:cs="宋体" w:hint="eastAsia"/>
        </w:rPr>
        <w:t>法定代表人或其委托代理人：（个人电子签章）</w:t>
      </w:r>
    </w:p>
    <w:p w:rsidR="003062F1" w:rsidRDefault="00FC7E0A">
      <w:pPr>
        <w:spacing w:line="360" w:lineRule="auto"/>
        <w:ind w:firstLineChars="2100" w:firstLine="4410"/>
        <w:rPr>
          <w:rFonts w:ascii="宋体" w:hAnsi="宋体" w:cs="宋体"/>
          <w:b/>
          <w:bCs/>
          <w:sz w:val="24"/>
        </w:rPr>
      </w:pPr>
      <w:r>
        <w:rPr>
          <w:rFonts w:ascii="宋体" w:hAnsi="宋体" w:cs="宋体" w:hint="eastAsia"/>
        </w:rPr>
        <w:t>年   月   日</w:t>
      </w:r>
    </w:p>
    <w:p w:rsidR="003062F1" w:rsidRDefault="003062F1">
      <w:pPr>
        <w:topLinePunct/>
        <w:spacing w:line="360" w:lineRule="auto"/>
        <w:ind w:right="420"/>
        <w:jc w:val="right"/>
        <w:rPr>
          <w:rFonts w:ascii="宋体" w:hAnsi="宋体" w:cs="宋体"/>
        </w:rPr>
      </w:pPr>
    </w:p>
    <w:p w:rsidR="003062F1" w:rsidRDefault="003062F1">
      <w:pPr>
        <w:topLinePunct/>
        <w:spacing w:line="360" w:lineRule="auto"/>
        <w:ind w:right="420"/>
        <w:jc w:val="right"/>
        <w:rPr>
          <w:rFonts w:ascii="宋体" w:hAnsi="宋体" w:cs="宋体"/>
        </w:rPr>
      </w:pPr>
    </w:p>
    <w:p w:rsidR="003062F1" w:rsidRDefault="003062F1">
      <w:pPr>
        <w:topLinePunct/>
        <w:spacing w:line="360" w:lineRule="auto"/>
        <w:ind w:right="420"/>
        <w:jc w:val="right"/>
        <w:rPr>
          <w:rFonts w:ascii="宋体" w:hAnsi="宋体" w:cs="宋体"/>
        </w:rPr>
      </w:pPr>
    </w:p>
    <w:p w:rsidR="003062F1" w:rsidRDefault="003062F1">
      <w:pPr>
        <w:spacing w:line="360" w:lineRule="auto"/>
        <w:ind w:firstLineChars="200" w:firstLine="400"/>
        <w:rPr>
          <w:rFonts w:ascii="宋体" w:hAnsi="宋体" w:cs="宋体"/>
          <w:sz w:val="20"/>
        </w:rPr>
      </w:pPr>
    </w:p>
    <w:p w:rsidR="003062F1" w:rsidRDefault="003062F1">
      <w:pPr>
        <w:topLinePunct/>
        <w:spacing w:line="360" w:lineRule="auto"/>
        <w:ind w:right="420"/>
        <w:jc w:val="right"/>
        <w:rPr>
          <w:rFonts w:ascii="宋体" w:hAnsi="宋体" w:cs="宋体"/>
          <w:sz w:val="20"/>
        </w:rPr>
      </w:pPr>
    </w:p>
    <w:p w:rsidR="003062F1" w:rsidRDefault="003062F1">
      <w:pPr>
        <w:topLinePunct/>
        <w:spacing w:line="360" w:lineRule="auto"/>
        <w:ind w:right="420"/>
        <w:jc w:val="right"/>
        <w:rPr>
          <w:rFonts w:ascii="宋体" w:hAnsi="宋体" w:cs="宋体"/>
          <w:sz w:val="20"/>
        </w:rPr>
      </w:pPr>
    </w:p>
    <w:p w:rsidR="003062F1" w:rsidRDefault="003062F1">
      <w:pPr>
        <w:topLinePunct/>
        <w:spacing w:line="360" w:lineRule="auto"/>
        <w:ind w:right="420"/>
        <w:jc w:val="right"/>
        <w:rPr>
          <w:rFonts w:ascii="宋体" w:hAnsi="宋体" w:cs="宋体"/>
          <w:sz w:val="20"/>
        </w:rPr>
      </w:pPr>
    </w:p>
    <w:p w:rsidR="003062F1" w:rsidRDefault="003062F1">
      <w:pPr>
        <w:topLinePunct/>
        <w:spacing w:line="360" w:lineRule="auto"/>
        <w:ind w:right="420"/>
        <w:rPr>
          <w:rFonts w:ascii="宋体" w:hAnsi="宋体" w:cs="宋体"/>
          <w:sz w:val="20"/>
        </w:rPr>
      </w:pPr>
    </w:p>
    <w:p w:rsidR="003062F1" w:rsidRDefault="00FC7E0A">
      <w:pPr>
        <w:pStyle w:val="2"/>
        <w:spacing w:line="300" w:lineRule="exact"/>
        <w:jc w:val="center"/>
        <w:rPr>
          <w:rFonts w:ascii="宋体" w:eastAsia="宋体" w:hAnsi="宋体" w:cs="宋体"/>
          <w:sz w:val="28"/>
          <w:szCs w:val="28"/>
        </w:rPr>
      </w:pPr>
      <w:bookmarkStart w:id="303" w:name="_Toc514673939"/>
      <w:bookmarkStart w:id="304" w:name="_Toc488952187"/>
      <w:bookmarkStart w:id="305" w:name="_Toc290577205"/>
      <w:bookmarkStart w:id="306" w:name="_Toc152042596"/>
      <w:bookmarkStart w:id="307" w:name="_Toc152045807"/>
      <w:bookmarkStart w:id="308" w:name="_Toc144974875"/>
      <w:bookmarkStart w:id="309" w:name="_Toc330056534"/>
      <w:bookmarkStart w:id="310" w:name="_Toc530730430"/>
      <w:bookmarkStart w:id="311" w:name="_Toc536092242"/>
      <w:r>
        <w:rPr>
          <w:rFonts w:ascii="宋体" w:eastAsia="宋体" w:hAnsi="宋体" w:cs="宋体" w:hint="eastAsia"/>
          <w:sz w:val="28"/>
          <w:szCs w:val="28"/>
        </w:rPr>
        <w:lastRenderedPageBreak/>
        <w:t>六、</w:t>
      </w:r>
      <w:bookmarkEnd w:id="303"/>
      <w:bookmarkEnd w:id="304"/>
      <w:bookmarkEnd w:id="305"/>
      <w:bookmarkEnd w:id="306"/>
      <w:bookmarkEnd w:id="307"/>
      <w:bookmarkEnd w:id="308"/>
      <w:bookmarkEnd w:id="309"/>
      <w:r>
        <w:rPr>
          <w:rFonts w:ascii="宋体" w:eastAsia="宋体" w:hAnsi="宋体" w:cs="宋体" w:hint="eastAsia"/>
          <w:sz w:val="28"/>
          <w:szCs w:val="28"/>
        </w:rPr>
        <w:t>投标人基本情况</w:t>
      </w:r>
      <w:bookmarkEnd w:id="310"/>
      <w:bookmarkEnd w:id="311"/>
    </w:p>
    <w:p w:rsidR="003062F1" w:rsidRDefault="00FC7E0A">
      <w:pPr>
        <w:pStyle w:val="3"/>
        <w:jc w:val="center"/>
        <w:rPr>
          <w:rFonts w:ascii="宋体" w:hAnsi="宋体" w:cs="宋体"/>
          <w:sz w:val="24"/>
          <w:szCs w:val="24"/>
        </w:rPr>
      </w:pPr>
      <w:bookmarkStart w:id="312" w:name="_Toc536092243"/>
      <w:bookmarkStart w:id="313" w:name="_Toc330056535"/>
      <w:bookmarkStart w:id="314" w:name="_Toc488952188"/>
      <w:bookmarkStart w:id="315" w:name="_Toc530730431"/>
      <w:bookmarkStart w:id="316" w:name="_Toc290577206"/>
      <w:bookmarkStart w:id="317" w:name="_Toc152045808"/>
      <w:bookmarkStart w:id="318" w:name="_Toc144974876"/>
      <w:bookmarkStart w:id="319" w:name="_Toc514673940"/>
      <w:bookmarkStart w:id="320" w:name="_Toc152042597"/>
      <w:r>
        <w:rPr>
          <w:rFonts w:ascii="宋体" w:hAnsi="宋体" w:cs="宋体" w:hint="eastAsia"/>
          <w:sz w:val="24"/>
          <w:szCs w:val="24"/>
        </w:rPr>
        <w:t>（一）投标人基本情况表</w:t>
      </w:r>
      <w:bookmarkEnd w:id="312"/>
      <w:bookmarkEnd w:id="313"/>
      <w:bookmarkEnd w:id="314"/>
      <w:bookmarkEnd w:id="315"/>
      <w:bookmarkEnd w:id="316"/>
      <w:bookmarkEnd w:id="317"/>
      <w:bookmarkEnd w:id="318"/>
      <w:bookmarkEnd w:id="319"/>
      <w:bookmarkEnd w:id="320"/>
    </w:p>
    <w:tbl>
      <w:tblPr>
        <w:tblW w:w="94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35"/>
        <w:gridCol w:w="1017"/>
        <w:gridCol w:w="1079"/>
        <w:gridCol w:w="952"/>
        <w:gridCol w:w="476"/>
        <w:gridCol w:w="352"/>
        <w:gridCol w:w="1222"/>
        <w:gridCol w:w="556"/>
        <w:gridCol w:w="976"/>
        <w:gridCol w:w="1015"/>
      </w:tblGrid>
      <w:tr w:rsidR="003062F1">
        <w:trPr>
          <w:trHeight w:val="582"/>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投标人名称</w:t>
            </w:r>
          </w:p>
        </w:tc>
        <w:tc>
          <w:tcPr>
            <w:tcW w:w="7644" w:type="dxa"/>
            <w:gridSpan w:val="9"/>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trHeight w:val="491"/>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注册地址</w:t>
            </w:r>
          </w:p>
        </w:tc>
        <w:tc>
          <w:tcPr>
            <w:tcW w:w="3876" w:type="dxa"/>
            <w:gridSpan w:val="5"/>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邮政编码</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cantSplit/>
          <w:trHeight w:val="625"/>
        </w:trPr>
        <w:tc>
          <w:tcPr>
            <w:tcW w:w="1836" w:type="dxa"/>
            <w:vMerge w:val="restart"/>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联系方式</w:t>
            </w:r>
          </w:p>
        </w:tc>
        <w:tc>
          <w:tcPr>
            <w:tcW w:w="1017"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联系人</w:t>
            </w:r>
          </w:p>
        </w:tc>
        <w:tc>
          <w:tcPr>
            <w:tcW w:w="2859" w:type="dxa"/>
            <w:gridSpan w:val="4"/>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电 话</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cantSplit/>
          <w:trHeight w:val="497"/>
        </w:trPr>
        <w:tc>
          <w:tcPr>
            <w:tcW w:w="1836" w:type="dxa"/>
            <w:vMerge/>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传  真</w:t>
            </w:r>
          </w:p>
        </w:tc>
        <w:tc>
          <w:tcPr>
            <w:tcW w:w="2859" w:type="dxa"/>
            <w:gridSpan w:val="4"/>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1222"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网 址</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trHeight w:val="625"/>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组织结构</w:t>
            </w:r>
          </w:p>
        </w:tc>
        <w:tc>
          <w:tcPr>
            <w:tcW w:w="7644" w:type="dxa"/>
            <w:gridSpan w:val="9"/>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trHeight w:val="625"/>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法定代表人</w:t>
            </w:r>
          </w:p>
        </w:tc>
        <w:tc>
          <w:tcPr>
            <w:tcW w:w="1017"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姓名</w:t>
            </w:r>
          </w:p>
        </w:tc>
        <w:tc>
          <w:tcPr>
            <w:tcW w:w="1079" w:type="dxa"/>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技术职称</w:t>
            </w:r>
          </w:p>
        </w:tc>
        <w:tc>
          <w:tcPr>
            <w:tcW w:w="212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电话</w:t>
            </w:r>
          </w:p>
        </w:tc>
        <w:tc>
          <w:tcPr>
            <w:tcW w:w="1015" w:type="dxa"/>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trHeight w:val="625"/>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技术负责人</w:t>
            </w:r>
          </w:p>
        </w:tc>
        <w:tc>
          <w:tcPr>
            <w:tcW w:w="1017"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姓名</w:t>
            </w:r>
          </w:p>
        </w:tc>
        <w:tc>
          <w:tcPr>
            <w:tcW w:w="1079" w:type="dxa"/>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技术职称</w:t>
            </w:r>
          </w:p>
        </w:tc>
        <w:tc>
          <w:tcPr>
            <w:tcW w:w="212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电话</w:t>
            </w:r>
          </w:p>
        </w:tc>
        <w:tc>
          <w:tcPr>
            <w:tcW w:w="1015" w:type="dxa"/>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trHeight w:val="625"/>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成立时间</w:t>
            </w: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5548" w:type="dxa"/>
            <w:gridSpan w:val="7"/>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ind w:firstLineChars="50" w:firstLine="105"/>
              <w:jc w:val="center"/>
              <w:rPr>
                <w:rFonts w:ascii="宋体" w:hAnsi="宋体" w:cs="宋体"/>
                <w:szCs w:val="21"/>
              </w:rPr>
            </w:pPr>
            <w:r>
              <w:rPr>
                <w:rFonts w:ascii="宋体" w:hAnsi="宋体" w:cs="宋体" w:hint="eastAsia"/>
                <w:szCs w:val="21"/>
              </w:rPr>
              <w:t>员工总人数：</w:t>
            </w:r>
          </w:p>
        </w:tc>
      </w:tr>
      <w:tr w:rsidR="003062F1">
        <w:trPr>
          <w:cantSplit/>
          <w:trHeight w:val="678"/>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企业资质等级</w:t>
            </w: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952" w:type="dxa"/>
            <w:vMerge w:val="restart"/>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其中</w:t>
            </w:r>
          </w:p>
        </w:tc>
        <w:tc>
          <w:tcPr>
            <w:tcW w:w="2606" w:type="dxa"/>
            <w:gridSpan w:val="4"/>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项目总监</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cantSplit/>
          <w:trHeight w:val="631"/>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营业执照号</w:t>
            </w: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2606" w:type="dxa"/>
            <w:gridSpan w:val="4"/>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高级职称人员</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cantSplit/>
          <w:trHeight w:val="625"/>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注册资金</w:t>
            </w: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2606" w:type="dxa"/>
            <w:gridSpan w:val="4"/>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中级职称人员</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cantSplit/>
          <w:trHeight w:val="646"/>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开户银行</w:t>
            </w: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2606" w:type="dxa"/>
            <w:gridSpan w:val="4"/>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初级职称人员</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cantSplit/>
          <w:trHeight w:val="491"/>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账号</w:t>
            </w: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c>
          <w:tcPr>
            <w:tcW w:w="2606" w:type="dxa"/>
            <w:gridSpan w:val="4"/>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监理员</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r w:rsidR="003062F1">
        <w:trPr>
          <w:trHeight w:val="2363"/>
        </w:trPr>
        <w:tc>
          <w:tcPr>
            <w:tcW w:w="1836" w:type="dxa"/>
            <w:tcBorders>
              <w:top w:val="single" w:sz="4" w:space="0" w:color="auto"/>
              <w:left w:val="single" w:sz="4" w:space="0" w:color="auto"/>
              <w:right w:val="single" w:sz="4" w:space="0" w:color="auto"/>
            </w:tcBorders>
            <w:vAlign w:val="center"/>
          </w:tcPr>
          <w:p w:rsidR="003062F1" w:rsidRDefault="00FC7E0A">
            <w:pPr>
              <w:topLinePunct/>
              <w:spacing w:line="360" w:lineRule="auto"/>
              <w:ind w:firstLineChars="100" w:firstLine="210"/>
              <w:jc w:val="center"/>
              <w:rPr>
                <w:rFonts w:ascii="宋体" w:hAnsi="宋体" w:cs="宋体"/>
                <w:szCs w:val="21"/>
              </w:rPr>
            </w:pPr>
            <w:r>
              <w:rPr>
                <w:rFonts w:ascii="宋体" w:hAnsi="宋体" w:cs="宋体" w:hint="eastAsia"/>
                <w:szCs w:val="21"/>
              </w:rPr>
              <w:t>经营范围</w:t>
            </w:r>
          </w:p>
        </w:tc>
        <w:tc>
          <w:tcPr>
            <w:tcW w:w="7644" w:type="dxa"/>
            <w:gridSpan w:val="9"/>
            <w:tcBorders>
              <w:top w:val="single" w:sz="4" w:space="0" w:color="auto"/>
              <w:left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p w:rsidR="003062F1" w:rsidRDefault="003062F1">
            <w:pPr>
              <w:topLinePunct/>
              <w:spacing w:line="360" w:lineRule="auto"/>
              <w:jc w:val="center"/>
              <w:rPr>
                <w:rFonts w:ascii="宋体" w:hAnsi="宋体" w:cs="宋体"/>
                <w:szCs w:val="21"/>
              </w:rPr>
            </w:pPr>
          </w:p>
          <w:p w:rsidR="003062F1" w:rsidRDefault="003062F1">
            <w:pPr>
              <w:topLinePunct/>
              <w:spacing w:line="360" w:lineRule="auto"/>
              <w:jc w:val="center"/>
              <w:rPr>
                <w:rFonts w:ascii="宋体" w:hAnsi="宋体" w:cs="宋体"/>
                <w:szCs w:val="21"/>
              </w:rPr>
            </w:pPr>
          </w:p>
          <w:p w:rsidR="003062F1" w:rsidRDefault="003062F1">
            <w:pPr>
              <w:topLinePunct/>
              <w:spacing w:line="360" w:lineRule="auto"/>
              <w:jc w:val="center"/>
              <w:rPr>
                <w:rFonts w:ascii="宋体" w:hAnsi="宋体" w:cs="宋体"/>
                <w:szCs w:val="21"/>
              </w:rPr>
            </w:pPr>
          </w:p>
          <w:p w:rsidR="003062F1" w:rsidRDefault="003062F1">
            <w:pPr>
              <w:topLinePunct/>
              <w:spacing w:line="360" w:lineRule="auto"/>
              <w:jc w:val="center"/>
              <w:rPr>
                <w:rFonts w:ascii="宋体" w:hAnsi="宋体" w:cs="宋体"/>
                <w:szCs w:val="21"/>
              </w:rPr>
            </w:pPr>
          </w:p>
        </w:tc>
      </w:tr>
      <w:tr w:rsidR="003062F1">
        <w:trPr>
          <w:trHeight w:val="665"/>
        </w:trPr>
        <w:tc>
          <w:tcPr>
            <w:tcW w:w="1836" w:type="dxa"/>
            <w:tcBorders>
              <w:top w:val="single" w:sz="4" w:space="0" w:color="auto"/>
              <w:left w:val="single" w:sz="4" w:space="0" w:color="auto"/>
              <w:bottom w:val="single" w:sz="4" w:space="0" w:color="auto"/>
              <w:right w:val="single" w:sz="4" w:space="0" w:color="auto"/>
            </w:tcBorders>
            <w:vAlign w:val="center"/>
          </w:tcPr>
          <w:p w:rsidR="003062F1" w:rsidRDefault="00FC7E0A">
            <w:pPr>
              <w:topLinePunct/>
              <w:spacing w:line="360" w:lineRule="auto"/>
              <w:jc w:val="center"/>
              <w:rPr>
                <w:rFonts w:ascii="宋体" w:hAnsi="宋体" w:cs="宋体"/>
                <w:szCs w:val="21"/>
              </w:rPr>
            </w:pPr>
            <w:r>
              <w:rPr>
                <w:rFonts w:ascii="宋体" w:hAnsi="宋体" w:cs="宋体" w:hint="eastAsia"/>
                <w:szCs w:val="21"/>
              </w:rPr>
              <w:t>备注</w:t>
            </w:r>
          </w:p>
        </w:tc>
        <w:tc>
          <w:tcPr>
            <w:tcW w:w="7644" w:type="dxa"/>
            <w:gridSpan w:val="9"/>
            <w:tcBorders>
              <w:top w:val="single" w:sz="4" w:space="0" w:color="auto"/>
              <w:left w:val="single" w:sz="4" w:space="0" w:color="auto"/>
              <w:bottom w:val="single" w:sz="4" w:space="0" w:color="auto"/>
              <w:right w:val="single" w:sz="4" w:space="0" w:color="auto"/>
            </w:tcBorders>
            <w:vAlign w:val="center"/>
          </w:tcPr>
          <w:p w:rsidR="003062F1" w:rsidRDefault="003062F1">
            <w:pPr>
              <w:topLinePunct/>
              <w:spacing w:line="360" w:lineRule="auto"/>
              <w:jc w:val="center"/>
              <w:rPr>
                <w:rFonts w:ascii="宋体" w:hAnsi="宋体" w:cs="宋体"/>
                <w:szCs w:val="21"/>
              </w:rPr>
            </w:pPr>
          </w:p>
        </w:tc>
      </w:tr>
    </w:tbl>
    <w:p w:rsidR="003062F1" w:rsidRDefault="00FC7E0A">
      <w:pPr>
        <w:topLinePunct/>
        <w:spacing w:line="360" w:lineRule="auto"/>
        <w:rPr>
          <w:rFonts w:ascii="宋体" w:hAnsi="宋体" w:cs="宋体"/>
          <w:sz w:val="20"/>
        </w:rPr>
      </w:pPr>
      <w:r>
        <w:rPr>
          <w:rFonts w:ascii="宋体" w:hAnsi="宋体" w:cs="宋体" w:hint="eastAsia"/>
          <w:szCs w:val="21"/>
        </w:rPr>
        <w:t>备注：本表后应附企业法人营业执照、企业资质证书等材料的复印件。</w:t>
      </w:r>
    </w:p>
    <w:p w:rsidR="003062F1" w:rsidRDefault="003062F1">
      <w:pPr>
        <w:spacing w:line="360" w:lineRule="auto"/>
        <w:rPr>
          <w:rFonts w:ascii="宋体" w:hAnsi="宋体" w:cs="宋体"/>
          <w:sz w:val="23"/>
          <w:szCs w:val="23"/>
        </w:rPr>
      </w:pPr>
    </w:p>
    <w:p w:rsidR="003062F1" w:rsidRDefault="00FC7E0A">
      <w:pPr>
        <w:pStyle w:val="3"/>
        <w:jc w:val="center"/>
        <w:rPr>
          <w:rFonts w:ascii="宋体" w:hAnsi="宋体" w:cs="宋体"/>
          <w:sz w:val="24"/>
          <w:szCs w:val="24"/>
        </w:rPr>
      </w:pPr>
      <w:bookmarkStart w:id="321" w:name="_Toc530730432"/>
      <w:bookmarkStart w:id="322" w:name="_Toc514673941"/>
      <w:bookmarkStart w:id="323" w:name="_Toc488952189"/>
      <w:bookmarkStart w:id="324" w:name="_Toc290577208"/>
      <w:bookmarkStart w:id="325" w:name="_Toc536092244"/>
      <w:bookmarkStart w:id="326" w:name="_Toc152045810"/>
      <w:bookmarkStart w:id="327" w:name="_Toc152042599"/>
      <w:bookmarkStart w:id="328" w:name="_Toc144974878"/>
      <w:bookmarkStart w:id="329" w:name="_Toc330056537"/>
      <w:r>
        <w:rPr>
          <w:rFonts w:ascii="宋体" w:hAnsi="宋体" w:cs="宋体" w:hint="eastAsia"/>
          <w:sz w:val="24"/>
          <w:szCs w:val="24"/>
        </w:rPr>
        <w:lastRenderedPageBreak/>
        <w:t>（二）近年企业完成的类似项目情况表</w:t>
      </w:r>
      <w:bookmarkEnd w:id="321"/>
      <w:bookmarkEnd w:id="322"/>
      <w:bookmarkEnd w:id="323"/>
      <w:bookmarkEnd w:id="324"/>
      <w:bookmarkEnd w:id="325"/>
      <w:bookmarkEnd w:id="326"/>
      <w:bookmarkEnd w:id="327"/>
      <w:bookmarkEnd w:id="328"/>
      <w:bookmarkEnd w:id="329"/>
    </w:p>
    <w:tbl>
      <w:tblPr>
        <w:tblW w:w="83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6"/>
        <w:gridCol w:w="1921"/>
        <w:gridCol w:w="2620"/>
        <w:gridCol w:w="1794"/>
        <w:gridCol w:w="1475"/>
      </w:tblGrid>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项目地点</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工程规模</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工程等级</w:t>
            </w:r>
          </w:p>
        </w:tc>
        <w:tc>
          <w:tcPr>
            <w:tcW w:w="2620"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工程造价</w:t>
            </w:r>
          </w:p>
        </w:tc>
        <w:tc>
          <w:tcPr>
            <w:tcW w:w="1475"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万元</w:t>
            </w: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开竣工日期</w:t>
            </w:r>
          </w:p>
        </w:tc>
        <w:tc>
          <w:tcPr>
            <w:tcW w:w="2620"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监理服务费</w:t>
            </w:r>
          </w:p>
        </w:tc>
        <w:tc>
          <w:tcPr>
            <w:tcW w:w="1475"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万元</w:t>
            </w: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项目总监姓名</w:t>
            </w:r>
          </w:p>
        </w:tc>
        <w:tc>
          <w:tcPr>
            <w:tcW w:w="2620"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监理人员总数</w:t>
            </w:r>
          </w:p>
        </w:tc>
        <w:tc>
          <w:tcPr>
            <w:tcW w:w="1475"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结构形式</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受奖罚情况</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1114"/>
          <w:jc w:val="center"/>
        </w:trPr>
        <w:tc>
          <w:tcPr>
            <w:tcW w:w="8386" w:type="dxa"/>
            <w:gridSpan w:val="5"/>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left"/>
              <w:rPr>
                <w:rFonts w:ascii="宋体" w:hAnsi="宋体" w:cs="宋体"/>
                <w:szCs w:val="21"/>
              </w:rPr>
            </w:pPr>
            <w:r>
              <w:rPr>
                <w:rFonts w:ascii="宋体" w:hAnsi="宋体" w:cs="宋体" w:hint="eastAsia"/>
                <w:szCs w:val="21"/>
              </w:rPr>
              <w:t>监理主要内容：</w:t>
            </w:r>
          </w:p>
          <w:p w:rsidR="003062F1" w:rsidRDefault="003062F1">
            <w:pPr>
              <w:spacing w:line="360" w:lineRule="auto"/>
              <w:jc w:val="left"/>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设计单位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施工单位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建设单位</w:t>
            </w: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单位名称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单位地址</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联系人</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联系电话</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传真号码</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bl>
    <w:p w:rsidR="003062F1" w:rsidRDefault="00FC7E0A">
      <w:pPr>
        <w:spacing w:line="360" w:lineRule="auto"/>
        <w:rPr>
          <w:rFonts w:ascii="宋体" w:hAnsi="宋体" w:cs="宋体"/>
          <w:szCs w:val="21"/>
        </w:rPr>
      </w:pPr>
      <w:r>
        <w:rPr>
          <w:rFonts w:ascii="宋体" w:hAnsi="宋体" w:cs="宋体" w:hint="eastAsia"/>
          <w:szCs w:val="21"/>
        </w:rPr>
        <w:t>备注：本表后附中标通知书和合同协议书的复印件，具体年份要求见投标人须知前附表。每张表格只填写一个项目，并标明序号。</w:t>
      </w:r>
    </w:p>
    <w:p w:rsidR="003062F1" w:rsidRDefault="00FC7E0A">
      <w:pPr>
        <w:widowControl/>
        <w:jc w:val="left"/>
        <w:rPr>
          <w:rFonts w:ascii="宋体" w:hAnsi="宋体" w:cs="宋体"/>
          <w:szCs w:val="21"/>
        </w:rPr>
      </w:pPr>
      <w:r>
        <w:rPr>
          <w:rFonts w:ascii="宋体" w:hAnsi="宋体" w:cs="宋体" w:hint="eastAsia"/>
          <w:szCs w:val="21"/>
        </w:rPr>
        <w:br w:type="page"/>
      </w:r>
    </w:p>
    <w:p w:rsidR="003062F1" w:rsidRDefault="00FC7E0A">
      <w:pPr>
        <w:pStyle w:val="2"/>
        <w:spacing w:before="0" w:after="0" w:line="360" w:lineRule="auto"/>
        <w:jc w:val="center"/>
        <w:rPr>
          <w:rFonts w:ascii="宋体" w:eastAsia="宋体" w:hAnsi="宋体" w:cs="宋体"/>
          <w:sz w:val="24"/>
          <w:szCs w:val="24"/>
        </w:rPr>
      </w:pPr>
      <w:bookmarkStart w:id="330" w:name="_Toc514673942"/>
      <w:bookmarkStart w:id="331" w:name="_Toc530730433"/>
      <w:bookmarkStart w:id="332" w:name="_Toc536092245"/>
      <w:r>
        <w:rPr>
          <w:rFonts w:ascii="宋体" w:eastAsia="宋体" w:hAnsi="宋体" w:cs="宋体" w:hint="eastAsia"/>
          <w:sz w:val="24"/>
          <w:szCs w:val="24"/>
        </w:rPr>
        <w:lastRenderedPageBreak/>
        <w:t>（三）</w:t>
      </w:r>
      <w:r>
        <w:rPr>
          <w:rFonts w:ascii="宋体" w:eastAsia="宋体" w:hAnsi="宋体" w:cs="宋体" w:hint="eastAsia"/>
          <w:kern w:val="0"/>
          <w:sz w:val="28"/>
          <w:szCs w:val="28"/>
        </w:rPr>
        <w:t>正在监理的和新承接的项目情况表</w:t>
      </w:r>
      <w:bookmarkEnd w:id="330"/>
      <w:bookmarkEnd w:id="331"/>
      <w:bookmarkEnd w:id="332"/>
    </w:p>
    <w:tbl>
      <w:tblPr>
        <w:tblW w:w="83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6"/>
        <w:gridCol w:w="1921"/>
        <w:gridCol w:w="2620"/>
        <w:gridCol w:w="1794"/>
        <w:gridCol w:w="1475"/>
      </w:tblGrid>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项目地点</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工程规模</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工程等级</w:t>
            </w:r>
          </w:p>
        </w:tc>
        <w:tc>
          <w:tcPr>
            <w:tcW w:w="2620"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工程造价</w:t>
            </w:r>
          </w:p>
        </w:tc>
        <w:tc>
          <w:tcPr>
            <w:tcW w:w="1475"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万元</w:t>
            </w: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开竣工日期</w:t>
            </w:r>
          </w:p>
        </w:tc>
        <w:tc>
          <w:tcPr>
            <w:tcW w:w="2620"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监理服务费</w:t>
            </w:r>
          </w:p>
        </w:tc>
        <w:tc>
          <w:tcPr>
            <w:tcW w:w="1475"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万元</w:t>
            </w: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项目总监姓名</w:t>
            </w:r>
          </w:p>
        </w:tc>
        <w:tc>
          <w:tcPr>
            <w:tcW w:w="2620"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监理人员总数</w:t>
            </w:r>
          </w:p>
        </w:tc>
        <w:tc>
          <w:tcPr>
            <w:tcW w:w="1475" w:type="dxa"/>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结构形式</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受奖罚情况</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1194"/>
          <w:jc w:val="center"/>
        </w:trPr>
        <w:tc>
          <w:tcPr>
            <w:tcW w:w="8386" w:type="dxa"/>
            <w:gridSpan w:val="5"/>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left"/>
              <w:rPr>
                <w:rFonts w:ascii="宋体" w:hAnsi="宋体" w:cs="宋体"/>
                <w:szCs w:val="21"/>
              </w:rPr>
            </w:pPr>
            <w:r>
              <w:rPr>
                <w:rFonts w:ascii="宋体" w:hAnsi="宋体" w:cs="宋体" w:hint="eastAsia"/>
                <w:szCs w:val="21"/>
              </w:rPr>
              <w:t>监理主要内容：</w:t>
            </w:r>
          </w:p>
          <w:p w:rsidR="003062F1" w:rsidRDefault="003062F1">
            <w:pPr>
              <w:spacing w:line="360" w:lineRule="auto"/>
              <w:jc w:val="left"/>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设计单位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trHeight w:val="567"/>
          <w:jc w:val="center"/>
        </w:trPr>
        <w:tc>
          <w:tcPr>
            <w:tcW w:w="2497" w:type="dxa"/>
            <w:gridSpan w:val="2"/>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施工单位</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建设单位</w:t>
            </w: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单位名称</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单位地址</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联系 人</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联系电话</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r w:rsidR="003062F1">
        <w:trPr>
          <w:cantSplit/>
          <w:trHeight w:val="567"/>
          <w:jc w:val="center"/>
        </w:trPr>
        <w:tc>
          <w:tcPr>
            <w:tcW w:w="576" w:type="dxa"/>
            <w:vMerge/>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3062F1" w:rsidRDefault="00FC7E0A">
            <w:pPr>
              <w:spacing w:line="360" w:lineRule="auto"/>
              <w:jc w:val="center"/>
              <w:rPr>
                <w:rFonts w:ascii="宋体" w:hAnsi="宋体" w:cs="宋体"/>
                <w:szCs w:val="21"/>
              </w:rPr>
            </w:pPr>
            <w:r>
              <w:rPr>
                <w:rFonts w:ascii="宋体" w:hAnsi="宋体" w:cs="宋体" w:hint="eastAsia"/>
                <w:szCs w:val="21"/>
              </w:rPr>
              <w:t>传真号码</w:t>
            </w:r>
          </w:p>
        </w:tc>
        <w:tc>
          <w:tcPr>
            <w:tcW w:w="5889" w:type="dxa"/>
            <w:gridSpan w:val="3"/>
            <w:tcBorders>
              <w:top w:val="single" w:sz="4" w:space="0" w:color="auto"/>
              <w:left w:val="single" w:sz="4" w:space="0" w:color="auto"/>
              <w:bottom w:val="single" w:sz="4" w:space="0" w:color="auto"/>
              <w:right w:val="single" w:sz="4" w:space="0" w:color="auto"/>
            </w:tcBorders>
            <w:vAlign w:val="center"/>
          </w:tcPr>
          <w:p w:rsidR="003062F1" w:rsidRDefault="003062F1">
            <w:pPr>
              <w:spacing w:line="360" w:lineRule="auto"/>
              <w:jc w:val="center"/>
              <w:rPr>
                <w:rFonts w:ascii="宋体" w:hAnsi="宋体" w:cs="宋体"/>
                <w:szCs w:val="21"/>
              </w:rPr>
            </w:pPr>
          </w:p>
        </w:tc>
      </w:tr>
    </w:tbl>
    <w:p w:rsidR="003062F1" w:rsidRDefault="00FC7E0A">
      <w:pPr>
        <w:spacing w:line="360" w:lineRule="auto"/>
        <w:rPr>
          <w:rFonts w:ascii="宋体" w:hAnsi="宋体" w:cs="宋体"/>
          <w:szCs w:val="21"/>
        </w:rPr>
      </w:pPr>
      <w:r>
        <w:rPr>
          <w:rFonts w:ascii="宋体" w:hAnsi="宋体" w:cs="宋体" w:hint="eastAsia"/>
          <w:szCs w:val="21"/>
        </w:rPr>
        <w:t>备注：本表后附中标通知书和合同协议书的复印件，具体年份要求见投标人须知前附表。每张表格只填写一个项目，并标明序号。</w:t>
      </w:r>
    </w:p>
    <w:p w:rsidR="003062F1" w:rsidRDefault="00FC7E0A">
      <w:pPr>
        <w:widowControl/>
        <w:jc w:val="left"/>
        <w:rPr>
          <w:rFonts w:ascii="宋体" w:hAnsi="宋体" w:cs="宋体"/>
          <w:szCs w:val="21"/>
        </w:rPr>
      </w:pPr>
      <w:r>
        <w:rPr>
          <w:rFonts w:ascii="宋体" w:hAnsi="宋体" w:cs="宋体" w:hint="eastAsia"/>
          <w:szCs w:val="21"/>
        </w:rPr>
        <w:br w:type="page"/>
      </w:r>
    </w:p>
    <w:p w:rsidR="003062F1" w:rsidRDefault="00FC7E0A">
      <w:pPr>
        <w:pStyle w:val="3"/>
        <w:jc w:val="center"/>
        <w:rPr>
          <w:rFonts w:ascii="宋体" w:hAnsi="宋体" w:cs="宋体"/>
          <w:sz w:val="24"/>
          <w:szCs w:val="24"/>
        </w:rPr>
      </w:pPr>
      <w:bookmarkStart w:id="333" w:name="_Toc536092247"/>
      <w:bookmarkStart w:id="334" w:name="_Toc330056539"/>
      <w:bookmarkStart w:id="335" w:name="_Toc290577210"/>
      <w:bookmarkStart w:id="336" w:name="_Toc514673944"/>
      <w:bookmarkStart w:id="337" w:name="_Toc152045812"/>
      <w:bookmarkStart w:id="338" w:name="_Toc144974880"/>
      <w:bookmarkStart w:id="339" w:name="_Toc152042601"/>
      <w:bookmarkStart w:id="340" w:name="_Toc530730435"/>
      <w:bookmarkStart w:id="341" w:name="_Toc488952190"/>
      <w:r>
        <w:rPr>
          <w:rFonts w:ascii="宋体" w:hAnsi="宋体" w:cs="宋体" w:hint="eastAsia"/>
          <w:sz w:val="24"/>
          <w:szCs w:val="24"/>
        </w:rPr>
        <w:lastRenderedPageBreak/>
        <w:t>（四）近年发生的诉讼及仲裁情况</w:t>
      </w:r>
      <w:bookmarkEnd w:id="333"/>
      <w:bookmarkEnd w:id="334"/>
      <w:bookmarkEnd w:id="335"/>
      <w:bookmarkEnd w:id="336"/>
      <w:bookmarkEnd w:id="337"/>
      <w:bookmarkEnd w:id="338"/>
      <w:bookmarkEnd w:id="339"/>
      <w:bookmarkEnd w:id="340"/>
      <w:bookmarkEnd w:id="341"/>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38"/>
        <w:gridCol w:w="938"/>
        <w:gridCol w:w="1236"/>
        <w:gridCol w:w="3508"/>
        <w:gridCol w:w="1908"/>
      </w:tblGrid>
      <w:tr w:rsidR="003062F1">
        <w:trPr>
          <w:trHeight w:val="680"/>
          <w:jc w:val="center"/>
        </w:trPr>
        <w:tc>
          <w:tcPr>
            <w:tcW w:w="938" w:type="dxa"/>
            <w:vAlign w:val="center"/>
          </w:tcPr>
          <w:p w:rsidR="003062F1" w:rsidRDefault="00FC7E0A">
            <w:pPr>
              <w:spacing w:line="360" w:lineRule="auto"/>
              <w:jc w:val="center"/>
              <w:rPr>
                <w:rFonts w:ascii="宋体" w:hAnsi="宋体" w:cs="宋体"/>
              </w:rPr>
            </w:pPr>
            <w:r>
              <w:rPr>
                <w:rFonts w:ascii="宋体" w:hAnsi="宋体" w:cs="宋体" w:hint="eastAsia"/>
              </w:rPr>
              <w:t>类别</w:t>
            </w:r>
          </w:p>
        </w:tc>
        <w:tc>
          <w:tcPr>
            <w:tcW w:w="938" w:type="dxa"/>
            <w:vAlign w:val="center"/>
          </w:tcPr>
          <w:p w:rsidR="003062F1" w:rsidRDefault="00FC7E0A">
            <w:pPr>
              <w:spacing w:line="360" w:lineRule="auto"/>
              <w:jc w:val="center"/>
              <w:rPr>
                <w:rFonts w:ascii="宋体" w:hAnsi="宋体" w:cs="宋体"/>
              </w:rPr>
            </w:pPr>
            <w:r>
              <w:rPr>
                <w:rFonts w:ascii="宋体" w:hAnsi="宋体" w:cs="宋体" w:hint="eastAsia"/>
              </w:rPr>
              <w:t>序号</w:t>
            </w:r>
          </w:p>
        </w:tc>
        <w:tc>
          <w:tcPr>
            <w:tcW w:w="1236" w:type="dxa"/>
            <w:vAlign w:val="center"/>
          </w:tcPr>
          <w:p w:rsidR="003062F1" w:rsidRDefault="00FC7E0A">
            <w:pPr>
              <w:spacing w:line="360" w:lineRule="auto"/>
              <w:jc w:val="center"/>
              <w:rPr>
                <w:rFonts w:ascii="宋体" w:hAnsi="宋体" w:cs="宋体"/>
              </w:rPr>
            </w:pPr>
            <w:r>
              <w:rPr>
                <w:rFonts w:ascii="宋体" w:hAnsi="宋体" w:cs="宋体" w:hint="eastAsia"/>
              </w:rPr>
              <w:t>发生时间</w:t>
            </w:r>
          </w:p>
        </w:tc>
        <w:tc>
          <w:tcPr>
            <w:tcW w:w="3508" w:type="dxa"/>
            <w:vAlign w:val="center"/>
          </w:tcPr>
          <w:p w:rsidR="003062F1" w:rsidRDefault="00FC7E0A">
            <w:pPr>
              <w:spacing w:line="360" w:lineRule="auto"/>
              <w:jc w:val="center"/>
              <w:rPr>
                <w:rFonts w:ascii="宋体" w:hAnsi="宋体" w:cs="宋体"/>
              </w:rPr>
            </w:pPr>
            <w:r>
              <w:rPr>
                <w:rFonts w:ascii="宋体" w:hAnsi="宋体" w:cs="宋体" w:hint="eastAsia"/>
              </w:rPr>
              <w:t>情况简介</w:t>
            </w:r>
          </w:p>
        </w:tc>
        <w:tc>
          <w:tcPr>
            <w:tcW w:w="1908" w:type="dxa"/>
            <w:vAlign w:val="center"/>
          </w:tcPr>
          <w:p w:rsidR="003062F1" w:rsidRDefault="00FC7E0A">
            <w:pPr>
              <w:spacing w:line="360" w:lineRule="auto"/>
              <w:jc w:val="center"/>
              <w:rPr>
                <w:rFonts w:ascii="宋体" w:hAnsi="宋体" w:cs="宋体"/>
              </w:rPr>
            </w:pPr>
            <w:r>
              <w:rPr>
                <w:rFonts w:ascii="宋体" w:hAnsi="宋体" w:cs="宋体" w:hint="eastAsia"/>
              </w:rPr>
              <w:t>证明材料索引</w:t>
            </w:r>
          </w:p>
        </w:tc>
      </w:tr>
      <w:tr w:rsidR="003062F1">
        <w:trPr>
          <w:trHeight w:val="680"/>
          <w:jc w:val="center"/>
        </w:trPr>
        <w:tc>
          <w:tcPr>
            <w:tcW w:w="938" w:type="dxa"/>
            <w:vMerge w:val="restart"/>
            <w:vAlign w:val="center"/>
          </w:tcPr>
          <w:p w:rsidR="003062F1" w:rsidRDefault="00FC7E0A">
            <w:pPr>
              <w:spacing w:line="360" w:lineRule="auto"/>
              <w:jc w:val="center"/>
              <w:rPr>
                <w:rFonts w:ascii="宋体" w:hAnsi="宋体" w:cs="宋体"/>
              </w:rPr>
            </w:pPr>
            <w:r>
              <w:rPr>
                <w:rFonts w:ascii="宋体" w:hAnsi="宋体" w:cs="宋体" w:hint="eastAsia"/>
              </w:rPr>
              <w:t>诉</w:t>
            </w:r>
          </w:p>
          <w:p w:rsidR="003062F1" w:rsidRDefault="00FC7E0A">
            <w:pPr>
              <w:spacing w:line="360" w:lineRule="auto"/>
              <w:jc w:val="center"/>
              <w:rPr>
                <w:rFonts w:ascii="宋体" w:hAnsi="宋体" w:cs="宋体"/>
              </w:rPr>
            </w:pPr>
            <w:r>
              <w:rPr>
                <w:rFonts w:ascii="宋体" w:hAnsi="宋体" w:cs="宋体" w:hint="eastAsia"/>
              </w:rPr>
              <w:t>讼</w:t>
            </w:r>
          </w:p>
          <w:p w:rsidR="003062F1" w:rsidRDefault="00FC7E0A">
            <w:pPr>
              <w:spacing w:line="360" w:lineRule="auto"/>
              <w:jc w:val="center"/>
              <w:rPr>
                <w:rFonts w:ascii="宋体" w:hAnsi="宋体" w:cs="宋体"/>
              </w:rPr>
            </w:pPr>
            <w:r>
              <w:rPr>
                <w:rFonts w:ascii="宋体" w:hAnsi="宋体" w:cs="宋体" w:hint="eastAsia"/>
              </w:rPr>
              <w:t>情</w:t>
            </w:r>
          </w:p>
          <w:p w:rsidR="003062F1" w:rsidRDefault="00FC7E0A">
            <w:pPr>
              <w:spacing w:line="360" w:lineRule="auto"/>
              <w:jc w:val="center"/>
              <w:rPr>
                <w:rFonts w:ascii="宋体" w:hAnsi="宋体" w:cs="宋体"/>
              </w:rPr>
            </w:pPr>
            <w:r>
              <w:rPr>
                <w:rFonts w:ascii="宋体" w:hAnsi="宋体" w:cs="宋体" w:hint="eastAsia"/>
              </w:rPr>
              <w:t>况</w:t>
            </w: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r w:rsidR="003062F1">
        <w:trPr>
          <w:trHeight w:val="680"/>
          <w:jc w:val="center"/>
        </w:trPr>
        <w:tc>
          <w:tcPr>
            <w:tcW w:w="938" w:type="dxa"/>
            <w:vMerge/>
            <w:vAlign w:val="center"/>
          </w:tcPr>
          <w:p w:rsidR="003062F1" w:rsidRDefault="003062F1">
            <w:pPr>
              <w:spacing w:line="360" w:lineRule="auto"/>
              <w:jc w:val="center"/>
              <w:rPr>
                <w:rFonts w:ascii="宋体" w:hAnsi="宋体" w:cs="宋体"/>
              </w:rPr>
            </w:pP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r w:rsidR="003062F1">
        <w:trPr>
          <w:trHeight w:val="680"/>
          <w:jc w:val="center"/>
        </w:trPr>
        <w:tc>
          <w:tcPr>
            <w:tcW w:w="938" w:type="dxa"/>
            <w:vMerge/>
            <w:vAlign w:val="center"/>
          </w:tcPr>
          <w:p w:rsidR="003062F1" w:rsidRDefault="003062F1">
            <w:pPr>
              <w:spacing w:line="360" w:lineRule="auto"/>
              <w:jc w:val="center"/>
              <w:rPr>
                <w:rFonts w:ascii="宋体" w:hAnsi="宋体" w:cs="宋体"/>
              </w:rPr>
            </w:pP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r w:rsidR="003062F1">
        <w:trPr>
          <w:trHeight w:val="680"/>
          <w:jc w:val="center"/>
        </w:trPr>
        <w:tc>
          <w:tcPr>
            <w:tcW w:w="938" w:type="dxa"/>
            <w:vMerge/>
            <w:vAlign w:val="center"/>
          </w:tcPr>
          <w:p w:rsidR="003062F1" w:rsidRDefault="003062F1">
            <w:pPr>
              <w:spacing w:line="360" w:lineRule="auto"/>
              <w:jc w:val="center"/>
              <w:rPr>
                <w:rFonts w:ascii="宋体" w:hAnsi="宋体" w:cs="宋体"/>
              </w:rPr>
            </w:pP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r w:rsidR="003062F1">
        <w:trPr>
          <w:trHeight w:val="680"/>
          <w:jc w:val="center"/>
        </w:trPr>
        <w:tc>
          <w:tcPr>
            <w:tcW w:w="938" w:type="dxa"/>
            <w:vMerge w:val="restart"/>
            <w:vAlign w:val="center"/>
          </w:tcPr>
          <w:p w:rsidR="003062F1" w:rsidRDefault="00FC7E0A">
            <w:pPr>
              <w:spacing w:line="360" w:lineRule="auto"/>
              <w:jc w:val="center"/>
              <w:rPr>
                <w:rFonts w:ascii="宋体" w:hAnsi="宋体" w:cs="宋体"/>
              </w:rPr>
            </w:pPr>
            <w:r>
              <w:rPr>
                <w:rFonts w:ascii="宋体" w:hAnsi="宋体" w:cs="宋体" w:hint="eastAsia"/>
              </w:rPr>
              <w:t>仲</w:t>
            </w:r>
          </w:p>
          <w:p w:rsidR="003062F1" w:rsidRDefault="00FC7E0A">
            <w:pPr>
              <w:spacing w:line="360" w:lineRule="auto"/>
              <w:jc w:val="center"/>
              <w:rPr>
                <w:rFonts w:ascii="宋体" w:hAnsi="宋体" w:cs="宋体"/>
              </w:rPr>
            </w:pPr>
            <w:r>
              <w:rPr>
                <w:rFonts w:ascii="宋体" w:hAnsi="宋体" w:cs="宋体" w:hint="eastAsia"/>
              </w:rPr>
              <w:t>裁</w:t>
            </w:r>
          </w:p>
          <w:p w:rsidR="003062F1" w:rsidRDefault="00FC7E0A">
            <w:pPr>
              <w:spacing w:line="360" w:lineRule="auto"/>
              <w:jc w:val="center"/>
              <w:rPr>
                <w:rFonts w:ascii="宋体" w:hAnsi="宋体" w:cs="宋体"/>
              </w:rPr>
            </w:pPr>
            <w:r>
              <w:rPr>
                <w:rFonts w:ascii="宋体" w:hAnsi="宋体" w:cs="宋体" w:hint="eastAsia"/>
              </w:rPr>
              <w:t>情</w:t>
            </w:r>
          </w:p>
          <w:p w:rsidR="003062F1" w:rsidRDefault="00FC7E0A">
            <w:pPr>
              <w:spacing w:line="360" w:lineRule="auto"/>
              <w:jc w:val="center"/>
              <w:rPr>
                <w:rFonts w:ascii="宋体" w:hAnsi="宋体" w:cs="宋体"/>
              </w:rPr>
            </w:pPr>
            <w:r>
              <w:rPr>
                <w:rFonts w:ascii="宋体" w:hAnsi="宋体" w:cs="宋体" w:hint="eastAsia"/>
              </w:rPr>
              <w:t>况</w:t>
            </w: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r w:rsidR="003062F1">
        <w:trPr>
          <w:trHeight w:val="680"/>
          <w:jc w:val="center"/>
        </w:trPr>
        <w:tc>
          <w:tcPr>
            <w:tcW w:w="938" w:type="dxa"/>
            <w:vMerge/>
            <w:vAlign w:val="center"/>
          </w:tcPr>
          <w:p w:rsidR="003062F1" w:rsidRDefault="003062F1">
            <w:pPr>
              <w:spacing w:line="360" w:lineRule="auto"/>
              <w:jc w:val="center"/>
              <w:rPr>
                <w:rFonts w:ascii="宋体" w:hAnsi="宋体" w:cs="宋体"/>
              </w:rPr>
            </w:pP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r w:rsidR="003062F1">
        <w:trPr>
          <w:trHeight w:val="680"/>
          <w:jc w:val="center"/>
        </w:trPr>
        <w:tc>
          <w:tcPr>
            <w:tcW w:w="938" w:type="dxa"/>
            <w:vMerge/>
            <w:vAlign w:val="center"/>
          </w:tcPr>
          <w:p w:rsidR="003062F1" w:rsidRDefault="003062F1">
            <w:pPr>
              <w:spacing w:line="360" w:lineRule="auto"/>
              <w:jc w:val="center"/>
              <w:rPr>
                <w:rFonts w:ascii="宋体" w:hAnsi="宋体" w:cs="宋体"/>
              </w:rPr>
            </w:pP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r w:rsidR="003062F1">
        <w:trPr>
          <w:trHeight w:val="680"/>
          <w:jc w:val="center"/>
        </w:trPr>
        <w:tc>
          <w:tcPr>
            <w:tcW w:w="938" w:type="dxa"/>
            <w:vMerge/>
            <w:vAlign w:val="center"/>
          </w:tcPr>
          <w:p w:rsidR="003062F1" w:rsidRDefault="003062F1">
            <w:pPr>
              <w:spacing w:line="360" w:lineRule="auto"/>
              <w:jc w:val="center"/>
              <w:rPr>
                <w:rFonts w:ascii="宋体" w:hAnsi="宋体" w:cs="宋体"/>
              </w:rPr>
            </w:pPr>
          </w:p>
        </w:tc>
        <w:tc>
          <w:tcPr>
            <w:tcW w:w="938" w:type="dxa"/>
            <w:vAlign w:val="center"/>
          </w:tcPr>
          <w:p w:rsidR="003062F1" w:rsidRDefault="003062F1">
            <w:pPr>
              <w:spacing w:line="360" w:lineRule="auto"/>
              <w:jc w:val="center"/>
              <w:rPr>
                <w:rFonts w:ascii="宋体" w:hAnsi="宋体" w:cs="宋体"/>
              </w:rPr>
            </w:pPr>
          </w:p>
        </w:tc>
        <w:tc>
          <w:tcPr>
            <w:tcW w:w="1236" w:type="dxa"/>
            <w:vAlign w:val="center"/>
          </w:tcPr>
          <w:p w:rsidR="003062F1" w:rsidRDefault="003062F1">
            <w:pPr>
              <w:spacing w:line="360" w:lineRule="auto"/>
              <w:jc w:val="center"/>
              <w:rPr>
                <w:rFonts w:ascii="宋体" w:hAnsi="宋体" w:cs="宋体"/>
              </w:rPr>
            </w:pPr>
          </w:p>
        </w:tc>
        <w:tc>
          <w:tcPr>
            <w:tcW w:w="3508" w:type="dxa"/>
            <w:vAlign w:val="center"/>
          </w:tcPr>
          <w:p w:rsidR="003062F1" w:rsidRDefault="003062F1">
            <w:pPr>
              <w:spacing w:line="360" w:lineRule="auto"/>
              <w:jc w:val="center"/>
              <w:rPr>
                <w:rFonts w:ascii="宋体" w:hAnsi="宋体" w:cs="宋体"/>
              </w:rPr>
            </w:pPr>
          </w:p>
        </w:tc>
        <w:tc>
          <w:tcPr>
            <w:tcW w:w="1908" w:type="dxa"/>
            <w:vAlign w:val="center"/>
          </w:tcPr>
          <w:p w:rsidR="003062F1" w:rsidRDefault="003062F1">
            <w:pPr>
              <w:spacing w:line="360" w:lineRule="auto"/>
              <w:jc w:val="center"/>
              <w:rPr>
                <w:rFonts w:ascii="宋体" w:hAnsi="宋体" w:cs="宋体"/>
              </w:rPr>
            </w:pPr>
          </w:p>
        </w:tc>
      </w:tr>
    </w:tbl>
    <w:p w:rsidR="003062F1" w:rsidRDefault="00FC7E0A">
      <w:pPr>
        <w:spacing w:line="360" w:lineRule="auto"/>
        <w:rPr>
          <w:rFonts w:ascii="宋体" w:hAnsi="宋体" w:cs="宋体"/>
        </w:rPr>
      </w:pPr>
      <w:r>
        <w:rPr>
          <w:rFonts w:ascii="宋体" w:hAnsi="宋体" w:cs="宋体" w:hint="eastAsia"/>
        </w:rPr>
        <w:t>备注：近年发生的诉讼和仲裁情况仅限于投标人败诉的，且与履行监理承包合同有关的案件，不包括调解结案以及未裁决的仲裁或未终审判决的诉讼。</w:t>
      </w:r>
    </w:p>
    <w:p w:rsidR="003062F1" w:rsidRDefault="003062F1">
      <w:pPr>
        <w:spacing w:line="360" w:lineRule="auto"/>
        <w:rPr>
          <w:rFonts w:ascii="宋体" w:hAnsi="宋体" w:cs="宋体"/>
        </w:rPr>
      </w:pPr>
    </w:p>
    <w:p w:rsidR="003062F1" w:rsidRDefault="003062F1">
      <w:pPr>
        <w:spacing w:line="360" w:lineRule="auto"/>
        <w:rPr>
          <w:rFonts w:ascii="宋体" w:hAnsi="宋体" w:cs="宋体"/>
          <w:sz w:val="20"/>
        </w:rPr>
      </w:pPr>
    </w:p>
    <w:p w:rsidR="003062F1" w:rsidRDefault="003062F1">
      <w:pPr>
        <w:spacing w:line="360" w:lineRule="auto"/>
        <w:jc w:val="right"/>
        <w:rPr>
          <w:rFonts w:ascii="宋体" w:hAnsi="宋体" w:cs="宋体"/>
          <w:szCs w:val="21"/>
        </w:rPr>
      </w:pPr>
    </w:p>
    <w:p w:rsidR="003062F1" w:rsidRDefault="00FC7E0A">
      <w:pPr>
        <w:widowControl/>
        <w:jc w:val="left"/>
        <w:rPr>
          <w:rFonts w:ascii="宋体" w:hAnsi="宋体" w:cs="宋体"/>
          <w:sz w:val="28"/>
          <w:szCs w:val="28"/>
        </w:rPr>
      </w:pPr>
      <w:bookmarkStart w:id="342" w:name="_Toc488952191"/>
      <w:bookmarkStart w:id="343" w:name="_Toc152042602"/>
      <w:bookmarkStart w:id="344" w:name="_Toc152045813"/>
      <w:bookmarkStart w:id="345" w:name="_Toc144974881"/>
      <w:bookmarkStart w:id="346" w:name="_Toc330056541"/>
      <w:bookmarkStart w:id="347" w:name="_Toc290577212"/>
      <w:r>
        <w:rPr>
          <w:rFonts w:ascii="宋体" w:hAnsi="宋体" w:cs="宋体" w:hint="eastAsia"/>
          <w:szCs w:val="28"/>
        </w:rPr>
        <w:br w:type="page"/>
      </w:r>
    </w:p>
    <w:p w:rsidR="003062F1" w:rsidRDefault="00FC7E0A">
      <w:pPr>
        <w:pStyle w:val="2TimesNewRoman5020"/>
        <w:spacing w:line="360" w:lineRule="auto"/>
        <w:jc w:val="center"/>
        <w:rPr>
          <w:rFonts w:ascii="宋体" w:eastAsia="宋体" w:hAnsi="宋体"/>
          <w:b/>
          <w:szCs w:val="28"/>
        </w:rPr>
      </w:pPr>
      <w:bookmarkStart w:id="348" w:name="_Toc514673945"/>
      <w:bookmarkStart w:id="349" w:name="_Toc530730436"/>
      <w:bookmarkStart w:id="350" w:name="_Toc536092248"/>
      <w:r>
        <w:rPr>
          <w:rFonts w:ascii="宋体" w:eastAsia="宋体" w:hAnsi="宋体" w:hint="eastAsia"/>
          <w:b/>
          <w:szCs w:val="28"/>
        </w:rPr>
        <w:lastRenderedPageBreak/>
        <w:t>七、其他资料（以满足招标需求为准）</w:t>
      </w:r>
      <w:bookmarkEnd w:id="342"/>
      <w:bookmarkEnd w:id="348"/>
      <w:bookmarkEnd w:id="349"/>
      <w:bookmarkEnd w:id="350"/>
    </w:p>
    <w:bookmarkEnd w:id="343"/>
    <w:bookmarkEnd w:id="344"/>
    <w:bookmarkEnd w:id="345"/>
    <w:bookmarkEnd w:id="346"/>
    <w:bookmarkEnd w:id="347"/>
    <w:p w:rsidR="003062F1" w:rsidRDefault="00FC7E0A">
      <w:pPr>
        <w:spacing w:line="360" w:lineRule="auto"/>
        <w:ind w:firstLineChars="1350" w:firstLine="2835"/>
        <w:rPr>
          <w:rFonts w:ascii="宋体" w:hAnsi="宋体" w:cs="宋体"/>
        </w:rPr>
      </w:pPr>
      <w:r>
        <w:rPr>
          <w:rFonts w:ascii="宋体" w:hAnsi="宋体" w:cs="宋体" w:hint="eastAsia"/>
        </w:rPr>
        <w:t>投标人认为与本项目有关的其他资料</w:t>
      </w:r>
    </w:p>
    <w:p w:rsidR="003062F1" w:rsidRDefault="003062F1">
      <w:pPr>
        <w:rPr>
          <w:rFonts w:ascii="宋体" w:hAnsi="宋体" w:cs="宋体"/>
        </w:rPr>
      </w:pPr>
    </w:p>
    <w:p w:rsidR="003062F1" w:rsidRDefault="003062F1">
      <w:pPr>
        <w:rPr>
          <w:rFonts w:ascii="宋体" w:hAnsi="宋体" w:cs="宋体"/>
        </w:rPr>
      </w:pPr>
    </w:p>
    <w:sectPr w:rsidR="003062F1" w:rsidSect="003062F1">
      <w:headerReference w:type="default" r:id="rId19"/>
      <w:footerReference w:type="default" r:id="rId20"/>
      <w:type w:val="continuous"/>
      <w:pgSz w:w="11906" w:h="16838"/>
      <w:pgMar w:top="1440" w:right="1080" w:bottom="1440" w:left="1080" w:header="777" w:footer="90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327" w:rsidRDefault="004A2327" w:rsidP="003062F1">
      <w:r>
        <w:separator/>
      </w:r>
    </w:p>
  </w:endnote>
  <w:endnote w:type="continuationSeparator" w:id="1">
    <w:p w:rsidR="004A2327" w:rsidRDefault="004A2327" w:rsidP="00306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a"/>
    </w:pPr>
    <w:r>
      <w:rPr>
        <w:noProof/>
        <w:u w:val="single"/>
      </w:rPr>
      <w:drawing>
        <wp:inline distT="0" distB="0" distL="114300" distR="114300">
          <wp:extent cx="154305" cy="142240"/>
          <wp:effectExtent l="0" t="0" r="13335" b="10160"/>
          <wp:docPr id="1" name="图片 1"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6"/>
                  <pic:cNvPicPr>
                    <a:picLocks noChangeAspect="1"/>
                  </pic:cNvPicPr>
                </pic:nvPicPr>
                <pic:blipFill>
                  <a:blip r:embed="rId1"/>
                  <a:stretch>
                    <a:fillRect/>
                  </a:stretch>
                </pic:blipFill>
                <pic:spPr>
                  <a:xfrm>
                    <a:off x="0" y="0"/>
                    <a:ext cx="154305" cy="142240"/>
                  </a:xfrm>
                  <a:prstGeom prst="rect">
                    <a:avLst/>
                  </a:prstGeom>
                  <a:noFill/>
                  <a:ln>
                    <a:noFill/>
                  </a:ln>
                </pic:spPr>
              </pic:pic>
            </a:graphicData>
          </a:graphic>
        </wp:inline>
      </w:drawing>
    </w:r>
    <w:r>
      <w:rPr>
        <w:rFonts w:ascii="宋体" w:hAnsi="宋体" w:cs="宋体" w:hint="eastAsia"/>
        <w:bCs/>
        <w:u w:val="single"/>
      </w:rPr>
      <w:t xml:space="preserve">卓信工程咨询有限公司               </w:t>
    </w:r>
    <w:r>
      <w:rPr>
        <w:rFonts w:ascii="宋体" w:hAnsi="宋体" w:hint="eastAsia"/>
        <w:bCs/>
        <w:u w:val="single"/>
      </w:rPr>
      <w:t>卓越铸就辉煌    诚信创造未来</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863E37">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FC7E0A" w:rsidRDefault="00863E37">
                <w:pPr>
                  <w:pStyle w:val="aa"/>
                </w:pPr>
                <w:fldSimple w:instr=" PAGE  \* MERGEFORMAT ">
                  <w:r w:rsidR="00645CBC">
                    <w:rPr>
                      <w:noProof/>
                    </w:rPr>
                    <w:t>16</w:t>
                  </w:r>
                </w:fldSimple>
              </w:p>
            </w:txbxContent>
          </v:textbox>
          <w10:wrap anchorx="margin"/>
        </v:shape>
      </w:pict>
    </w:r>
    <w:r w:rsidR="00FC7E0A">
      <w:rPr>
        <w:noProof/>
        <w:u w:val="single"/>
      </w:rPr>
      <w:drawing>
        <wp:inline distT="0" distB="0" distL="114300" distR="114300">
          <wp:extent cx="154305" cy="142240"/>
          <wp:effectExtent l="0" t="0" r="13335" b="10160"/>
          <wp:docPr id="3" name="图片 3" descr="wps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C6"/>
                  <pic:cNvPicPr>
                    <a:picLocks noChangeAspect="1"/>
                  </pic:cNvPicPr>
                </pic:nvPicPr>
                <pic:blipFill>
                  <a:blip r:embed="rId1"/>
                  <a:stretch>
                    <a:fillRect/>
                  </a:stretch>
                </pic:blipFill>
                <pic:spPr>
                  <a:xfrm>
                    <a:off x="0" y="0"/>
                    <a:ext cx="154305" cy="142240"/>
                  </a:xfrm>
                  <a:prstGeom prst="rect">
                    <a:avLst/>
                  </a:prstGeom>
                  <a:noFill/>
                  <a:ln>
                    <a:noFill/>
                  </a:ln>
                </pic:spPr>
              </pic:pic>
            </a:graphicData>
          </a:graphic>
        </wp:inline>
      </w:drawing>
    </w:r>
    <w:r w:rsidR="00FC7E0A">
      <w:rPr>
        <w:rFonts w:ascii="宋体" w:hAnsi="宋体" w:cs="宋体" w:hint="eastAsia"/>
        <w:bCs/>
        <w:u w:val="single"/>
      </w:rPr>
      <w:t xml:space="preserve">卓信工程咨询有限公司               </w:t>
    </w:r>
    <w:r w:rsidR="00FC7E0A">
      <w:rPr>
        <w:rFonts w:ascii="宋体" w:hAnsi="宋体" w:hint="eastAsia"/>
        <w:bCs/>
        <w:u w:val="single"/>
      </w:rPr>
      <w:t>卓越铸就辉煌    诚信创造未来</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863E37">
    <w:pPr>
      <w:pStyle w:val="aa"/>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FC7E0A" w:rsidRDefault="00863E37">
                <w:pPr>
                  <w:pStyle w:val="aa"/>
                </w:pPr>
                <w:fldSimple w:instr=" PAGE  \* MERGEFORMAT ">
                  <w:r w:rsidR="00645CBC">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327" w:rsidRDefault="004A2327" w:rsidP="003062F1">
      <w:r>
        <w:separator/>
      </w:r>
    </w:p>
  </w:footnote>
  <w:footnote w:type="continuationSeparator" w:id="1">
    <w:p w:rsidR="004A2327" w:rsidRDefault="004A2327" w:rsidP="00306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b"/>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b"/>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0A" w:rsidRDefault="00FC7E0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11B043"/>
    <w:multiLevelType w:val="singleLevel"/>
    <w:tmpl w:val="B011B043"/>
    <w:lvl w:ilvl="0">
      <w:start w:val="3"/>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780"/>
        </w:tabs>
        <w:ind w:left="53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2"/>
    <w:multiLevelType w:val="multilevel"/>
    <w:tmpl w:val="00000002"/>
    <w:lvl w:ilvl="0">
      <w:start w:val="1"/>
      <w:numFmt w:val="decimal"/>
      <w:lvlText w:val="(%1)"/>
      <w:lvlJc w:val="left"/>
      <w:pPr>
        <w:tabs>
          <w:tab w:val="left" w:pos="780"/>
        </w:tabs>
        <w:ind w:left="530" w:hanging="170"/>
      </w:pPr>
      <w:rPr>
        <w:rFonts w:hint="eastAsia"/>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5"/>
    <w:multiLevelType w:val="multilevel"/>
    <w:tmpl w:val="00000005"/>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8"/>
    <w:multiLevelType w:val="multilevel"/>
    <w:tmpl w:val="00000008"/>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A"/>
    <w:multiLevelType w:val="multilevel"/>
    <w:tmpl w:val="0000000A"/>
    <w:lvl w:ilvl="0">
      <w:start w:val="1"/>
      <w:numFmt w:val="decimal"/>
      <w:lvlText w:val="(%1)"/>
      <w:lvlJc w:val="left"/>
      <w:pPr>
        <w:tabs>
          <w:tab w:val="left" w:pos="1140"/>
        </w:tabs>
        <w:ind w:left="11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C"/>
    <w:multiLevelType w:val="multilevel"/>
    <w:tmpl w:val="0000000C"/>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1"/>
    <w:multiLevelType w:val="multilevel"/>
    <w:tmpl w:val="00000011"/>
    <w:lvl w:ilvl="0">
      <w:start w:val="1"/>
      <w:numFmt w:val="decimal"/>
      <w:lvlText w:val="(%1)"/>
      <w:lvlJc w:val="left"/>
      <w:pPr>
        <w:tabs>
          <w:tab w:val="left" w:pos="420"/>
        </w:tabs>
        <w:ind w:left="170" w:hanging="17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3"/>
    <w:multiLevelType w:val="multilevel"/>
    <w:tmpl w:val="00000013"/>
    <w:lvl w:ilvl="0">
      <w:start w:val="1"/>
      <w:numFmt w:val="decimal"/>
      <w:pStyle w:val="3-1"/>
      <w:lvlText w:val="%1."/>
      <w:lvlJc w:val="left"/>
      <w:pPr>
        <w:tabs>
          <w:tab w:val="left" w:pos="425"/>
        </w:tabs>
        <w:ind w:left="425" w:hanging="425"/>
      </w:pPr>
      <w:rPr>
        <w:rFonts w:hint="eastAsia"/>
        <w:b/>
        <w:i w:val="0"/>
      </w:rPr>
    </w:lvl>
    <w:lvl w:ilvl="1">
      <w:start w:val="1"/>
      <w:numFmt w:val="decimal"/>
      <w:lvlText w:val="%1.%2"/>
      <w:lvlJc w:val="left"/>
      <w:pPr>
        <w:tabs>
          <w:tab w:val="left" w:pos="170"/>
        </w:tabs>
        <w:ind w:left="170" w:hanging="170"/>
      </w:pPr>
      <w:rPr>
        <w:rFonts w:ascii="宋体" w:eastAsia="宋体" w:hAnsi="宋体" w:cs="宋体"/>
        <w:b/>
      </w:rPr>
    </w:lvl>
    <w:lvl w:ilvl="2">
      <w:start w:val="1"/>
      <w:numFmt w:val="decimal"/>
      <w:lvlText w:val="%1.%2.%3"/>
      <w:lvlJc w:val="left"/>
      <w:pPr>
        <w:tabs>
          <w:tab w:val="left" w:pos="340"/>
        </w:tabs>
        <w:ind w:left="340" w:hanging="170"/>
      </w:pPr>
      <w:rPr>
        <w:rFonts w:ascii="宋体" w:eastAsia="宋体" w:hAnsi="宋体" w:cs="宋体"/>
        <w:b w:val="0"/>
      </w:rPr>
    </w:lvl>
    <w:lvl w:ilvl="3">
      <w:start w:val="1"/>
      <w:numFmt w:val="decimal"/>
      <w:lvlText w:val="%1.%2.%3.%4."/>
      <w:lvlJc w:val="left"/>
      <w:pPr>
        <w:tabs>
          <w:tab w:val="left" w:pos="510"/>
        </w:tabs>
        <w:ind w:left="510" w:hanging="17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7BDC0479"/>
    <w:multiLevelType w:val="multilevel"/>
    <w:tmpl w:val="7BDC0479"/>
    <w:lvl w:ilvl="0">
      <w:start w:val="3"/>
      <w:numFmt w:val="decimal"/>
      <w:lvlText w:val="%1"/>
      <w:lvlJc w:val="left"/>
      <w:pPr>
        <w:tabs>
          <w:tab w:val="left" w:pos="360"/>
        </w:tabs>
        <w:ind w:left="360" w:hanging="360"/>
      </w:pPr>
      <w:rPr>
        <w:rFonts w:hint="default"/>
      </w:rPr>
    </w:lvl>
    <w:lvl w:ilvl="1">
      <w:start w:val="4"/>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8"/>
  </w:num>
  <w:num w:numId="2">
    <w:abstractNumId w:val="0"/>
  </w:num>
  <w:num w:numId="3">
    <w:abstractNumId w:val="8"/>
    <w:lvlOverride w:ilvl="0"/>
    <w:lvlOverride w:ilvl="1">
      <w:startOverride w:val="4"/>
    </w:lvlOverride>
  </w:num>
  <w:num w:numId="4">
    <w:abstractNumId w:val="7"/>
  </w:num>
  <w:num w:numId="5">
    <w:abstractNumId w:val="4"/>
  </w:num>
  <w:num w:numId="6">
    <w:abstractNumId w:val="9"/>
  </w:num>
  <w:num w:numId="7">
    <w:abstractNumId w:val="3"/>
  </w:num>
  <w:num w:numId="8">
    <w:abstractNumId w:val="8"/>
    <w:lvlOverride w:ilvl="0">
      <w:startOverride w:val="1"/>
    </w:lvlOverride>
  </w:num>
  <w:num w:numId="9">
    <w:abstractNumId w:val="6"/>
  </w:num>
  <w:num w:numId="10">
    <w:abstractNumId w:val="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E2F2A"/>
    <w:rsid w:val="000016D0"/>
    <w:rsid w:val="000022EA"/>
    <w:rsid w:val="000103CB"/>
    <w:rsid w:val="0002385B"/>
    <w:rsid w:val="000246B2"/>
    <w:rsid w:val="00031CE3"/>
    <w:rsid w:val="00032D51"/>
    <w:rsid w:val="000330F2"/>
    <w:rsid w:val="00033AD0"/>
    <w:rsid w:val="0003406A"/>
    <w:rsid w:val="00036D22"/>
    <w:rsid w:val="000373E5"/>
    <w:rsid w:val="000472F6"/>
    <w:rsid w:val="00051517"/>
    <w:rsid w:val="00053960"/>
    <w:rsid w:val="00053B14"/>
    <w:rsid w:val="000602C4"/>
    <w:rsid w:val="0006526A"/>
    <w:rsid w:val="00065AD5"/>
    <w:rsid w:val="00070578"/>
    <w:rsid w:val="00070C35"/>
    <w:rsid w:val="00073913"/>
    <w:rsid w:val="000759B4"/>
    <w:rsid w:val="00077043"/>
    <w:rsid w:val="00077C77"/>
    <w:rsid w:val="00082286"/>
    <w:rsid w:val="00083251"/>
    <w:rsid w:val="00083697"/>
    <w:rsid w:val="00085DC9"/>
    <w:rsid w:val="00086083"/>
    <w:rsid w:val="000A014B"/>
    <w:rsid w:val="000A4659"/>
    <w:rsid w:val="000A6F6B"/>
    <w:rsid w:val="000A7225"/>
    <w:rsid w:val="000A7D8B"/>
    <w:rsid w:val="000D35E7"/>
    <w:rsid w:val="000E0EDF"/>
    <w:rsid w:val="000E50D8"/>
    <w:rsid w:val="000E5DB3"/>
    <w:rsid w:val="000F0695"/>
    <w:rsid w:val="000F5F5C"/>
    <w:rsid w:val="000F6762"/>
    <w:rsid w:val="000F7913"/>
    <w:rsid w:val="00105947"/>
    <w:rsid w:val="00114A80"/>
    <w:rsid w:val="001168FF"/>
    <w:rsid w:val="00116DC4"/>
    <w:rsid w:val="00117B7A"/>
    <w:rsid w:val="00121E45"/>
    <w:rsid w:val="00124ED6"/>
    <w:rsid w:val="00127646"/>
    <w:rsid w:val="00137D62"/>
    <w:rsid w:val="00141EDF"/>
    <w:rsid w:val="001475B6"/>
    <w:rsid w:val="00150EAF"/>
    <w:rsid w:val="00154078"/>
    <w:rsid w:val="001558A2"/>
    <w:rsid w:val="00156B65"/>
    <w:rsid w:val="00163BF2"/>
    <w:rsid w:val="00166835"/>
    <w:rsid w:val="00172135"/>
    <w:rsid w:val="00192279"/>
    <w:rsid w:val="001A543F"/>
    <w:rsid w:val="001A6630"/>
    <w:rsid w:val="001B300E"/>
    <w:rsid w:val="001B5C46"/>
    <w:rsid w:val="001C3482"/>
    <w:rsid w:val="001D0318"/>
    <w:rsid w:val="001D312C"/>
    <w:rsid w:val="001E2A78"/>
    <w:rsid w:val="001F1084"/>
    <w:rsid w:val="001F32DC"/>
    <w:rsid w:val="001F5FE3"/>
    <w:rsid w:val="001F7275"/>
    <w:rsid w:val="001F7A12"/>
    <w:rsid w:val="001F7D9B"/>
    <w:rsid w:val="00201AED"/>
    <w:rsid w:val="00203859"/>
    <w:rsid w:val="00203E26"/>
    <w:rsid w:val="0021086B"/>
    <w:rsid w:val="0022386A"/>
    <w:rsid w:val="00226C99"/>
    <w:rsid w:val="00226C9C"/>
    <w:rsid w:val="0022709F"/>
    <w:rsid w:val="00231108"/>
    <w:rsid w:val="00231D80"/>
    <w:rsid w:val="00234666"/>
    <w:rsid w:val="002359CC"/>
    <w:rsid w:val="00244EBD"/>
    <w:rsid w:val="00244F26"/>
    <w:rsid w:val="002556F0"/>
    <w:rsid w:val="00257F7B"/>
    <w:rsid w:val="00262BF4"/>
    <w:rsid w:val="00270E72"/>
    <w:rsid w:val="00275389"/>
    <w:rsid w:val="00283B80"/>
    <w:rsid w:val="00286621"/>
    <w:rsid w:val="00291404"/>
    <w:rsid w:val="00294450"/>
    <w:rsid w:val="002A1424"/>
    <w:rsid w:val="002A6085"/>
    <w:rsid w:val="002B74C7"/>
    <w:rsid w:val="002C13A0"/>
    <w:rsid w:val="002C59E1"/>
    <w:rsid w:val="002C5A65"/>
    <w:rsid w:val="002C6634"/>
    <w:rsid w:val="002C7C0E"/>
    <w:rsid w:val="002D21D5"/>
    <w:rsid w:val="002D2604"/>
    <w:rsid w:val="002D69AA"/>
    <w:rsid w:val="002E1317"/>
    <w:rsid w:val="002E28D2"/>
    <w:rsid w:val="002E6397"/>
    <w:rsid w:val="002F04AB"/>
    <w:rsid w:val="002F1E49"/>
    <w:rsid w:val="00304665"/>
    <w:rsid w:val="003062F1"/>
    <w:rsid w:val="00306676"/>
    <w:rsid w:val="003127B4"/>
    <w:rsid w:val="00316EE1"/>
    <w:rsid w:val="00323EC0"/>
    <w:rsid w:val="00326814"/>
    <w:rsid w:val="00327A4D"/>
    <w:rsid w:val="003319BF"/>
    <w:rsid w:val="003353F2"/>
    <w:rsid w:val="00341472"/>
    <w:rsid w:val="00342264"/>
    <w:rsid w:val="0034378B"/>
    <w:rsid w:val="003656DE"/>
    <w:rsid w:val="00366973"/>
    <w:rsid w:val="003676EB"/>
    <w:rsid w:val="00370A37"/>
    <w:rsid w:val="0037233A"/>
    <w:rsid w:val="00376DFA"/>
    <w:rsid w:val="0039005D"/>
    <w:rsid w:val="0039695B"/>
    <w:rsid w:val="00396B56"/>
    <w:rsid w:val="003C0868"/>
    <w:rsid w:val="003C2568"/>
    <w:rsid w:val="003C3F20"/>
    <w:rsid w:val="003D2473"/>
    <w:rsid w:val="003D2E30"/>
    <w:rsid w:val="003D6311"/>
    <w:rsid w:val="003E2F2A"/>
    <w:rsid w:val="003E5BB3"/>
    <w:rsid w:val="003F00EE"/>
    <w:rsid w:val="003F3D5E"/>
    <w:rsid w:val="003F799E"/>
    <w:rsid w:val="00405DF4"/>
    <w:rsid w:val="004070BE"/>
    <w:rsid w:val="00410285"/>
    <w:rsid w:val="00423137"/>
    <w:rsid w:val="004279D1"/>
    <w:rsid w:val="00430DB1"/>
    <w:rsid w:val="00456237"/>
    <w:rsid w:val="00473497"/>
    <w:rsid w:val="0049503C"/>
    <w:rsid w:val="004A2327"/>
    <w:rsid w:val="004A522F"/>
    <w:rsid w:val="004C1BA1"/>
    <w:rsid w:val="004D43CA"/>
    <w:rsid w:val="004D4617"/>
    <w:rsid w:val="004D7164"/>
    <w:rsid w:val="004E08D9"/>
    <w:rsid w:val="004E51A6"/>
    <w:rsid w:val="004F0245"/>
    <w:rsid w:val="004F19B6"/>
    <w:rsid w:val="004F3BD6"/>
    <w:rsid w:val="004F73E1"/>
    <w:rsid w:val="0050266D"/>
    <w:rsid w:val="005120D6"/>
    <w:rsid w:val="005161B3"/>
    <w:rsid w:val="005217BA"/>
    <w:rsid w:val="00522CD0"/>
    <w:rsid w:val="005239A7"/>
    <w:rsid w:val="00534F02"/>
    <w:rsid w:val="00540C52"/>
    <w:rsid w:val="00550EC8"/>
    <w:rsid w:val="0055231D"/>
    <w:rsid w:val="00555502"/>
    <w:rsid w:val="00555B14"/>
    <w:rsid w:val="0055697D"/>
    <w:rsid w:val="0055744B"/>
    <w:rsid w:val="00557FEE"/>
    <w:rsid w:val="00562D13"/>
    <w:rsid w:val="00563B0F"/>
    <w:rsid w:val="00563DBC"/>
    <w:rsid w:val="0056754E"/>
    <w:rsid w:val="00571AAA"/>
    <w:rsid w:val="0057390A"/>
    <w:rsid w:val="0057508E"/>
    <w:rsid w:val="00581C18"/>
    <w:rsid w:val="00583A88"/>
    <w:rsid w:val="00584767"/>
    <w:rsid w:val="00584D3E"/>
    <w:rsid w:val="00584D86"/>
    <w:rsid w:val="0058513A"/>
    <w:rsid w:val="005868AA"/>
    <w:rsid w:val="00597C61"/>
    <w:rsid w:val="005A0AB9"/>
    <w:rsid w:val="005A2F28"/>
    <w:rsid w:val="005A3A9A"/>
    <w:rsid w:val="005A4BC3"/>
    <w:rsid w:val="005A6F22"/>
    <w:rsid w:val="005B5EB1"/>
    <w:rsid w:val="005C1DDE"/>
    <w:rsid w:val="005C2710"/>
    <w:rsid w:val="005D0934"/>
    <w:rsid w:val="005D72FF"/>
    <w:rsid w:val="005E0FF4"/>
    <w:rsid w:val="005E19AE"/>
    <w:rsid w:val="005F2469"/>
    <w:rsid w:val="005F41C0"/>
    <w:rsid w:val="00611858"/>
    <w:rsid w:val="00621475"/>
    <w:rsid w:val="0064414E"/>
    <w:rsid w:val="00645CBC"/>
    <w:rsid w:val="00651206"/>
    <w:rsid w:val="0065169A"/>
    <w:rsid w:val="00652F04"/>
    <w:rsid w:val="00653591"/>
    <w:rsid w:val="00653F29"/>
    <w:rsid w:val="00654954"/>
    <w:rsid w:val="0066335A"/>
    <w:rsid w:val="00667864"/>
    <w:rsid w:val="006713CF"/>
    <w:rsid w:val="00673A70"/>
    <w:rsid w:val="00683AF3"/>
    <w:rsid w:val="006853AE"/>
    <w:rsid w:val="00687EE1"/>
    <w:rsid w:val="00690184"/>
    <w:rsid w:val="006A0E7E"/>
    <w:rsid w:val="006A37EB"/>
    <w:rsid w:val="006B07B1"/>
    <w:rsid w:val="006B0E56"/>
    <w:rsid w:val="006C438A"/>
    <w:rsid w:val="006C46E8"/>
    <w:rsid w:val="006D3A32"/>
    <w:rsid w:val="006D655C"/>
    <w:rsid w:val="006E0F78"/>
    <w:rsid w:val="006E7928"/>
    <w:rsid w:val="006F49C5"/>
    <w:rsid w:val="007110D0"/>
    <w:rsid w:val="00711280"/>
    <w:rsid w:val="00711EDC"/>
    <w:rsid w:val="00716C85"/>
    <w:rsid w:val="007247D9"/>
    <w:rsid w:val="00726841"/>
    <w:rsid w:val="00735BBA"/>
    <w:rsid w:val="0073764D"/>
    <w:rsid w:val="00740D8E"/>
    <w:rsid w:val="007470E7"/>
    <w:rsid w:val="00747F1E"/>
    <w:rsid w:val="00752CBC"/>
    <w:rsid w:val="0075322F"/>
    <w:rsid w:val="00753DBD"/>
    <w:rsid w:val="00754F4C"/>
    <w:rsid w:val="00755EAB"/>
    <w:rsid w:val="00756F0D"/>
    <w:rsid w:val="0076194D"/>
    <w:rsid w:val="00765E8C"/>
    <w:rsid w:val="0077083E"/>
    <w:rsid w:val="007838CA"/>
    <w:rsid w:val="00785A68"/>
    <w:rsid w:val="00785E0D"/>
    <w:rsid w:val="007903DB"/>
    <w:rsid w:val="00790418"/>
    <w:rsid w:val="00796189"/>
    <w:rsid w:val="007A5010"/>
    <w:rsid w:val="007B75CD"/>
    <w:rsid w:val="007C0119"/>
    <w:rsid w:val="007C18D3"/>
    <w:rsid w:val="007C22CE"/>
    <w:rsid w:val="007C5861"/>
    <w:rsid w:val="007C635A"/>
    <w:rsid w:val="007D51ED"/>
    <w:rsid w:val="007E0E2E"/>
    <w:rsid w:val="007E146F"/>
    <w:rsid w:val="007E16E4"/>
    <w:rsid w:val="007E4540"/>
    <w:rsid w:val="007F15DE"/>
    <w:rsid w:val="007F167C"/>
    <w:rsid w:val="007F722F"/>
    <w:rsid w:val="00805190"/>
    <w:rsid w:val="00806E8A"/>
    <w:rsid w:val="0082269D"/>
    <w:rsid w:val="00823BA5"/>
    <w:rsid w:val="008241B8"/>
    <w:rsid w:val="008248C1"/>
    <w:rsid w:val="00832F48"/>
    <w:rsid w:val="00836CCF"/>
    <w:rsid w:val="008457E1"/>
    <w:rsid w:val="00852C39"/>
    <w:rsid w:val="008534A0"/>
    <w:rsid w:val="00863E37"/>
    <w:rsid w:val="00865507"/>
    <w:rsid w:val="0086776A"/>
    <w:rsid w:val="00867CCE"/>
    <w:rsid w:val="00873F43"/>
    <w:rsid w:val="00875D9A"/>
    <w:rsid w:val="00877F44"/>
    <w:rsid w:val="0088210A"/>
    <w:rsid w:val="008858AE"/>
    <w:rsid w:val="008916CE"/>
    <w:rsid w:val="008A7D77"/>
    <w:rsid w:val="008B10D2"/>
    <w:rsid w:val="008B73C7"/>
    <w:rsid w:val="008C04F5"/>
    <w:rsid w:val="008C0A76"/>
    <w:rsid w:val="008C23CA"/>
    <w:rsid w:val="008C3AAA"/>
    <w:rsid w:val="008C3AE8"/>
    <w:rsid w:val="008D390B"/>
    <w:rsid w:val="008E0A28"/>
    <w:rsid w:val="008E348B"/>
    <w:rsid w:val="008E7BC2"/>
    <w:rsid w:val="008E7CE5"/>
    <w:rsid w:val="008F03EA"/>
    <w:rsid w:val="008F0D40"/>
    <w:rsid w:val="00910479"/>
    <w:rsid w:val="0091227F"/>
    <w:rsid w:val="00920720"/>
    <w:rsid w:val="00922CBD"/>
    <w:rsid w:val="00926EA5"/>
    <w:rsid w:val="009309E9"/>
    <w:rsid w:val="0093304F"/>
    <w:rsid w:val="00933685"/>
    <w:rsid w:val="00936A34"/>
    <w:rsid w:val="00953212"/>
    <w:rsid w:val="00956210"/>
    <w:rsid w:val="0096009A"/>
    <w:rsid w:val="009630D3"/>
    <w:rsid w:val="009632CD"/>
    <w:rsid w:val="009643BF"/>
    <w:rsid w:val="00966EBE"/>
    <w:rsid w:val="009723C8"/>
    <w:rsid w:val="009864C4"/>
    <w:rsid w:val="00987145"/>
    <w:rsid w:val="009925E4"/>
    <w:rsid w:val="009A625F"/>
    <w:rsid w:val="009C15C9"/>
    <w:rsid w:val="009C2987"/>
    <w:rsid w:val="009D15C3"/>
    <w:rsid w:val="009D332E"/>
    <w:rsid w:val="009D5C84"/>
    <w:rsid w:val="009D6C8A"/>
    <w:rsid w:val="009E6F3F"/>
    <w:rsid w:val="00A04913"/>
    <w:rsid w:val="00A12871"/>
    <w:rsid w:val="00A13F6A"/>
    <w:rsid w:val="00A228F7"/>
    <w:rsid w:val="00A3184B"/>
    <w:rsid w:val="00A33B2B"/>
    <w:rsid w:val="00A439D3"/>
    <w:rsid w:val="00A44B1D"/>
    <w:rsid w:val="00A4626F"/>
    <w:rsid w:val="00A50C57"/>
    <w:rsid w:val="00A56F6F"/>
    <w:rsid w:val="00A577FC"/>
    <w:rsid w:val="00A64807"/>
    <w:rsid w:val="00A67137"/>
    <w:rsid w:val="00A72431"/>
    <w:rsid w:val="00A74EB9"/>
    <w:rsid w:val="00A86166"/>
    <w:rsid w:val="00A92D0A"/>
    <w:rsid w:val="00A9348D"/>
    <w:rsid w:val="00A93D20"/>
    <w:rsid w:val="00A94512"/>
    <w:rsid w:val="00AA08F8"/>
    <w:rsid w:val="00AA0929"/>
    <w:rsid w:val="00AB35F5"/>
    <w:rsid w:val="00AC5494"/>
    <w:rsid w:val="00AC737C"/>
    <w:rsid w:val="00AD0425"/>
    <w:rsid w:val="00AD509B"/>
    <w:rsid w:val="00AD580E"/>
    <w:rsid w:val="00AF1CD5"/>
    <w:rsid w:val="00AF2D6C"/>
    <w:rsid w:val="00AF3C77"/>
    <w:rsid w:val="00B01E85"/>
    <w:rsid w:val="00B01FF8"/>
    <w:rsid w:val="00B06791"/>
    <w:rsid w:val="00B20517"/>
    <w:rsid w:val="00B2124B"/>
    <w:rsid w:val="00B24F95"/>
    <w:rsid w:val="00B271F0"/>
    <w:rsid w:val="00B47825"/>
    <w:rsid w:val="00B64360"/>
    <w:rsid w:val="00B6620E"/>
    <w:rsid w:val="00B84423"/>
    <w:rsid w:val="00B9016F"/>
    <w:rsid w:val="00B90265"/>
    <w:rsid w:val="00B954FF"/>
    <w:rsid w:val="00BA36E8"/>
    <w:rsid w:val="00BA633B"/>
    <w:rsid w:val="00BB2E03"/>
    <w:rsid w:val="00BB46E3"/>
    <w:rsid w:val="00BD404F"/>
    <w:rsid w:val="00BD77F9"/>
    <w:rsid w:val="00BE0466"/>
    <w:rsid w:val="00BE155F"/>
    <w:rsid w:val="00BE28BF"/>
    <w:rsid w:val="00BE2952"/>
    <w:rsid w:val="00BE2FD4"/>
    <w:rsid w:val="00BE3C58"/>
    <w:rsid w:val="00BF09FC"/>
    <w:rsid w:val="00C04AB2"/>
    <w:rsid w:val="00C05D61"/>
    <w:rsid w:val="00C06795"/>
    <w:rsid w:val="00C13D30"/>
    <w:rsid w:val="00C15345"/>
    <w:rsid w:val="00C17F62"/>
    <w:rsid w:val="00C20F55"/>
    <w:rsid w:val="00C26F9E"/>
    <w:rsid w:val="00C463E4"/>
    <w:rsid w:val="00C5678E"/>
    <w:rsid w:val="00C57FD0"/>
    <w:rsid w:val="00C71351"/>
    <w:rsid w:val="00C72D47"/>
    <w:rsid w:val="00C80CAB"/>
    <w:rsid w:val="00C827E6"/>
    <w:rsid w:val="00C91AE4"/>
    <w:rsid w:val="00C93BA5"/>
    <w:rsid w:val="00C93ECE"/>
    <w:rsid w:val="00C96BB2"/>
    <w:rsid w:val="00CA63ED"/>
    <w:rsid w:val="00CA66E6"/>
    <w:rsid w:val="00CA7D65"/>
    <w:rsid w:val="00CB06F7"/>
    <w:rsid w:val="00CC0415"/>
    <w:rsid w:val="00CC3B6F"/>
    <w:rsid w:val="00CC53CE"/>
    <w:rsid w:val="00CF0B88"/>
    <w:rsid w:val="00CF6841"/>
    <w:rsid w:val="00CF68BE"/>
    <w:rsid w:val="00CF699C"/>
    <w:rsid w:val="00CF71AA"/>
    <w:rsid w:val="00D0042E"/>
    <w:rsid w:val="00D0715C"/>
    <w:rsid w:val="00D10401"/>
    <w:rsid w:val="00D141A8"/>
    <w:rsid w:val="00D221E5"/>
    <w:rsid w:val="00D31043"/>
    <w:rsid w:val="00D32B6E"/>
    <w:rsid w:val="00D3501D"/>
    <w:rsid w:val="00D5565E"/>
    <w:rsid w:val="00D570E0"/>
    <w:rsid w:val="00D67706"/>
    <w:rsid w:val="00D67ACF"/>
    <w:rsid w:val="00D75589"/>
    <w:rsid w:val="00D75C44"/>
    <w:rsid w:val="00D77336"/>
    <w:rsid w:val="00D81995"/>
    <w:rsid w:val="00D81EFB"/>
    <w:rsid w:val="00D833E2"/>
    <w:rsid w:val="00D841F0"/>
    <w:rsid w:val="00D85514"/>
    <w:rsid w:val="00D85CB3"/>
    <w:rsid w:val="00D87099"/>
    <w:rsid w:val="00D90051"/>
    <w:rsid w:val="00DA34AE"/>
    <w:rsid w:val="00DB3342"/>
    <w:rsid w:val="00DC2183"/>
    <w:rsid w:val="00DC2B28"/>
    <w:rsid w:val="00DC3387"/>
    <w:rsid w:val="00DC530D"/>
    <w:rsid w:val="00DC7B5D"/>
    <w:rsid w:val="00DD1CEC"/>
    <w:rsid w:val="00DD3B63"/>
    <w:rsid w:val="00DD5286"/>
    <w:rsid w:val="00DE1E6E"/>
    <w:rsid w:val="00DE5B7A"/>
    <w:rsid w:val="00DF0203"/>
    <w:rsid w:val="00DF1407"/>
    <w:rsid w:val="00DF2445"/>
    <w:rsid w:val="00E00350"/>
    <w:rsid w:val="00E013B2"/>
    <w:rsid w:val="00E034C2"/>
    <w:rsid w:val="00E03DE8"/>
    <w:rsid w:val="00E07674"/>
    <w:rsid w:val="00E1316C"/>
    <w:rsid w:val="00E1437E"/>
    <w:rsid w:val="00E15CAF"/>
    <w:rsid w:val="00E17DCC"/>
    <w:rsid w:val="00E220D6"/>
    <w:rsid w:val="00E225A9"/>
    <w:rsid w:val="00E22CF0"/>
    <w:rsid w:val="00E25DE6"/>
    <w:rsid w:val="00E26152"/>
    <w:rsid w:val="00E42AB4"/>
    <w:rsid w:val="00E43A32"/>
    <w:rsid w:val="00E47CB2"/>
    <w:rsid w:val="00E47F26"/>
    <w:rsid w:val="00E622EA"/>
    <w:rsid w:val="00E6461F"/>
    <w:rsid w:val="00E66E02"/>
    <w:rsid w:val="00E74CC0"/>
    <w:rsid w:val="00E827D1"/>
    <w:rsid w:val="00E82EF4"/>
    <w:rsid w:val="00E83BFA"/>
    <w:rsid w:val="00E86CC0"/>
    <w:rsid w:val="00E93C56"/>
    <w:rsid w:val="00E96259"/>
    <w:rsid w:val="00E965FB"/>
    <w:rsid w:val="00EA12F5"/>
    <w:rsid w:val="00EA1776"/>
    <w:rsid w:val="00EA6B75"/>
    <w:rsid w:val="00EB090A"/>
    <w:rsid w:val="00EB4EA4"/>
    <w:rsid w:val="00EB7D62"/>
    <w:rsid w:val="00EC34D5"/>
    <w:rsid w:val="00EC4796"/>
    <w:rsid w:val="00EE0C45"/>
    <w:rsid w:val="00EF107F"/>
    <w:rsid w:val="00F05869"/>
    <w:rsid w:val="00F15DE4"/>
    <w:rsid w:val="00F21E15"/>
    <w:rsid w:val="00F25E47"/>
    <w:rsid w:val="00F26AE6"/>
    <w:rsid w:val="00F26C30"/>
    <w:rsid w:val="00F31DE4"/>
    <w:rsid w:val="00F46CC1"/>
    <w:rsid w:val="00F50DA7"/>
    <w:rsid w:val="00F558F1"/>
    <w:rsid w:val="00F56246"/>
    <w:rsid w:val="00F61F05"/>
    <w:rsid w:val="00F72E59"/>
    <w:rsid w:val="00F81E92"/>
    <w:rsid w:val="00F877D9"/>
    <w:rsid w:val="00F94722"/>
    <w:rsid w:val="00F94D94"/>
    <w:rsid w:val="00F960DB"/>
    <w:rsid w:val="00FB19AE"/>
    <w:rsid w:val="00FB19AF"/>
    <w:rsid w:val="00FB1D5D"/>
    <w:rsid w:val="00FB22E1"/>
    <w:rsid w:val="00FB62F2"/>
    <w:rsid w:val="00FC5F59"/>
    <w:rsid w:val="00FC7E0A"/>
    <w:rsid w:val="00FD2962"/>
    <w:rsid w:val="00FD47CE"/>
    <w:rsid w:val="00FD58A7"/>
    <w:rsid w:val="00FD7649"/>
    <w:rsid w:val="00FE0E19"/>
    <w:rsid w:val="00FE38EC"/>
    <w:rsid w:val="00FE3FBD"/>
    <w:rsid w:val="00FF3A9C"/>
    <w:rsid w:val="00FF4BAB"/>
    <w:rsid w:val="01063535"/>
    <w:rsid w:val="01EC0A26"/>
    <w:rsid w:val="02830561"/>
    <w:rsid w:val="03553C74"/>
    <w:rsid w:val="051D6069"/>
    <w:rsid w:val="05D748B5"/>
    <w:rsid w:val="062167FE"/>
    <w:rsid w:val="06826708"/>
    <w:rsid w:val="08EC3B3D"/>
    <w:rsid w:val="0A184CBE"/>
    <w:rsid w:val="0A6365A3"/>
    <w:rsid w:val="0B9A3EDA"/>
    <w:rsid w:val="0CC2172E"/>
    <w:rsid w:val="0D6C4BD6"/>
    <w:rsid w:val="0EF86B1B"/>
    <w:rsid w:val="0F8D3FA7"/>
    <w:rsid w:val="0FAA2739"/>
    <w:rsid w:val="11E72552"/>
    <w:rsid w:val="11FB47EA"/>
    <w:rsid w:val="12F9780E"/>
    <w:rsid w:val="15080562"/>
    <w:rsid w:val="16211CBA"/>
    <w:rsid w:val="16537116"/>
    <w:rsid w:val="16F70075"/>
    <w:rsid w:val="19C752BD"/>
    <w:rsid w:val="1A000488"/>
    <w:rsid w:val="1D9E3628"/>
    <w:rsid w:val="1DE22DD1"/>
    <w:rsid w:val="1ED54136"/>
    <w:rsid w:val="21BC11FF"/>
    <w:rsid w:val="23837758"/>
    <w:rsid w:val="24232CFC"/>
    <w:rsid w:val="26A00D45"/>
    <w:rsid w:val="26B11EDC"/>
    <w:rsid w:val="283316CE"/>
    <w:rsid w:val="28D11B29"/>
    <w:rsid w:val="29B34D5F"/>
    <w:rsid w:val="2AB37D55"/>
    <w:rsid w:val="2AEB01E3"/>
    <w:rsid w:val="2B5A5205"/>
    <w:rsid w:val="2B5C0158"/>
    <w:rsid w:val="2C365D3B"/>
    <w:rsid w:val="2C607C49"/>
    <w:rsid w:val="2D5D2F6A"/>
    <w:rsid w:val="2D6A6B6B"/>
    <w:rsid w:val="2DC55D56"/>
    <w:rsid w:val="2E536AB6"/>
    <w:rsid w:val="2FBA2B5E"/>
    <w:rsid w:val="31670BA1"/>
    <w:rsid w:val="3168550C"/>
    <w:rsid w:val="31997905"/>
    <w:rsid w:val="32975DFE"/>
    <w:rsid w:val="333B31AF"/>
    <w:rsid w:val="372C074B"/>
    <w:rsid w:val="37E0093C"/>
    <w:rsid w:val="3BA30B81"/>
    <w:rsid w:val="3C673EA4"/>
    <w:rsid w:val="3D833498"/>
    <w:rsid w:val="3F0C464B"/>
    <w:rsid w:val="40B55FD1"/>
    <w:rsid w:val="40C84AE0"/>
    <w:rsid w:val="40D61572"/>
    <w:rsid w:val="41E040E2"/>
    <w:rsid w:val="41F8499A"/>
    <w:rsid w:val="421647B5"/>
    <w:rsid w:val="424A2A2A"/>
    <w:rsid w:val="437D62E3"/>
    <w:rsid w:val="43BB70E5"/>
    <w:rsid w:val="44525FE0"/>
    <w:rsid w:val="47C900E0"/>
    <w:rsid w:val="48641BBC"/>
    <w:rsid w:val="486442DE"/>
    <w:rsid w:val="4BBB3EB1"/>
    <w:rsid w:val="4C16543E"/>
    <w:rsid w:val="4CCD28A1"/>
    <w:rsid w:val="4F365CAC"/>
    <w:rsid w:val="50516ABA"/>
    <w:rsid w:val="510B0673"/>
    <w:rsid w:val="537E00B2"/>
    <w:rsid w:val="53A677C3"/>
    <w:rsid w:val="53BA2C87"/>
    <w:rsid w:val="54D7134A"/>
    <w:rsid w:val="559638F5"/>
    <w:rsid w:val="565F5BBD"/>
    <w:rsid w:val="56760DB9"/>
    <w:rsid w:val="57BA2319"/>
    <w:rsid w:val="57CE4AA3"/>
    <w:rsid w:val="58201367"/>
    <w:rsid w:val="58D11787"/>
    <w:rsid w:val="5A9D60E4"/>
    <w:rsid w:val="5C0745FC"/>
    <w:rsid w:val="5DBA52FF"/>
    <w:rsid w:val="5E39741B"/>
    <w:rsid w:val="62665074"/>
    <w:rsid w:val="62790222"/>
    <w:rsid w:val="632A00A2"/>
    <w:rsid w:val="65777412"/>
    <w:rsid w:val="65D72447"/>
    <w:rsid w:val="66436402"/>
    <w:rsid w:val="665834E0"/>
    <w:rsid w:val="67B80962"/>
    <w:rsid w:val="6A3E5F03"/>
    <w:rsid w:val="6D054B15"/>
    <w:rsid w:val="6EA6763F"/>
    <w:rsid w:val="6EB92599"/>
    <w:rsid w:val="75B62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62F1"/>
    <w:pPr>
      <w:widowControl w:val="0"/>
      <w:jc w:val="both"/>
    </w:pPr>
    <w:rPr>
      <w:kern w:val="2"/>
      <w:sz w:val="21"/>
    </w:rPr>
  </w:style>
  <w:style w:type="paragraph" w:styleId="1">
    <w:name w:val="heading 1"/>
    <w:basedOn w:val="a"/>
    <w:next w:val="a"/>
    <w:link w:val="1Char"/>
    <w:uiPriority w:val="9"/>
    <w:qFormat/>
    <w:rsid w:val="003062F1"/>
    <w:pPr>
      <w:keepNext/>
      <w:keepLines/>
      <w:spacing w:before="340" w:after="330" w:line="576" w:lineRule="auto"/>
      <w:outlineLvl w:val="0"/>
    </w:pPr>
    <w:rPr>
      <w:b/>
      <w:kern w:val="44"/>
      <w:sz w:val="44"/>
    </w:rPr>
  </w:style>
  <w:style w:type="paragraph" w:styleId="2">
    <w:name w:val="heading 2"/>
    <w:basedOn w:val="a"/>
    <w:next w:val="a"/>
    <w:link w:val="2Char"/>
    <w:uiPriority w:val="9"/>
    <w:qFormat/>
    <w:rsid w:val="003062F1"/>
    <w:pPr>
      <w:keepNext/>
      <w:keepLines/>
      <w:tabs>
        <w:tab w:val="left" w:pos="425"/>
      </w:tabs>
      <w:spacing w:before="260" w:after="260" w:line="413" w:lineRule="auto"/>
      <w:ind w:left="425" w:hanging="425"/>
      <w:outlineLvl w:val="1"/>
    </w:pPr>
    <w:rPr>
      <w:rFonts w:ascii="Arial" w:eastAsia="黑体" w:hAnsi="Arial"/>
      <w:b/>
      <w:sz w:val="32"/>
    </w:rPr>
  </w:style>
  <w:style w:type="paragraph" w:styleId="3">
    <w:name w:val="heading 3"/>
    <w:basedOn w:val="a"/>
    <w:next w:val="a"/>
    <w:link w:val="3Char"/>
    <w:uiPriority w:val="9"/>
    <w:qFormat/>
    <w:rsid w:val="003062F1"/>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3062F1"/>
    <w:pPr>
      <w:widowControl/>
      <w:spacing w:after="0"/>
      <w:ind w:firstLineChars="100" w:firstLine="420"/>
      <w:jc w:val="left"/>
    </w:pPr>
    <w:rPr>
      <w:rFonts w:ascii="Calibri" w:hAnsi="Calibri"/>
    </w:rPr>
  </w:style>
  <w:style w:type="paragraph" w:styleId="a4">
    <w:name w:val="Body Text"/>
    <w:basedOn w:val="a"/>
    <w:next w:val="a"/>
    <w:link w:val="Char"/>
    <w:uiPriority w:val="99"/>
    <w:unhideWhenUsed/>
    <w:qFormat/>
    <w:rsid w:val="003062F1"/>
    <w:pPr>
      <w:spacing w:after="120"/>
    </w:pPr>
    <w:rPr>
      <w:szCs w:val="24"/>
    </w:rPr>
  </w:style>
  <w:style w:type="paragraph" w:styleId="a5">
    <w:name w:val="Normal Indent"/>
    <w:basedOn w:val="a"/>
    <w:uiPriority w:val="99"/>
    <w:unhideWhenUsed/>
    <w:qFormat/>
    <w:rsid w:val="003062F1"/>
    <w:pPr>
      <w:ind w:firstLineChars="200" w:firstLine="560"/>
    </w:pPr>
    <w:rPr>
      <w:sz w:val="28"/>
    </w:rPr>
  </w:style>
  <w:style w:type="paragraph" w:styleId="a6">
    <w:name w:val="Document Map"/>
    <w:basedOn w:val="a"/>
    <w:link w:val="Char0"/>
    <w:uiPriority w:val="99"/>
    <w:semiHidden/>
    <w:unhideWhenUsed/>
    <w:qFormat/>
    <w:rsid w:val="003062F1"/>
    <w:rPr>
      <w:rFonts w:ascii="宋体"/>
      <w:sz w:val="18"/>
      <w:szCs w:val="18"/>
    </w:rPr>
  </w:style>
  <w:style w:type="paragraph" w:styleId="a7">
    <w:name w:val="Body Text Indent"/>
    <w:basedOn w:val="a"/>
    <w:link w:val="Char1"/>
    <w:uiPriority w:val="99"/>
    <w:unhideWhenUsed/>
    <w:qFormat/>
    <w:rsid w:val="003062F1"/>
    <w:pPr>
      <w:spacing w:after="120"/>
      <w:ind w:leftChars="200" w:left="420"/>
    </w:pPr>
  </w:style>
  <w:style w:type="paragraph" w:styleId="30">
    <w:name w:val="toc 3"/>
    <w:basedOn w:val="a"/>
    <w:next w:val="a"/>
    <w:uiPriority w:val="39"/>
    <w:unhideWhenUsed/>
    <w:qFormat/>
    <w:rsid w:val="003062F1"/>
    <w:pPr>
      <w:ind w:leftChars="400" w:left="840"/>
    </w:pPr>
  </w:style>
  <w:style w:type="paragraph" w:styleId="a8">
    <w:name w:val="Plain Text"/>
    <w:basedOn w:val="a"/>
    <w:link w:val="Char2"/>
    <w:qFormat/>
    <w:rsid w:val="003062F1"/>
    <w:rPr>
      <w:rFonts w:ascii="宋体" w:eastAsiaTheme="minorEastAsia" w:hAnsi="Courier New" w:cstheme="minorBidi"/>
      <w:szCs w:val="24"/>
    </w:rPr>
  </w:style>
  <w:style w:type="paragraph" w:styleId="a9">
    <w:name w:val="Balloon Text"/>
    <w:basedOn w:val="a"/>
    <w:link w:val="Char3"/>
    <w:uiPriority w:val="99"/>
    <w:semiHidden/>
    <w:unhideWhenUsed/>
    <w:qFormat/>
    <w:rsid w:val="003062F1"/>
    <w:rPr>
      <w:sz w:val="18"/>
      <w:szCs w:val="18"/>
    </w:rPr>
  </w:style>
  <w:style w:type="paragraph" w:styleId="aa">
    <w:name w:val="footer"/>
    <w:basedOn w:val="a"/>
    <w:link w:val="Char4"/>
    <w:unhideWhenUsed/>
    <w:qFormat/>
    <w:rsid w:val="003062F1"/>
    <w:pPr>
      <w:tabs>
        <w:tab w:val="center" w:pos="4153"/>
        <w:tab w:val="right" w:pos="8306"/>
      </w:tabs>
      <w:snapToGrid w:val="0"/>
      <w:jc w:val="left"/>
    </w:pPr>
    <w:rPr>
      <w:sz w:val="18"/>
      <w:szCs w:val="18"/>
    </w:rPr>
  </w:style>
  <w:style w:type="paragraph" w:styleId="ab">
    <w:name w:val="header"/>
    <w:basedOn w:val="a"/>
    <w:link w:val="Char5"/>
    <w:unhideWhenUsed/>
    <w:qFormat/>
    <w:rsid w:val="003062F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062F1"/>
    <w:pPr>
      <w:spacing w:before="360"/>
      <w:jc w:val="left"/>
    </w:pPr>
    <w:rPr>
      <w:rFonts w:ascii="Arial" w:hAnsi="Arial" w:cs="Arial"/>
      <w:b/>
      <w:bCs/>
      <w:caps/>
      <w:sz w:val="24"/>
      <w:szCs w:val="24"/>
    </w:rPr>
  </w:style>
  <w:style w:type="paragraph" w:styleId="20">
    <w:name w:val="toc 2"/>
    <w:basedOn w:val="a"/>
    <w:next w:val="a"/>
    <w:uiPriority w:val="39"/>
    <w:unhideWhenUsed/>
    <w:qFormat/>
    <w:rsid w:val="003062F1"/>
    <w:pPr>
      <w:spacing w:before="240"/>
      <w:jc w:val="left"/>
    </w:pPr>
    <w:rPr>
      <w:b/>
      <w:bCs/>
      <w:sz w:val="20"/>
    </w:rPr>
  </w:style>
  <w:style w:type="paragraph" w:styleId="ac">
    <w:name w:val="Normal (Web)"/>
    <w:basedOn w:val="a"/>
    <w:unhideWhenUsed/>
    <w:qFormat/>
    <w:rsid w:val="003062F1"/>
    <w:pPr>
      <w:widowControl/>
      <w:spacing w:before="100" w:beforeAutospacing="1" w:after="100" w:afterAutospacing="1"/>
      <w:jc w:val="left"/>
    </w:pPr>
    <w:rPr>
      <w:rFonts w:ascii="宋体" w:hAnsi="宋体"/>
      <w:kern w:val="0"/>
      <w:sz w:val="24"/>
      <w:szCs w:val="24"/>
    </w:rPr>
  </w:style>
  <w:style w:type="character" w:styleId="ad">
    <w:name w:val="page number"/>
    <w:basedOn w:val="a1"/>
    <w:uiPriority w:val="99"/>
    <w:unhideWhenUsed/>
    <w:qFormat/>
    <w:rsid w:val="003062F1"/>
    <w:rPr>
      <w:szCs w:val="24"/>
    </w:rPr>
  </w:style>
  <w:style w:type="character" w:styleId="ae">
    <w:name w:val="Hyperlink"/>
    <w:basedOn w:val="a1"/>
    <w:uiPriority w:val="99"/>
    <w:unhideWhenUsed/>
    <w:qFormat/>
    <w:rsid w:val="003062F1"/>
    <w:rPr>
      <w:color w:val="0000FF"/>
      <w:szCs w:val="24"/>
      <w:u w:val="single"/>
    </w:rPr>
  </w:style>
  <w:style w:type="paragraph" w:customStyle="1" w:styleId="Default">
    <w:name w:val="Default"/>
    <w:link w:val="DefaultCharChar"/>
    <w:qFormat/>
    <w:rsid w:val="003062F1"/>
    <w:pPr>
      <w:widowControl w:val="0"/>
      <w:autoSpaceDE w:val="0"/>
      <w:autoSpaceDN w:val="0"/>
      <w:adjustRightInd w:val="0"/>
    </w:pPr>
    <w:rPr>
      <w:rFonts w:ascii="宋体" w:eastAsiaTheme="minorEastAsia" w:hAnsiTheme="minorHAnsi" w:cstheme="minorBidi"/>
      <w:color w:val="000000"/>
      <w:kern w:val="2"/>
      <w:sz w:val="24"/>
      <w:szCs w:val="22"/>
    </w:rPr>
  </w:style>
  <w:style w:type="character" w:customStyle="1" w:styleId="Char5">
    <w:name w:val="页眉 Char"/>
    <w:basedOn w:val="a1"/>
    <w:link w:val="ab"/>
    <w:qFormat/>
    <w:rsid w:val="003062F1"/>
    <w:rPr>
      <w:sz w:val="18"/>
      <w:szCs w:val="18"/>
    </w:rPr>
  </w:style>
  <w:style w:type="character" w:customStyle="1" w:styleId="Char4">
    <w:name w:val="页脚 Char"/>
    <w:basedOn w:val="a1"/>
    <w:link w:val="aa"/>
    <w:qFormat/>
    <w:rsid w:val="003062F1"/>
    <w:rPr>
      <w:sz w:val="18"/>
      <w:szCs w:val="18"/>
    </w:rPr>
  </w:style>
  <w:style w:type="character" w:customStyle="1" w:styleId="1Char">
    <w:name w:val="标题 1 Char"/>
    <w:basedOn w:val="a1"/>
    <w:link w:val="1"/>
    <w:uiPriority w:val="9"/>
    <w:qFormat/>
    <w:rsid w:val="003062F1"/>
    <w:rPr>
      <w:rFonts w:ascii="Times New Roman" w:eastAsia="宋体" w:hAnsi="Times New Roman" w:cs="Times New Roman"/>
      <w:b/>
      <w:kern w:val="44"/>
      <w:sz w:val="44"/>
      <w:szCs w:val="20"/>
    </w:rPr>
  </w:style>
  <w:style w:type="character" w:customStyle="1" w:styleId="2Char">
    <w:name w:val="标题 2 Char"/>
    <w:basedOn w:val="a1"/>
    <w:link w:val="2"/>
    <w:uiPriority w:val="9"/>
    <w:qFormat/>
    <w:rsid w:val="003062F1"/>
    <w:rPr>
      <w:rFonts w:ascii="Arial" w:eastAsia="黑体" w:hAnsi="Arial" w:cs="Times New Roman"/>
      <w:b/>
      <w:sz w:val="32"/>
      <w:szCs w:val="20"/>
    </w:rPr>
  </w:style>
  <w:style w:type="character" w:customStyle="1" w:styleId="3Char">
    <w:name w:val="标题 3 Char"/>
    <w:basedOn w:val="a1"/>
    <w:link w:val="3"/>
    <w:uiPriority w:val="9"/>
    <w:qFormat/>
    <w:rsid w:val="003062F1"/>
    <w:rPr>
      <w:rFonts w:ascii="Times New Roman" w:eastAsia="宋体" w:hAnsi="Times New Roman" w:cs="Times New Roman"/>
      <w:b/>
      <w:sz w:val="32"/>
      <w:szCs w:val="20"/>
    </w:rPr>
  </w:style>
  <w:style w:type="character" w:customStyle="1" w:styleId="DefaultCharChar">
    <w:name w:val="Default Char Char"/>
    <w:link w:val="Default"/>
    <w:qFormat/>
    <w:rsid w:val="003062F1"/>
    <w:rPr>
      <w:rFonts w:ascii="宋体"/>
      <w:color w:val="000000"/>
      <w:sz w:val="24"/>
    </w:rPr>
  </w:style>
  <w:style w:type="character" w:customStyle="1" w:styleId="font161">
    <w:name w:val="font161"/>
    <w:basedOn w:val="a1"/>
    <w:qFormat/>
    <w:rsid w:val="003062F1"/>
    <w:rPr>
      <w:b/>
      <w:bCs/>
      <w:sz w:val="32"/>
      <w:szCs w:val="32"/>
    </w:rPr>
  </w:style>
  <w:style w:type="character" w:customStyle="1" w:styleId="apple-converted-space">
    <w:name w:val="apple-converted-space"/>
    <w:basedOn w:val="a1"/>
    <w:qFormat/>
    <w:rsid w:val="003062F1"/>
    <w:rPr>
      <w:szCs w:val="24"/>
    </w:rPr>
  </w:style>
  <w:style w:type="character" w:customStyle="1" w:styleId="Char2">
    <w:name w:val="纯文本 Char"/>
    <w:basedOn w:val="a1"/>
    <w:link w:val="a8"/>
    <w:qFormat/>
    <w:rsid w:val="003062F1"/>
    <w:rPr>
      <w:rFonts w:ascii="宋体" w:hAnsi="Courier New"/>
      <w:szCs w:val="24"/>
    </w:rPr>
  </w:style>
  <w:style w:type="character" w:customStyle="1" w:styleId="Char10">
    <w:name w:val="纯文本 Char1"/>
    <w:basedOn w:val="a1"/>
    <w:uiPriority w:val="99"/>
    <w:semiHidden/>
    <w:qFormat/>
    <w:rsid w:val="003062F1"/>
    <w:rPr>
      <w:rFonts w:ascii="宋体" w:eastAsia="宋体" w:hAnsi="Courier New" w:cs="Courier New"/>
      <w:szCs w:val="21"/>
    </w:rPr>
  </w:style>
  <w:style w:type="character" w:customStyle="1" w:styleId="Char">
    <w:name w:val="正文文本 Char"/>
    <w:basedOn w:val="a1"/>
    <w:link w:val="a4"/>
    <w:uiPriority w:val="99"/>
    <w:qFormat/>
    <w:rsid w:val="003062F1"/>
    <w:rPr>
      <w:rFonts w:ascii="Times New Roman" w:eastAsia="宋体" w:hAnsi="Times New Roman" w:cs="Times New Roman"/>
      <w:szCs w:val="24"/>
    </w:rPr>
  </w:style>
  <w:style w:type="character" w:customStyle="1" w:styleId="Char1">
    <w:name w:val="正文文本缩进 Char"/>
    <w:basedOn w:val="a1"/>
    <w:link w:val="a7"/>
    <w:uiPriority w:val="99"/>
    <w:qFormat/>
    <w:rsid w:val="003062F1"/>
    <w:rPr>
      <w:rFonts w:ascii="Times New Roman" w:eastAsia="宋体" w:hAnsi="Times New Roman" w:cs="Times New Roman"/>
      <w:szCs w:val="20"/>
    </w:rPr>
  </w:style>
  <w:style w:type="paragraph" w:customStyle="1" w:styleId="CharCharCharCharCharCharCharCharCharCharCharCharChar">
    <w:name w:val="Char Char Char Char Char Char Char Char Char Char Char Char Char"/>
    <w:basedOn w:val="a"/>
    <w:qFormat/>
    <w:rsid w:val="003062F1"/>
    <w:pPr>
      <w:adjustRightInd w:val="0"/>
      <w:snapToGrid w:val="0"/>
      <w:spacing w:line="360" w:lineRule="auto"/>
      <w:ind w:firstLine="200"/>
      <w:jc w:val="left"/>
    </w:pPr>
    <w:rPr>
      <w:szCs w:val="24"/>
    </w:rPr>
  </w:style>
  <w:style w:type="paragraph" w:customStyle="1" w:styleId="3-1">
    <w:name w:val="标题3-1"/>
    <w:basedOn w:val="3"/>
    <w:qFormat/>
    <w:rsid w:val="003062F1"/>
    <w:pPr>
      <w:numPr>
        <w:numId w:val="1"/>
      </w:numPr>
    </w:pPr>
    <w:rPr>
      <w:sz w:val="24"/>
    </w:rPr>
  </w:style>
  <w:style w:type="paragraph" w:customStyle="1" w:styleId="378020">
    <w:name w:val="样式 标题 3 + (中文) 黑体 小四 非加粗 段前: 7.8 磅 段后: 0 磅 行距: 固定值 20 磅"/>
    <w:basedOn w:val="3"/>
    <w:qFormat/>
    <w:rsid w:val="003062F1"/>
    <w:pPr>
      <w:spacing w:before="0" w:after="0" w:line="400" w:lineRule="exact"/>
    </w:pPr>
    <w:rPr>
      <w:rFonts w:eastAsia="黑体" w:cs="宋体"/>
      <w:b w:val="0"/>
      <w:sz w:val="24"/>
    </w:rPr>
  </w:style>
  <w:style w:type="paragraph" w:customStyle="1" w:styleId="CharCharCharChar">
    <w:name w:val="Char Char Char Char"/>
    <w:basedOn w:val="a"/>
    <w:qFormat/>
    <w:rsid w:val="003062F1"/>
    <w:rPr>
      <w:szCs w:val="24"/>
    </w:rPr>
  </w:style>
  <w:style w:type="paragraph" w:customStyle="1" w:styleId="2TimesNewRoman5020">
    <w:name w:val="样式 标题 2 + Times New Roman 四号 非加粗 段前: 5 磅 段后: 0 磅 行距: 固定值 20..."/>
    <w:basedOn w:val="2"/>
    <w:qFormat/>
    <w:rsid w:val="003062F1"/>
    <w:pPr>
      <w:tabs>
        <w:tab w:val="clear" w:pos="425"/>
      </w:tabs>
      <w:spacing w:before="100" w:after="0" w:line="400" w:lineRule="exact"/>
      <w:ind w:left="0" w:firstLine="0"/>
    </w:pPr>
    <w:rPr>
      <w:rFonts w:ascii="Times New Roman" w:hAnsi="Times New Roman" w:cs="宋体"/>
      <w:b w:val="0"/>
      <w:sz w:val="28"/>
    </w:rPr>
  </w:style>
  <w:style w:type="paragraph" w:customStyle="1" w:styleId="TOC1">
    <w:name w:val="TOC 标题1"/>
    <w:basedOn w:val="1"/>
    <w:next w:val="a"/>
    <w:uiPriority w:val="39"/>
    <w:semiHidden/>
    <w:unhideWhenUsed/>
    <w:qFormat/>
    <w:rsid w:val="003062F1"/>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Char3">
    <w:name w:val="批注框文本 Char"/>
    <w:basedOn w:val="a1"/>
    <w:link w:val="a9"/>
    <w:uiPriority w:val="99"/>
    <w:semiHidden/>
    <w:qFormat/>
    <w:rsid w:val="003062F1"/>
    <w:rPr>
      <w:rFonts w:ascii="Times New Roman" w:eastAsia="宋体" w:hAnsi="Times New Roman" w:cs="Times New Roman"/>
      <w:sz w:val="18"/>
      <w:szCs w:val="18"/>
    </w:rPr>
  </w:style>
  <w:style w:type="paragraph" w:customStyle="1" w:styleId="NewNew">
    <w:name w:val="正文 New New"/>
    <w:qFormat/>
    <w:rsid w:val="003062F1"/>
    <w:pPr>
      <w:widowControl w:val="0"/>
      <w:jc w:val="both"/>
    </w:pPr>
    <w:rPr>
      <w:kern w:val="2"/>
      <w:sz w:val="21"/>
      <w:szCs w:val="22"/>
    </w:rPr>
  </w:style>
  <w:style w:type="paragraph" w:styleId="af">
    <w:name w:val="List Paragraph"/>
    <w:basedOn w:val="a"/>
    <w:uiPriority w:val="34"/>
    <w:unhideWhenUsed/>
    <w:qFormat/>
    <w:rsid w:val="003062F1"/>
    <w:pPr>
      <w:ind w:firstLineChars="200" w:firstLine="420"/>
    </w:pPr>
  </w:style>
  <w:style w:type="character" w:customStyle="1" w:styleId="Char0">
    <w:name w:val="文档结构图 Char"/>
    <w:basedOn w:val="a1"/>
    <w:link w:val="a6"/>
    <w:uiPriority w:val="99"/>
    <w:semiHidden/>
    <w:qFormat/>
    <w:rsid w:val="003062F1"/>
    <w:rPr>
      <w:rFonts w:ascii="宋体" w:eastAsia="宋体" w:hAnsi="Times New Roman" w:cs="Times New Roman"/>
      <w:kern w:val="2"/>
      <w:sz w:val="18"/>
      <w:szCs w:val="18"/>
    </w:rPr>
  </w:style>
  <w:style w:type="paragraph" w:customStyle="1" w:styleId="11">
    <w:name w:val="无间隔1"/>
    <w:uiPriority w:val="1"/>
    <w:qFormat/>
    <w:rsid w:val="003062F1"/>
    <w:pPr>
      <w:widowControl w:val="0"/>
      <w:jc w:val="both"/>
    </w:pPr>
    <w:rPr>
      <w:rFonts w:ascii="Calibri" w:hAnsi="Calibri"/>
      <w:kern w:val="2"/>
      <w:sz w:val="21"/>
      <w:szCs w:val="22"/>
    </w:rPr>
  </w:style>
  <w:style w:type="character" w:customStyle="1" w:styleId="fr">
    <w:name w:val="fr"/>
    <w:basedOn w:val="a1"/>
    <w:qFormat/>
    <w:rsid w:val="003062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C8276FA3-CC5B-4D20-A244-87F28052E4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4535</Words>
  <Characters>25852</Characters>
  <Application>Microsoft Office Word</Application>
  <DocSecurity>0</DocSecurity>
  <Lines>215</Lines>
  <Paragraphs>60</Paragraphs>
  <ScaleCrop>false</ScaleCrop>
  <Company>Microsoft</Company>
  <LinksUpToDate>false</LinksUpToDate>
  <CharactersWithSpaces>30327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河南永安工程管理有限公司:河南永安工程管理有限公司</dc:creator>
  <cp:lastModifiedBy>卓信工程咨询有限公司:阮利霞</cp:lastModifiedBy>
  <cp:revision>3</cp:revision>
  <cp:lastPrinted>2019-11-12T01:03:00Z</cp:lastPrinted>
  <dcterms:created xsi:type="dcterms:W3CDTF">2020-04-27T05:26:00Z</dcterms:created>
  <dcterms:modified xsi:type="dcterms:W3CDTF">2020-04-27T07:13:00Z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