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86" w:rsidRDefault="00564C86">
      <w:pPr>
        <w:spacing w:line="360" w:lineRule="auto"/>
        <w:jc w:val="center"/>
        <w:rPr>
          <w:rFonts w:ascii="仿宋" w:eastAsia="仿宋" w:hAnsi="仿宋"/>
          <w:b/>
          <w:color w:val="000000"/>
          <w:sz w:val="48"/>
          <w:szCs w:val="28"/>
        </w:rPr>
      </w:pPr>
    </w:p>
    <w:p w:rsidR="00564C86" w:rsidRDefault="00DD5F44">
      <w:pPr>
        <w:spacing w:line="360" w:lineRule="auto"/>
        <w:jc w:val="center"/>
        <w:rPr>
          <w:rFonts w:ascii="仿宋" w:eastAsia="仿宋" w:hAnsi="仿宋"/>
          <w:b/>
          <w:color w:val="000000"/>
          <w:sz w:val="48"/>
          <w:szCs w:val="28"/>
        </w:rPr>
      </w:pPr>
      <w:r>
        <w:rPr>
          <w:rFonts w:ascii="仿宋" w:eastAsia="仿宋" w:hAnsi="仿宋" w:hint="eastAsia"/>
          <w:b/>
          <w:color w:val="000000"/>
          <w:sz w:val="48"/>
          <w:szCs w:val="28"/>
        </w:rPr>
        <w:t>开封市金明区公安消防大队晋安路中队一至三楼装修项目</w:t>
      </w:r>
    </w:p>
    <w:p w:rsidR="00564C86" w:rsidRDefault="00564C86">
      <w:pPr>
        <w:spacing w:line="360" w:lineRule="auto"/>
        <w:jc w:val="center"/>
        <w:rPr>
          <w:rFonts w:ascii="仿宋" w:eastAsia="仿宋" w:hAnsi="仿宋"/>
          <w:b/>
          <w:color w:val="000000"/>
          <w:sz w:val="28"/>
          <w:szCs w:val="28"/>
        </w:rPr>
      </w:pPr>
    </w:p>
    <w:p w:rsidR="00564C86" w:rsidRDefault="00564C86">
      <w:pPr>
        <w:pStyle w:val="a9"/>
        <w:rPr>
          <w:rFonts w:ascii="仿宋" w:hAnsi="仿宋"/>
        </w:rPr>
      </w:pPr>
    </w:p>
    <w:p w:rsidR="00564C86" w:rsidRDefault="00564C86">
      <w:pPr>
        <w:pStyle w:val="a9"/>
        <w:rPr>
          <w:rFonts w:ascii="仿宋" w:hAnsi="仿宋"/>
        </w:rPr>
      </w:pPr>
    </w:p>
    <w:p w:rsidR="00564C86" w:rsidRDefault="00564C86">
      <w:pPr>
        <w:pStyle w:val="a9"/>
        <w:rPr>
          <w:rFonts w:ascii="仿宋" w:hAnsi="仿宋"/>
        </w:rPr>
      </w:pPr>
    </w:p>
    <w:p w:rsidR="00564C86" w:rsidRDefault="00564C86">
      <w:pPr>
        <w:spacing w:line="360" w:lineRule="auto"/>
        <w:jc w:val="center"/>
        <w:rPr>
          <w:rFonts w:ascii="仿宋" w:eastAsia="仿宋" w:hAnsi="仿宋"/>
          <w:b/>
          <w:color w:val="000000"/>
          <w:sz w:val="28"/>
          <w:szCs w:val="28"/>
        </w:rPr>
      </w:pPr>
    </w:p>
    <w:p w:rsidR="00564C86" w:rsidRDefault="00564C86">
      <w:pPr>
        <w:spacing w:line="360" w:lineRule="auto"/>
        <w:jc w:val="center"/>
        <w:rPr>
          <w:rFonts w:ascii="仿宋" w:eastAsia="仿宋" w:hAnsi="仿宋"/>
          <w:b/>
          <w:color w:val="000000"/>
          <w:sz w:val="28"/>
          <w:szCs w:val="28"/>
        </w:rPr>
      </w:pPr>
    </w:p>
    <w:p w:rsidR="00564C86" w:rsidRDefault="00DD5F44">
      <w:pPr>
        <w:jc w:val="center"/>
        <w:rPr>
          <w:rFonts w:ascii="宋体" w:hAnsi="Times New Roman" w:cs="宋体"/>
          <w:b/>
          <w:sz w:val="72"/>
          <w:szCs w:val="56"/>
        </w:rPr>
      </w:pPr>
      <w:r>
        <w:rPr>
          <w:rFonts w:ascii="宋体" w:hAnsi="Times New Roman" w:cs="宋体" w:hint="eastAsia"/>
          <w:b/>
          <w:sz w:val="72"/>
          <w:szCs w:val="56"/>
        </w:rPr>
        <w:t>招标文件</w:t>
      </w:r>
    </w:p>
    <w:p w:rsidR="00564C86" w:rsidRDefault="00564C86">
      <w:pPr>
        <w:jc w:val="center"/>
        <w:rPr>
          <w:rFonts w:ascii="宋体" w:hAnsi="Times New Roman" w:cs="宋体"/>
          <w:b/>
          <w:sz w:val="72"/>
          <w:szCs w:val="56"/>
        </w:rPr>
      </w:pPr>
    </w:p>
    <w:p w:rsidR="00564C86" w:rsidRDefault="00DD5F44">
      <w:pPr>
        <w:jc w:val="center"/>
        <w:rPr>
          <w:rFonts w:ascii="宋体" w:hAnsi="Times New Roman" w:cs="宋体"/>
          <w:b/>
          <w:kern w:val="0"/>
          <w:sz w:val="28"/>
          <w:szCs w:val="21"/>
        </w:rPr>
      </w:pPr>
      <w:r>
        <w:rPr>
          <w:rFonts w:ascii="宋体" w:hAnsi="Times New Roman" w:cs="宋体" w:hint="eastAsia"/>
          <w:b/>
          <w:kern w:val="0"/>
          <w:sz w:val="28"/>
          <w:szCs w:val="21"/>
        </w:rPr>
        <w:t>项目编号：GXZJ[2020]51</w:t>
      </w:r>
    </w:p>
    <w:p w:rsidR="00564C86" w:rsidRDefault="00564C86">
      <w:pPr>
        <w:jc w:val="center"/>
        <w:rPr>
          <w:b/>
          <w:sz w:val="36"/>
          <w:szCs w:val="30"/>
        </w:rPr>
      </w:pPr>
    </w:p>
    <w:p w:rsidR="00564C86" w:rsidRDefault="00564C86">
      <w:pPr>
        <w:spacing w:line="600" w:lineRule="auto"/>
        <w:ind w:firstLineChars="200" w:firstLine="800"/>
        <w:rPr>
          <w:spacing w:val="40"/>
          <w:sz w:val="32"/>
          <w:szCs w:val="32"/>
        </w:rPr>
      </w:pPr>
    </w:p>
    <w:p w:rsidR="00564C86" w:rsidRDefault="00564C86">
      <w:pPr>
        <w:pStyle w:val="2"/>
      </w:pPr>
    </w:p>
    <w:p w:rsidR="00564C86" w:rsidRDefault="00564C86">
      <w:pPr>
        <w:spacing w:line="600" w:lineRule="auto"/>
        <w:ind w:firstLineChars="200" w:firstLine="800"/>
        <w:rPr>
          <w:spacing w:val="40"/>
          <w:sz w:val="32"/>
          <w:szCs w:val="32"/>
        </w:rPr>
      </w:pPr>
    </w:p>
    <w:p w:rsidR="00564C86" w:rsidRDefault="00564C86">
      <w:pPr>
        <w:pStyle w:val="2"/>
      </w:pPr>
    </w:p>
    <w:p w:rsidR="00564C86" w:rsidRDefault="00DD5F44">
      <w:pPr>
        <w:spacing w:line="600" w:lineRule="auto"/>
        <w:ind w:firstLineChars="600" w:firstLine="2408"/>
        <w:rPr>
          <w:b/>
          <w:sz w:val="30"/>
          <w:szCs w:val="30"/>
        </w:rPr>
      </w:pPr>
      <w:r>
        <w:rPr>
          <w:rFonts w:ascii="Times New Roman" w:hAnsi="Times New Roman" w:cs="宋体" w:hint="eastAsia"/>
          <w:b/>
          <w:spacing w:val="40"/>
          <w:sz w:val="32"/>
          <w:szCs w:val="32"/>
        </w:rPr>
        <w:t>招标</w:t>
      </w:r>
      <w:r>
        <w:rPr>
          <w:rFonts w:ascii="宋体" w:hAnsi="Times New Roman" w:cs="宋体" w:hint="eastAsia"/>
          <w:b/>
          <w:spacing w:val="40"/>
          <w:sz w:val="32"/>
          <w:szCs w:val="32"/>
        </w:rPr>
        <w:t>人</w:t>
      </w:r>
      <w:r>
        <w:rPr>
          <w:rFonts w:ascii="Times New Roman" w:hAnsi="Times New Roman" w:cs="宋体" w:hint="eastAsia"/>
          <w:b/>
          <w:sz w:val="30"/>
          <w:szCs w:val="30"/>
        </w:rPr>
        <w:t>：开封市金明区公安消防大队</w:t>
      </w:r>
    </w:p>
    <w:p w:rsidR="00564C86" w:rsidRDefault="00DD5F44">
      <w:pPr>
        <w:spacing w:line="600" w:lineRule="auto"/>
        <w:ind w:firstLineChars="800" w:firstLine="2409"/>
        <w:rPr>
          <w:b/>
          <w:sz w:val="30"/>
          <w:szCs w:val="30"/>
        </w:rPr>
      </w:pPr>
      <w:r>
        <w:rPr>
          <w:rFonts w:ascii="Times New Roman" w:hAnsi="Times New Roman" w:cs="宋体" w:hint="eastAsia"/>
          <w:b/>
          <w:sz w:val="30"/>
          <w:szCs w:val="30"/>
        </w:rPr>
        <w:t>代理机构：陕西高信工程造价咨询有限公司</w:t>
      </w:r>
    </w:p>
    <w:p w:rsidR="00564C86" w:rsidRDefault="00DD5F44">
      <w:pPr>
        <w:spacing w:line="600" w:lineRule="auto"/>
        <w:ind w:firstLineChars="200" w:firstLine="602"/>
        <w:jc w:val="center"/>
        <w:rPr>
          <w:rFonts w:ascii="Times New Roman" w:hAnsi="Times New Roman" w:cs="宋体"/>
          <w:b/>
          <w:sz w:val="30"/>
          <w:szCs w:val="30"/>
        </w:rPr>
      </w:pPr>
      <w:r>
        <w:rPr>
          <w:rFonts w:ascii="Times New Roman" w:hAnsi="Times New Roman" w:cs="宋体" w:hint="eastAsia"/>
          <w:b/>
          <w:sz w:val="30"/>
          <w:szCs w:val="30"/>
        </w:rPr>
        <w:t>二〇二〇年五月</w:t>
      </w:r>
    </w:p>
    <w:p w:rsidR="00564C86" w:rsidRDefault="00067769">
      <w:pPr>
        <w:pStyle w:val="Afa"/>
        <w:rPr>
          <w:rFonts w:ascii="仿宋" w:eastAsia="仿宋" w:hAnsi="仿宋" w:cs="宋体"/>
          <w:color w:val="auto"/>
        </w:rPr>
      </w:pPr>
      <w:r w:rsidRPr="00067769">
        <w:rPr>
          <w:rFonts w:ascii="仿宋" w:eastAsia="仿宋" w:hAnsi="仿宋" w:cs="宋体"/>
          <w:noProof/>
          <w:color w:val="auto"/>
        </w:rPr>
        <w:lastRenderedPageBreak/>
        <w:drawing>
          <wp:inline distT="0" distB="0" distL="0" distR="0">
            <wp:extent cx="5267325" cy="7543800"/>
            <wp:effectExtent l="19050" t="0" r="9525" b="0"/>
            <wp:docPr id="1" name="图片 1" descr="C:\Users\ADMINI~1\AppData\Local\Temp\WeChat Files\979fc0a7aac747f643a19c7fc45a7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79fc0a7aac747f643a19c7fc45a7c9.jpg"/>
                    <pic:cNvPicPr>
                      <a:picLocks noChangeAspect="1" noChangeArrowheads="1"/>
                    </pic:cNvPicPr>
                  </pic:nvPicPr>
                  <pic:blipFill>
                    <a:blip r:embed="rId9"/>
                    <a:srcRect/>
                    <a:stretch>
                      <a:fillRect/>
                    </a:stretch>
                  </pic:blipFill>
                  <pic:spPr bwMode="auto">
                    <a:xfrm>
                      <a:off x="0" y="0"/>
                      <a:ext cx="5267325" cy="7543800"/>
                    </a:xfrm>
                    <a:prstGeom prst="rect">
                      <a:avLst/>
                    </a:prstGeom>
                    <a:noFill/>
                    <a:ln w="9525">
                      <a:noFill/>
                      <a:miter lim="800000"/>
                      <a:headEnd/>
                      <a:tailEnd/>
                    </a:ln>
                  </pic:spPr>
                </pic:pic>
              </a:graphicData>
            </a:graphic>
          </wp:inline>
        </w:drawing>
      </w:r>
    </w:p>
    <w:p w:rsidR="00564C86" w:rsidRDefault="00564C86">
      <w:pPr>
        <w:widowControl/>
        <w:jc w:val="center"/>
        <w:rPr>
          <w:rFonts w:ascii="仿宋" w:eastAsia="仿宋" w:hAnsi="仿宋"/>
          <w:b/>
          <w:color w:val="000000"/>
          <w:sz w:val="40"/>
        </w:rPr>
      </w:pPr>
    </w:p>
    <w:p w:rsidR="00564C86" w:rsidRDefault="00564C86">
      <w:pPr>
        <w:widowControl/>
        <w:jc w:val="center"/>
        <w:rPr>
          <w:rFonts w:ascii="仿宋" w:eastAsia="仿宋" w:hAnsi="仿宋"/>
          <w:b/>
          <w:color w:val="000000"/>
          <w:sz w:val="40"/>
        </w:rPr>
      </w:pPr>
    </w:p>
    <w:p w:rsidR="00067769" w:rsidRPr="00067769" w:rsidRDefault="00067769" w:rsidP="00067769">
      <w:pPr>
        <w:pStyle w:val="2"/>
      </w:pPr>
    </w:p>
    <w:p w:rsidR="00564C86" w:rsidRDefault="00DD5F44">
      <w:pPr>
        <w:widowControl/>
        <w:jc w:val="center"/>
        <w:rPr>
          <w:rFonts w:ascii="仿宋" w:eastAsia="仿宋" w:hAnsi="仿宋"/>
          <w:b/>
          <w:color w:val="000000"/>
          <w:sz w:val="40"/>
        </w:rPr>
      </w:pPr>
      <w:r>
        <w:rPr>
          <w:rFonts w:ascii="仿宋" w:eastAsia="仿宋" w:hAnsi="仿宋" w:hint="eastAsia"/>
          <w:b/>
          <w:color w:val="000000"/>
          <w:sz w:val="40"/>
        </w:rPr>
        <w:lastRenderedPageBreak/>
        <w:t>目  录</w:t>
      </w:r>
    </w:p>
    <w:p w:rsidR="00564C86" w:rsidRDefault="00564C86">
      <w:pPr>
        <w:pStyle w:val="a9"/>
        <w:rPr>
          <w:rFonts w:ascii="仿宋" w:hAnsi="仿宋"/>
        </w:rPr>
      </w:pPr>
    </w:p>
    <w:p w:rsidR="00564C86" w:rsidRDefault="003165B8">
      <w:pPr>
        <w:pStyle w:val="10"/>
        <w:tabs>
          <w:tab w:val="right" w:leader="dot" w:pos="9636"/>
        </w:tabs>
      </w:pPr>
      <w:r w:rsidRPr="003165B8">
        <w:rPr>
          <w:rFonts w:ascii="宋体" w:cs="宋体" w:hint="eastAsia"/>
          <w:szCs w:val="21"/>
        </w:rPr>
        <w:fldChar w:fldCharType="begin"/>
      </w:r>
      <w:r w:rsidR="00DD5F44">
        <w:rPr>
          <w:rFonts w:ascii="宋体" w:cs="宋体" w:hint="eastAsia"/>
          <w:szCs w:val="21"/>
        </w:rPr>
        <w:instrText xml:space="preserve"> TOC \o "1-3" \h \z \u </w:instrText>
      </w:r>
      <w:r w:rsidRPr="003165B8">
        <w:rPr>
          <w:rFonts w:ascii="宋体" w:cs="宋体" w:hint="eastAsia"/>
          <w:szCs w:val="21"/>
        </w:rPr>
        <w:fldChar w:fldCharType="separate"/>
      </w:r>
      <w:hyperlink w:anchor="_Toc18182" w:history="1">
        <w:r w:rsidR="00DD5F44">
          <w:rPr>
            <w:rFonts w:ascii="宋体" w:cs="宋体" w:hint="eastAsia"/>
            <w:szCs w:val="28"/>
          </w:rPr>
          <w:t>第一章</w:t>
        </w:r>
        <w:r w:rsidR="00DD5F44">
          <w:rPr>
            <w:rFonts w:ascii="宋体" w:cs="宋体" w:hint="eastAsia"/>
            <w:szCs w:val="28"/>
          </w:rPr>
          <w:t xml:space="preserve">  </w:t>
        </w:r>
        <w:r w:rsidR="00DD5F44">
          <w:rPr>
            <w:rFonts w:ascii="宋体" w:cs="宋体" w:hint="eastAsia"/>
            <w:szCs w:val="28"/>
          </w:rPr>
          <w:t>招标公告</w:t>
        </w:r>
        <w:r w:rsidR="00DD5F44">
          <w:tab/>
        </w:r>
      </w:hyperlink>
    </w:p>
    <w:p w:rsidR="00564C86" w:rsidRDefault="003165B8">
      <w:pPr>
        <w:pStyle w:val="10"/>
        <w:tabs>
          <w:tab w:val="right" w:leader="dot" w:pos="9636"/>
        </w:tabs>
      </w:pPr>
      <w:hyperlink w:anchor="_Toc2514" w:history="1">
        <w:r w:rsidR="00DD5F44">
          <w:rPr>
            <w:rFonts w:ascii="等线" w:hAnsi="等线" w:cs="宋体" w:hint="eastAsia"/>
            <w:szCs w:val="32"/>
          </w:rPr>
          <w:t>第二章投标人须知</w:t>
        </w:r>
        <w:r w:rsidR="00DD5F44">
          <w:tab/>
        </w:r>
      </w:hyperlink>
    </w:p>
    <w:p w:rsidR="00564C86" w:rsidRDefault="003165B8">
      <w:pPr>
        <w:pStyle w:val="31"/>
        <w:tabs>
          <w:tab w:val="right" w:leader="dot" w:pos="9636"/>
        </w:tabs>
      </w:pPr>
      <w:hyperlink w:anchor="_Toc19113" w:history="1">
        <w:r w:rsidR="00DD5F44">
          <w:rPr>
            <w:rFonts w:ascii="Times New Roman" w:hAnsi="Times New Roman" w:cs="宋体" w:hint="eastAsia"/>
          </w:rPr>
          <w:t>投标人须知前附表</w:t>
        </w:r>
        <w:r w:rsidR="00DD5F44">
          <w:tab/>
        </w:r>
      </w:hyperlink>
    </w:p>
    <w:p w:rsidR="00564C86" w:rsidRDefault="003165B8">
      <w:pPr>
        <w:pStyle w:val="31"/>
        <w:tabs>
          <w:tab w:val="right" w:leader="dot" w:pos="9636"/>
        </w:tabs>
      </w:pPr>
      <w:hyperlink w:anchor="_Toc16291" w:history="1">
        <w:r w:rsidR="00DD5F44">
          <w:t>1</w:t>
        </w:r>
        <w:r w:rsidR="00DD5F44">
          <w:rPr>
            <w:rFonts w:ascii="Times New Roman" w:hAnsi="Times New Roman" w:cs="宋体" w:hint="eastAsia"/>
          </w:rPr>
          <w:t>．总则</w:t>
        </w:r>
        <w:r w:rsidR="00DD5F44">
          <w:tab/>
        </w:r>
      </w:hyperlink>
    </w:p>
    <w:p w:rsidR="00564C86" w:rsidRDefault="003165B8">
      <w:pPr>
        <w:pStyle w:val="31"/>
        <w:tabs>
          <w:tab w:val="right" w:leader="dot" w:pos="9636"/>
        </w:tabs>
      </w:pPr>
      <w:hyperlink w:anchor="_Toc167" w:history="1">
        <w:r w:rsidR="00DD5F44">
          <w:t>2</w:t>
        </w:r>
        <w:r w:rsidR="00DD5F44">
          <w:rPr>
            <w:rFonts w:ascii="Times New Roman" w:hAnsi="Times New Roman" w:cs="宋体" w:hint="eastAsia"/>
          </w:rPr>
          <w:t>．招标文件</w:t>
        </w:r>
        <w:r w:rsidR="00DD5F44">
          <w:tab/>
        </w:r>
      </w:hyperlink>
    </w:p>
    <w:p w:rsidR="00564C86" w:rsidRDefault="003165B8">
      <w:pPr>
        <w:pStyle w:val="31"/>
        <w:tabs>
          <w:tab w:val="right" w:leader="dot" w:pos="9636"/>
        </w:tabs>
      </w:pPr>
      <w:hyperlink w:anchor="_Toc19058" w:history="1">
        <w:r w:rsidR="00DD5F44">
          <w:t>3</w:t>
        </w:r>
        <w:r w:rsidR="00DD5F44">
          <w:rPr>
            <w:rFonts w:ascii="Times New Roman" w:hAnsi="Times New Roman" w:cs="宋体" w:hint="eastAsia"/>
          </w:rPr>
          <w:t>．投标文件</w:t>
        </w:r>
        <w:r w:rsidR="00DD5F44">
          <w:tab/>
        </w:r>
      </w:hyperlink>
    </w:p>
    <w:p w:rsidR="00564C86" w:rsidRDefault="003165B8">
      <w:pPr>
        <w:pStyle w:val="31"/>
        <w:tabs>
          <w:tab w:val="right" w:leader="dot" w:pos="9636"/>
        </w:tabs>
      </w:pPr>
      <w:hyperlink w:anchor="_Toc16510" w:history="1">
        <w:r w:rsidR="00DD5F44">
          <w:t>4</w:t>
        </w:r>
        <w:r w:rsidR="00DD5F44">
          <w:rPr>
            <w:rFonts w:ascii="Times New Roman" w:hAnsi="Times New Roman" w:cs="宋体" w:hint="eastAsia"/>
          </w:rPr>
          <w:t>．投标</w:t>
        </w:r>
        <w:r w:rsidR="00DD5F44">
          <w:tab/>
        </w:r>
      </w:hyperlink>
    </w:p>
    <w:p w:rsidR="00564C86" w:rsidRDefault="003165B8">
      <w:pPr>
        <w:pStyle w:val="31"/>
        <w:tabs>
          <w:tab w:val="right" w:leader="dot" w:pos="9636"/>
        </w:tabs>
      </w:pPr>
      <w:hyperlink w:anchor="_Toc13886" w:history="1">
        <w:r w:rsidR="00DD5F44">
          <w:t>5</w:t>
        </w:r>
        <w:r w:rsidR="00DD5F44">
          <w:rPr>
            <w:rFonts w:ascii="Times New Roman" w:hAnsi="Times New Roman" w:cs="宋体" w:hint="eastAsia"/>
          </w:rPr>
          <w:t>．开标</w:t>
        </w:r>
        <w:r w:rsidR="00DD5F44">
          <w:tab/>
        </w:r>
      </w:hyperlink>
    </w:p>
    <w:p w:rsidR="00564C86" w:rsidRDefault="003165B8">
      <w:pPr>
        <w:pStyle w:val="31"/>
        <w:tabs>
          <w:tab w:val="right" w:leader="dot" w:pos="9636"/>
        </w:tabs>
      </w:pPr>
      <w:hyperlink w:anchor="_Toc5829" w:history="1">
        <w:r w:rsidR="00DD5F44">
          <w:t>6</w:t>
        </w:r>
        <w:r w:rsidR="00DD5F44">
          <w:rPr>
            <w:rFonts w:ascii="Times New Roman" w:hAnsi="Times New Roman" w:cs="宋体" w:hint="eastAsia"/>
          </w:rPr>
          <w:t>．评标</w:t>
        </w:r>
        <w:r w:rsidR="00DD5F44">
          <w:tab/>
        </w:r>
      </w:hyperlink>
    </w:p>
    <w:p w:rsidR="00564C86" w:rsidRDefault="003165B8">
      <w:pPr>
        <w:pStyle w:val="31"/>
        <w:tabs>
          <w:tab w:val="right" w:leader="dot" w:pos="9636"/>
        </w:tabs>
      </w:pPr>
      <w:hyperlink w:anchor="_Toc5009" w:history="1">
        <w:r w:rsidR="00DD5F44">
          <w:t>7</w:t>
        </w:r>
        <w:r w:rsidR="00DD5F44">
          <w:rPr>
            <w:rFonts w:ascii="Times New Roman" w:hAnsi="Times New Roman" w:cs="宋体" w:hint="eastAsia"/>
          </w:rPr>
          <w:t>．合同授予</w:t>
        </w:r>
        <w:r w:rsidR="00DD5F44">
          <w:tab/>
        </w:r>
      </w:hyperlink>
    </w:p>
    <w:p w:rsidR="00564C86" w:rsidRDefault="003165B8">
      <w:pPr>
        <w:pStyle w:val="31"/>
        <w:tabs>
          <w:tab w:val="right" w:leader="dot" w:pos="9636"/>
        </w:tabs>
      </w:pPr>
      <w:hyperlink w:anchor="_Toc22267" w:history="1">
        <w:r w:rsidR="00DD5F44">
          <w:t>8</w:t>
        </w:r>
        <w:r w:rsidR="00DD5F44">
          <w:rPr>
            <w:rFonts w:ascii="Times New Roman" w:hAnsi="Times New Roman" w:cs="宋体" w:hint="eastAsia"/>
          </w:rPr>
          <w:t>．重新招标和不再招标</w:t>
        </w:r>
        <w:r w:rsidR="00DD5F44">
          <w:tab/>
        </w:r>
      </w:hyperlink>
    </w:p>
    <w:p w:rsidR="00564C86" w:rsidRDefault="003165B8">
      <w:pPr>
        <w:pStyle w:val="31"/>
        <w:tabs>
          <w:tab w:val="right" w:leader="dot" w:pos="9636"/>
        </w:tabs>
      </w:pPr>
      <w:hyperlink w:anchor="_Toc24705" w:history="1">
        <w:r w:rsidR="00DD5F44">
          <w:t>9</w:t>
        </w:r>
        <w:r w:rsidR="00DD5F44">
          <w:rPr>
            <w:rFonts w:ascii="Times New Roman" w:hAnsi="Times New Roman" w:cs="宋体" w:hint="eastAsia"/>
          </w:rPr>
          <w:t>．纪律和监督</w:t>
        </w:r>
        <w:r w:rsidR="00DD5F44">
          <w:tab/>
        </w:r>
      </w:hyperlink>
    </w:p>
    <w:p w:rsidR="00564C86" w:rsidRDefault="003165B8">
      <w:pPr>
        <w:pStyle w:val="31"/>
        <w:tabs>
          <w:tab w:val="right" w:leader="dot" w:pos="9636"/>
        </w:tabs>
      </w:pPr>
      <w:hyperlink w:anchor="_Toc1297" w:history="1">
        <w:r w:rsidR="00DD5F44">
          <w:rPr>
            <w:szCs w:val="21"/>
          </w:rPr>
          <w:t>10</w:t>
        </w:r>
        <w:r w:rsidR="00DD5F44">
          <w:rPr>
            <w:rFonts w:ascii="Times New Roman" w:hAnsi="Times New Roman" w:cs="宋体" w:hint="eastAsia"/>
            <w:szCs w:val="21"/>
          </w:rPr>
          <w:t>、需要补充的其他内容</w:t>
        </w:r>
        <w:r w:rsidR="00DD5F44">
          <w:tab/>
        </w:r>
      </w:hyperlink>
    </w:p>
    <w:p w:rsidR="00564C86" w:rsidRDefault="003165B8">
      <w:pPr>
        <w:pStyle w:val="31"/>
        <w:tabs>
          <w:tab w:val="right" w:leader="dot" w:pos="9636"/>
        </w:tabs>
      </w:pPr>
      <w:hyperlink w:anchor="_Toc24232" w:history="1">
        <w:r w:rsidR="00DD5F44">
          <w:rPr>
            <w:rFonts w:ascii="Times New Roman" w:hAnsi="Times New Roman" w:cs="宋体" w:hint="eastAsia"/>
          </w:rPr>
          <w:t>附表一：问题澄清通知</w:t>
        </w:r>
        <w:r w:rsidR="00DD5F44">
          <w:tab/>
        </w:r>
      </w:hyperlink>
    </w:p>
    <w:p w:rsidR="00564C86" w:rsidRDefault="003165B8">
      <w:pPr>
        <w:pStyle w:val="31"/>
        <w:tabs>
          <w:tab w:val="right" w:leader="dot" w:pos="9636"/>
        </w:tabs>
      </w:pPr>
      <w:hyperlink w:anchor="_Toc7167" w:history="1">
        <w:r w:rsidR="00DD5F44">
          <w:rPr>
            <w:rFonts w:ascii="Times New Roman" w:hAnsi="Times New Roman" w:cs="宋体" w:hint="eastAsia"/>
          </w:rPr>
          <w:t>附表二：问题的澄清</w:t>
        </w:r>
        <w:r w:rsidR="00DD5F44">
          <w:tab/>
        </w:r>
      </w:hyperlink>
    </w:p>
    <w:p w:rsidR="00564C86" w:rsidRDefault="003165B8">
      <w:pPr>
        <w:pStyle w:val="10"/>
        <w:tabs>
          <w:tab w:val="right" w:leader="dot" w:pos="9636"/>
        </w:tabs>
      </w:pPr>
      <w:hyperlink w:anchor="_Toc26074" w:history="1">
        <w:r w:rsidR="00DD5F44">
          <w:rPr>
            <w:rFonts w:ascii="等线" w:hAnsi="等线" w:cs="宋体" w:hint="eastAsia"/>
            <w:szCs w:val="32"/>
          </w:rPr>
          <w:t>第三章评标办法</w:t>
        </w:r>
        <w:r w:rsidR="00DD5F44">
          <w:tab/>
        </w:r>
      </w:hyperlink>
    </w:p>
    <w:p w:rsidR="00564C86" w:rsidRDefault="003165B8">
      <w:pPr>
        <w:pStyle w:val="21"/>
        <w:tabs>
          <w:tab w:val="right" w:leader="dot" w:pos="9636"/>
        </w:tabs>
      </w:pPr>
      <w:hyperlink w:anchor="_Toc8726" w:history="1">
        <w:r w:rsidR="00DD5F44">
          <w:rPr>
            <w:rFonts w:ascii="宋体" w:hAnsi="Times New Roman" w:cs="宋体" w:hint="eastAsia"/>
            <w:szCs w:val="20"/>
          </w:rPr>
          <w:t>1. 评标方法</w:t>
        </w:r>
        <w:r w:rsidR="00DD5F44">
          <w:tab/>
        </w:r>
      </w:hyperlink>
    </w:p>
    <w:p w:rsidR="00564C86" w:rsidRDefault="003165B8">
      <w:pPr>
        <w:pStyle w:val="21"/>
        <w:tabs>
          <w:tab w:val="right" w:leader="dot" w:pos="9636"/>
        </w:tabs>
      </w:pPr>
      <w:hyperlink w:anchor="_Toc427" w:history="1">
        <w:r w:rsidR="00DD5F44">
          <w:rPr>
            <w:rFonts w:ascii="宋体" w:hAnsi="Times New Roman" w:cs="宋体" w:hint="eastAsia"/>
            <w:szCs w:val="20"/>
          </w:rPr>
          <w:t>2. 评审标准</w:t>
        </w:r>
        <w:r w:rsidR="00DD5F44">
          <w:tab/>
        </w:r>
      </w:hyperlink>
    </w:p>
    <w:p w:rsidR="00564C86" w:rsidRDefault="003165B8">
      <w:pPr>
        <w:pStyle w:val="21"/>
        <w:tabs>
          <w:tab w:val="right" w:leader="dot" w:pos="9636"/>
        </w:tabs>
      </w:pPr>
      <w:hyperlink w:anchor="_Toc16637" w:history="1">
        <w:r w:rsidR="00DD5F44">
          <w:rPr>
            <w:rFonts w:ascii="宋体" w:hAnsi="Times New Roman" w:cs="宋体" w:hint="eastAsia"/>
            <w:szCs w:val="20"/>
          </w:rPr>
          <w:t>3. 评标程序</w:t>
        </w:r>
        <w:r w:rsidR="00DD5F44">
          <w:tab/>
        </w:r>
      </w:hyperlink>
    </w:p>
    <w:p w:rsidR="00564C86" w:rsidRDefault="003165B8">
      <w:pPr>
        <w:pStyle w:val="31"/>
        <w:tabs>
          <w:tab w:val="right" w:leader="dot" w:pos="9636"/>
        </w:tabs>
      </w:pPr>
      <w:hyperlink w:anchor="_Toc22530" w:history="1">
        <w:r w:rsidR="00DD5F44">
          <w:rPr>
            <w:rFonts w:ascii="宋体" w:hAnsi="Times New Roman" w:cs="宋体" w:hint="eastAsia"/>
            <w:szCs w:val="20"/>
          </w:rPr>
          <w:t>3.1  初步评审</w:t>
        </w:r>
        <w:r w:rsidR="00DD5F44">
          <w:tab/>
        </w:r>
      </w:hyperlink>
    </w:p>
    <w:p w:rsidR="00564C86" w:rsidRDefault="003165B8">
      <w:pPr>
        <w:pStyle w:val="31"/>
        <w:tabs>
          <w:tab w:val="right" w:leader="dot" w:pos="9636"/>
        </w:tabs>
      </w:pPr>
      <w:hyperlink w:anchor="_Toc1655" w:history="1">
        <w:r w:rsidR="00DD5F44">
          <w:rPr>
            <w:rFonts w:ascii="宋体" w:hAnsi="Times New Roman" w:cs="宋体" w:hint="eastAsia"/>
            <w:szCs w:val="20"/>
          </w:rPr>
          <w:t>3.2  详细评审</w:t>
        </w:r>
        <w:r w:rsidR="00DD5F44">
          <w:tab/>
        </w:r>
      </w:hyperlink>
    </w:p>
    <w:p w:rsidR="00564C86" w:rsidRDefault="003165B8">
      <w:pPr>
        <w:pStyle w:val="31"/>
        <w:tabs>
          <w:tab w:val="right" w:leader="dot" w:pos="9636"/>
        </w:tabs>
      </w:pPr>
      <w:hyperlink w:anchor="_Toc2367" w:history="1">
        <w:r w:rsidR="00DD5F44">
          <w:rPr>
            <w:rFonts w:ascii="宋体" w:hAnsi="Times New Roman" w:cs="宋体" w:hint="eastAsia"/>
            <w:szCs w:val="20"/>
          </w:rPr>
          <w:t>3.3  投标文件的澄清和补正</w:t>
        </w:r>
        <w:r w:rsidR="00DD5F44">
          <w:tab/>
        </w:r>
      </w:hyperlink>
    </w:p>
    <w:p w:rsidR="00564C86" w:rsidRDefault="003165B8">
      <w:pPr>
        <w:pStyle w:val="31"/>
        <w:tabs>
          <w:tab w:val="right" w:leader="dot" w:pos="9636"/>
        </w:tabs>
      </w:pPr>
      <w:hyperlink w:anchor="_Toc23645" w:history="1">
        <w:r w:rsidR="00DD5F44">
          <w:rPr>
            <w:rFonts w:ascii="宋体" w:hAnsi="Times New Roman" w:cs="宋体" w:hint="eastAsia"/>
            <w:szCs w:val="20"/>
          </w:rPr>
          <w:t>3.4  评标结果</w:t>
        </w:r>
        <w:r w:rsidR="00DD5F44">
          <w:tab/>
        </w:r>
      </w:hyperlink>
    </w:p>
    <w:p w:rsidR="00564C86" w:rsidRDefault="003165B8">
      <w:pPr>
        <w:pStyle w:val="10"/>
        <w:tabs>
          <w:tab w:val="right" w:leader="dot" w:pos="9636"/>
        </w:tabs>
      </w:pPr>
      <w:hyperlink w:anchor="_Toc32466" w:history="1">
        <w:r w:rsidR="00DD5F44">
          <w:t xml:space="preserve">第四章 </w:t>
        </w:r>
        <w:r w:rsidR="00DD5F44">
          <w:rPr>
            <w:rFonts w:ascii="等线" w:hAnsi="等线" w:cs="宋体" w:hint="eastAsia"/>
          </w:rPr>
          <w:t>合同条款及格式</w:t>
        </w:r>
        <w:r w:rsidR="00DD5F44">
          <w:tab/>
        </w:r>
      </w:hyperlink>
    </w:p>
    <w:p w:rsidR="00564C86" w:rsidRDefault="003165B8">
      <w:pPr>
        <w:pStyle w:val="31"/>
        <w:tabs>
          <w:tab w:val="right" w:leader="dot" w:pos="9636"/>
        </w:tabs>
      </w:pPr>
      <w:hyperlink w:anchor="_Toc31096" w:history="1">
        <w:r w:rsidR="00DD5F44">
          <w:rPr>
            <w:rFonts w:ascii="宋体" w:hAnsi="Times New Roman" w:cs="宋体" w:hint="eastAsia"/>
          </w:rPr>
          <w:t>第一部分 合同协议书</w:t>
        </w:r>
        <w:r w:rsidR="00DD5F44">
          <w:tab/>
        </w:r>
      </w:hyperlink>
    </w:p>
    <w:p w:rsidR="00564C86" w:rsidRDefault="003165B8">
      <w:pPr>
        <w:pStyle w:val="31"/>
        <w:tabs>
          <w:tab w:val="right" w:leader="dot" w:pos="9636"/>
        </w:tabs>
      </w:pPr>
      <w:hyperlink w:anchor="_Toc808" w:history="1">
        <w:r w:rsidR="00DD5F44">
          <w:rPr>
            <w:rFonts w:ascii="宋体" w:hAnsi="Times New Roman" w:cs="宋体" w:hint="eastAsia"/>
          </w:rPr>
          <w:t>第二部分 通用合同条款</w:t>
        </w:r>
        <w:r w:rsidR="00DD5F44">
          <w:tab/>
        </w:r>
      </w:hyperlink>
    </w:p>
    <w:p w:rsidR="00564C86" w:rsidRDefault="003165B8">
      <w:pPr>
        <w:pStyle w:val="31"/>
        <w:tabs>
          <w:tab w:val="right" w:leader="dot" w:pos="9636"/>
        </w:tabs>
      </w:pPr>
      <w:hyperlink w:anchor="_Toc23071" w:history="1">
        <w:r w:rsidR="00DD5F44">
          <w:rPr>
            <w:rFonts w:ascii="宋体" w:hAnsi="Times New Roman" w:cs="宋体" w:hint="eastAsia"/>
          </w:rPr>
          <w:t>第三部分  专用合同条款</w:t>
        </w:r>
        <w:r w:rsidR="00DD5F44">
          <w:tab/>
        </w:r>
      </w:hyperlink>
    </w:p>
    <w:p w:rsidR="00564C86" w:rsidRDefault="003165B8">
      <w:pPr>
        <w:pStyle w:val="10"/>
        <w:tabs>
          <w:tab w:val="right" w:leader="dot" w:pos="9636"/>
        </w:tabs>
      </w:pPr>
      <w:hyperlink w:anchor="_Toc5720" w:history="1">
        <w:r w:rsidR="00DD5F44">
          <w:t xml:space="preserve">第五章 </w:t>
        </w:r>
        <w:r w:rsidR="00DD5F44">
          <w:rPr>
            <w:rFonts w:ascii="等线" w:hAnsi="等线" w:cs="宋体" w:hint="eastAsia"/>
          </w:rPr>
          <w:t>工程量清单</w:t>
        </w:r>
        <w:r w:rsidR="00DD5F44">
          <w:tab/>
        </w:r>
      </w:hyperlink>
    </w:p>
    <w:p w:rsidR="00564C86" w:rsidRDefault="003165B8">
      <w:pPr>
        <w:pStyle w:val="10"/>
        <w:tabs>
          <w:tab w:val="right" w:leader="dot" w:pos="9636"/>
        </w:tabs>
      </w:pPr>
      <w:hyperlink w:anchor="_Toc1728" w:history="1">
        <w:r w:rsidR="00DD5F44">
          <w:t xml:space="preserve">第六章 </w:t>
        </w:r>
        <w:r w:rsidR="00DD5F44">
          <w:rPr>
            <w:rFonts w:ascii="等线" w:hAnsi="等线" w:cs="宋体" w:hint="eastAsia"/>
          </w:rPr>
          <w:t>技术标准和要求</w:t>
        </w:r>
        <w:r w:rsidR="00DD5F44">
          <w:tab/>
        </w:r>
      </w:hyperlink>
    </w:p>
    <w:p w:rsidR="00564C86" w:rsidRDefault="003165B8">
      <w:pPr>
        <w:pStyle w:val="10"/>
        <w:tabs>
          <w:tab w:val="right" w:leader="dot" w:pos="9636"/>
        </w:tabs>
      </w:pPr>
      <w:hyperlink w:anchor="_Toc19712" w:history="1">
        <w:r w:rsidR="00DD5F44">
          <w:rPr>
            <w:rFonts w:ascii="等线" w:hAnsi="等线" w:cs="宋体" w:hint="eastAsia"/>
          </w:rPr>
          <w:t>第七章投标文件格式</w:t>
        </w:r>
        <w:r w:rsidR="00DD5F44">
          <w:tab/>
        </w:r>
      </w:hyperlink>
    </w:p>
    <w:p w:rsidR="00564C86" w:rsidRDefault="003165B8">
      <w:pPr>
        <w:pStyle w:val="31"/>
        <w:tabs>
          <w:tab w:val="right" w:leader="dot" w:pos="9636"/>
        </w:tabs>
      </w:pPr>
      <w:hyperlink w:anchor="_Toc24514" w:history="1">
        <w:r w:rsidR="00DD5F44">
          <w:rPr>
            <w:rFonts w:ascii="Times New Roman" w:hAnsi="Times New Roman" w:cs="宋体" w:hint="eastAsia"/>
            <w:szCs w:val="28"/>
          </w:rPr>
          <w:t>目录</w:t>
        </w:r>
        <w:r w:rsidR="00DD5F44">
          <w:tab/>
        </w:r>
      </w:hyperlink>
    </w:p>
    <w:p w:rsidR="00564C86" w:rsidRDefault="003165B8">
      <w:pPr>
        <w:pStyle w:val="31"/>
        <w:tabs>
          <w:tab w:val="right" w:leader="dot" w:pos="9636"/>
        </w:tabs>
      </w:pPr>
      <w:hyperlink w:anchor="_Toc13098" w:history="1">
        <w:r w:rsidR="00DD5F44">
          <w:rPr>
            <w:rFonts w:ascii="Times New Roman" w:hAnsi="Times New Roman" w:cs="宋体" w:hint="eastAsia"/>
          </w:rPr>
          <w:t>一、投标函及投标函附录</w:t>
        </w:r>
        <w:r w:rsidR="00DD5F44">
          <w:tab/>
        </w:r>
      </w:hyperlink>
    </w:p>
    <w:p w:rsidR="00564C86" w:rsidRDefault="003165B8">
      <w:pPr>
        <w:pStyle w:val="31"/>
        <w:tabs>
          <w:tab w:val="right" w:leader="dot" w:pos="9636"/>
        </w:tabs>
      </w:pPr>
      <w:hyperlink w:anchor="_Toc8542" w:history="1">
        <w:r w:rsidR="00DD5F44">
          <w:rPr>
            <w:rFonts w:ascii="Times New Roman" w:hAnsi="Times New Roman" w:cs="宋体" w:hint="eastAsia"/>
          </w:rPr>
          <w:t>二、授权委托书及法定代表人身份证明</w:t>
        </w:r>
        <w:r w:rsidR="00DD5F44">
          <w:tab/>
        </w:r>
      </w:hyperlink>
    </w:p>
    <w:p w:rsidR="00564C86" w:rsidRDefault="003165B8">
      <w:pPr>
        <w:pStyle w:val="31"/>
        <w:tabs>
          <w:tab w:val="right" w:leader="dot" w:pos="9636"/>
        </w:tabs>
      </w:pPr>
      <w:hyperlink w:anchor="_Toc15151" w:history="1">
        <w:r w:rsidR="00DD5F44">
          <w:rPr>
            <w:rFonts w:ascii="Times New Roman" w:hAnsi="Times New Roman" w:cs="宋体" w:hint="eastAsia"/>
          </w:rPr>
          <w:t>三、投标保证金</w:t>
        </w:r>
        <w:r w:rsidR="00DD5F44">
          <w:tab/>
        </w:r>
      </w:hyperlink>
    </w:p>
    <w:p w:rsidR="00564C86" w:rsidRDefault="003165B8">
      <w:pPr>
        <w:pStyle w:val="31"/>
        <w:tabs>
          <w:tab w:val="right" w:leader="dot" w:pos="9636"/>
        </w:tabs>
      </w:pPr>
      <w:hyperlink w:anchor="_Toc10084" w:history="1">
        <w:r w:rsidR="00DD5F44">
          <w:rPr>
            <w:rFonts w:ascii="Times New Roman" w:hAnsi="Times New Roman" w:cs="宋体" w:hint="eastAsia"/>
          </w:rPr>
          <w:t>四、投标预算书</w:t>
        </w:r>
        <w:r w:rsidR="00DD5F44">
          <w:tab/>
        </w:r>
      </w:hyperlink>
    </w:p>
    <w:p w:rsidR="00564C86" w:rsidRDefault="003165B8">
      <w:pPr>
        <w:pStyle w:val="31"/>
        <w:tabs>
          <w:tab w:val="right" w:leader="dot" w:pos="9636"/>
        </w:tabs>
      </w:pPr>
      <w:hyperlink w:anchor="_Toc16634" w:history="1">
        <w:r w:rsidR="00DD5F44">
          <w:rPr>
            <w:rFonts w:ascii="Times New Roman" w:hAnsi="Times New Roman" w:cs="宋体" w:hint="eastAsia"/>
          </w:rPr>
          <w:t>五、施工组织设计</w:t>
        </w:r>
        <w:r w:rsidR="00DD5F44">
          <w:tab/>
        </w:r>
      </w:hyperlink>
    </w:p>
    <w:p w:rsidR="00564C86" w:rsidRDefault="003165B8">
      <w:pPr>
        <w:pStyle w:val="31"/>
        <w:tabs>
          <w:tab w:val="right" w:leader="dot" w:pos="9636"/>
        </w:tabs>
      </w:pPr>
      <w:hyperlink w:anchor="_Toc30729" w:history="1">
        <w:r w:rsidR="00DD5F44">
          <w:rPr>
            <w:rFonts w:ascii="Times New Roman" w:hAnsi="Times New Roman" w:cs="宋体" w:hint="eastAsia"/>
          </w:rPr>
          <w:t>六、项目管理机构</w:t>
        </w:r>
        <w:r w:rsidR="00DD5F44">
          <w:tab/>
        </w:r>
      </w:hyperlink>
    </w:p>
    <w:p w:rsidR="00564C86" w:rsidRDefault="003165B8">
      <w:pPr>
        <w:pStyle w:val="31"/>
        <w:tabs>
          <w:tab w:val="right" w:leader="dot" w:pos="9636"/>
        </w:tabs>
      </w:pPr>
      <w:hyperlink w:anchor="_Toc11287" w:history="1">
        <w:r w:rsidR="00DD5F44">
          <w:rPr>
            <w:rFonts w:ascii="Times New Roman" w:hAnsi="Times New Roman" w:cs="宋体" w:hint="eastAsia"/>
          </w:rPr>
          <w:t>七、资格审查资料</w:t>
        </w:r>
        <w:r w:rsidR="00DD5F44">
          <w:tab/>
        </w:r>
      </w:hyperlink>
    </w:p>
    <w:p w:rsidR="00564C86" w:rsidRDefault="003165B8">
      <w:pPr>
        <w:pStyle w:val="31"/>
        <w:tabs>
          <w:tab w:val="right" w:leader="dot" w:pos="9636"/>
        </w:tabs>
      </w:pPr>
      <w:hyperlink w:anchor="_Toc5674" w:history="1">
        <w:r w:rsidR="00DD5F44">
          <w:rPr>
            <w:rFonts w:ascii="Times New Roman" w:hAnsi="Times New Roman" w:cs="宋体" w:hint="eastAsia"/>
          </w:rPr>
          <w:t>八、服务承诺书</w:t>
        </w:r>
        <w:r w:rsidR="00DD5F44">
          <w:tab/>
        </w:r>
      </w:hyperlink>
    </w:p>
    <w:p w:rsidR="00564C86" w:rsidRDefault="003165B8">
      <w:pPr>
        <w:pStyle w:val="31"/>
        <w:tabs>
          <w:tab w:val="right" w:leader="dot" w:pos="9636"/>
        </w:tabs>
      </w:pPr>
      <w:hyperlink w:anchor="_Toc20331" w:history="1">
        <w:r w:rsidR="00DD5F44">
          <w:rPr>
            <w:rFonts w:ascii="Times New Roman" w:hAnsi="Times New Roman" w:cs="宋体" w:hint="eastAsia"/>
          </w:rPr>
          <w:t>九、开封市建设工程廉政承诺书</w:t>
        </w:r>
        <w:r w:rsidR="00DD5F44">
          <w:tab/>
        </w:r>
      </w:hyperlink>
    </w:p>
    <w:p w:rsidR="00564C86" w:rsidRDefault="003165B8">
      <w:pPr>
        <w:pStyle w:val="31"/>
        <w:tabs>
          <w:tab w:val="right" w:leader="dot" w:pos="9636"/>
        </w:tabs>
      </w:pPr>
      <w:hyperlink w:anchor="_Toc24236" w:history="1">
        <w:r w:rsidR="00DD5F44">
          <w:rPr>
            <w:rFonts w:ascii="Times New Roman" w:hAnsi="Times New Roman" w:cs="宋体" w:hint="eastAsia"/>
          </w:rPr>
          <w:t>十、其他材料</w:t>
        </w:r>
        <w:r w:rsidR="00DD5F44">
          <w:tab/>
        </w:r>
      </w:hyperlink>
    </w:p>
    <w:p w:rsidR="00564C86" w:rsidRDefault="003165B8">
      <w:pPr>
        <w:pStyle w:val="31"/>
        <w:tabs>
          <w:tab w:val="right" w:leader="dot" w:pos="9636"/>
        </w:tabs>
      </w:pPr>
      <w:hyperlink w:anchor="_Toc23439" w:history="1">
        <w:r w:rsidR="00DD5F44">
          <w:rPr>
            <w:rFonts w:ascii="Times New Roman" w:hAnsi="Times New Roman" w:cs="宋体" w:hint="eastAsia"/>
          </w:rPr>
          <w:t>十</w:t>
        </w:r>
        <w:r w:rsidR="00DD5F44">
          <w:rPr>
            <w:rFonts w:cs="宋体" w:hint="eastAsia"/>
          </w:rPr>
          <w:t>一</w:t>
        </w:r>
        <w:r w:rsidR="00DD5F44">
          <w:rPr>
            <w:rFonts w:ascii="Times New Roman" w:hAnsi="Times New Roman" w:cs="宋体" w:hint="eastAsia"/>
          </w:rPr>
          <w:t>、承诺书</w:t>
        </w:r>
        <w:r w:rsidR="00DD5F44">
          <w:tab/>
        </w:r>
      </w:hyperlink>
    </w:p>
    <w:p w:rsidR="00564C86" w:rsidRPr="00DF1899" w:rsidRDefault="003165B8" w:rsidP="00DF1899">
      <w:pPr>
        <w:spacing w:line="280" w:lineRule="exact"/>
        <w:rPr>
          <w:rFonts w:ascii="宋体" w:hAnsi="Times New Roman" w:cs="宋体"/>
          <w:szCs w:val="21"/>
        </w:rPr>
        <w:sectPr w:rsidR="00564C86" w:rsidRPr="00DF1899">
          <w:headerReference w:type="default" r:id="rId10"/>
          <w:footerReference w:type="default" r:id="rId11"/>
          <w:pgSz w:w="11906" w:h="16838"/>
          <w:pgMar w:top="1134" w:right="1134" w:bottom="1134" w:left="1418" w:header="851" w:footer="992" w:gutter="0"/>
          <w:pgNumType w:start="1"/>
          <w:cols w:space="720"/>
          <w:docGrid w:type="lines" w:linePitch="312"/>
        </w:sectPr>
      </w:pPr>
      <w:r>
        <w:rPr>
          <w:rFonts w:ascii="宋体" w:hAnsi="Times New Roman" w:cs="宋体" w:hint="eastAsia"/>
          <w:szCs w:val="21"/>
        </w:rPr>
        <w:fldChar w:fldCharType="end"/>
      </w:r>
    </w:p>
    <w:p w:rsidR="00564C86" w:rsidRDefault="0078333D">
      <w:pPr>
        <w:spacing w:line="360" w:lineRule="auto"/>
        <w:jc w:val="center"/>
        <w:outlineLvl w:val="0"/>
        <w:rPr>
          <w:rFonts w:ascii="宋体" w:hAnsi="Times New Roman" w:cs="宋体"/>
          <w:b/>
          <w:sz w:val="40"/>
          <w:szCs w:val="28"/>
        </w:rPr>
      </w:pPr>
      <w:bookmarkStart w:id="0" w:name="_Toc18182"/>
      <w:bookmarkStart w:id="1" w:name="_Toc30939"/>
      <w:bookmarkStart w:id="2" w:name="_Toc12501"/>
      <w:r>
        <w:rPr>
          <w:rFonts w:ascii="仿宋" w:eastAsia="仿宋" w:hAnsi="仿宋" w:hint="eastAsia"/>
          <w:b/>
          <w:sz w:val="32"/>
        </w:rPr>
        <w:lastRenderedPageBreak/>
        <w:t xml:space="preserve">第一章 </w:t>
      </w:r>
      <w:r w:rsidR="00DD5F44" w:rsidRPr="0078333D">
        <w:rPr>
          <w:rFonts w:ascii="仿宋" w:eastAsia="仿宋" w:hAnsi="仿宋" w:hint="eastAsia"/>
          <w:b/>
          <w:sz w:val="32"/>
        </w:rPr>
        <w:t>招标公告</w:t>
      </w:r>
      <w:bookmarkEnd w:id="0"/>
    </w:p>
    <w:bookmarkEnd w:id="1"/>
    <w:bookmarkEnd w:id="2"/>
    <w:p w:rsidR="00564C86" w:rsidRDefault="00DD5F44">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一、招标条件：</w:t>
      </w:r>
    </w:p>
    <w:p w:rsidR="00564C86" w:rsidRDefault="00DD5F44">
      <w:pPr>
        <w:autoSpaceDE w:val="0"/>
        <w:spacing w:line="460" w:lineRule="exact"/>
        <w:ind w:firstLineChars="200" w:firstLine="420"/>
        <w:rPr>
          <w:rFonts w:ascii="宋体" w:hAnsi="宋体" w:cs="宋体"/>
          <w:kern w:val="0"/>
        </w:rPr>
      </w:pPr>
      <w:r>
        <w:rPr>
          <w:rFonts w:ascii="宋体" w:hAnsi="宋体" w:cs="宋体" w:hint="eastAsia"/>
          <w:kern w:val="0"/>
          <w:szCs w:val="21"/>
        </w:rPr>
        <w:t>开封市金明区公安消防大队晋安路中队一至三楼装修项目已由上级部门批准建设，招标人为开封市金明区公安消防大队，资金来源为自筹资金，项目已具备招标条件，现对本项目进行公开招标。</w:t>
      </w:r>
    </w:p>
    <w:p w:rsidR="00564C86" w:rsidRDefault="00DD5F44">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二、项目概况与招标范围：</w:t>
      </w:r>
    </w:p>
    <w:p w:rsidR="00564C86" w:rsidRDefault="00DD5F44">
      <w:pPr>
        <w:autoSpaceDE w:val="0"/>
        <w:spacing w:line="460" w:lineRule="exact"/>
        <w:ind w:firstLineChars="200" w:firstLine="420"/>
        <w:rPr>
          <w:rFonts w:ascii="宋体" w:hAnsi="宋体" w:cs="宋体"/>
          <w:kern w:val="0"/>
        </w:rPr>
      </w:pPr>
      <w:r>
        <w:rPr>
          <w:rFonts w:ascii="宋体" w:hAnsi="宋体" w:cs="宋体" w:hint="eastAsia"/>
          <w:kern w:val="0"/>
          <w:szCs w:val="21"/>
        </w:rPr>
        <w:t>2.1、项目名称：开封市金明区公安消防大队晋安路中队一至三楼装修项目</w:t>
      </w:r>
    </w:p>
    <w:p w:rsidR="00564C86" w:rsidRDefault="00DD5F44">
      <w:pPr>
        <w:autoSpaceDE w:val="0"/>
        <w:spacing w:line="460" w:lineRule="exact"/>
        <w:ind w:firstLineChars="200" w:firstLine="420"/>
        <w:rPr>
          <w:rFonts w:ascii="宋体" w:hAnsi="宋体" w:cs="宋体"/>
          <w:kern w:val="0"/>
        </w:rPr>
      </w:pPr>
      <w:r>
        <w:rPr>
          <w:rFonts w:ascii="宋体" w:hAnsi="宋体" w:cs="宋体" w:hint="eastAsia"/>
          <w:kern w:val="0"/>
          <w:szCs w:val="21"/>
        </w:rPr>
        <w:t>2.2、项目编号：GXZJ[2020]51</w:t>
      </w:r>
    </w:p>
    <w:p w:rsidR="00564C86" w:rsidRDefault="00DD5F44">
      <w:pPr>
        <w:autoSpaceDE w:val="0"/>
        <w:spacing w:line="460" w:lineRule="exact"/>
        <w:ind w:firstLineChars="200" w:firstLine="420"/>
        <w:rPr>
          <w:rFonts w:ascii="宋体" w:hAnsi="宋体" w:cs="宋体"/>
          <w:kern w:val="0"/>
          <w:szCs w:val="21"/>
        </w:rPr>
      </w:pPr>
      <w:r>
        <w:rPr>
          <w:rFonts w:ascii="宋体" w:hAnsi="宋体" w:cs="宋体" w:hint="eastAsia"/>
          <w:kern w:val="0"/>
          <w:szCs w:val="21"/>
        </w:rPr>
        <w:t>2.3、投资金额：480816.93元</w:t>
      </w:r>
    </w:p>
    <w:p w:rsidR="00564C86" w:rsidRDefault="00DD5F44">
      <w:pPr>
        <w:autoSpaceDE w:val="0"/>
        <w:spacing w:line="460" w:lineRule="exact"/>
        <w:ind w:firstLineChars="200" w:firstLine="420"/>
        <w:rPr>
          <w:rFonts w:ascii="宋体" w:hAnsi="宋体" w:cs="宋体"/>
          <w:kern w:val="0"/>
        </w:rPr>
      </w:pPr>
      <w:r>
        <w:rPr>
          <w:rFonts w:ascii="宋体" w:hAnsi="宋体" w:cs="宋体" w:hint="eastAsia"/>
          <w:kern w:val="0"/>
          <w:szCs w:val="21"/>
        </w:rPr>
        <w:t>2.4、计划工期：20日历 天</w:t>
      </w:r>
    </w:p>
    <w:p w:rsidR="00564C86" w:rsidRDefault="00DD5F44">
      <w:pPr>
        <w:autoSpaceDE w:val="0"/>
        <w:spacing w:line="460" w:lineRule="exact"/>
        <w:ind w:firstLineChars="200" w:firstLine="420"/>
        <w:rPr>
          <w:rFonts w:ascii="宋体" w:hAnsi="宋体" w:cs="宋体"/>
          <w:kern w:val="0"/>
        </w:rPr>
      </w:pPr>
      <w:r>
        <w:rPr>
          <w:rFonts w:ascii="宋体" w:hAnsi="宋体" w:cs="宋体" w:hint="eastAsia"/>
          <w:kern w:val="0"/>
          <w:szCs w:val="21"/>
        </w:rPr>
        <w:t>2.5、质    量：合格</w:t>
      </w:r>
    </w:p>
    <w:p w:rsidR="00564C86" w:rsidRDefault="00DD5F44">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2.6、招标范围：招标文件、工程量清单包含的全部内容施工</w:t>
      </w:r>
    </w:p>
    <w:p w:rsidR="00564C86" w:rsidRDefault="00DD5F44">
      <w:pPr>
        <w:widowControl/>
        <w:numPr>
          <w:ilvl w:val="0"/>
          <w:numId w:val="2"/>
        </w:numPr>
        <w:autoSpaceDE w:val="0"/>
        <w:spacing w:line="460" w:lineRule="exact"/>
        <w:ind w:firstLineChars="200" w:firstLine="422"/>
        <w:jc w:val="left"/>
        <w:rPr>
          <w:rFonts w:ascii="宋体" w:hAnsi="宋体" w:cs="宋体"/>
          <w:b/>
          <w:kern w:val="0"/>
          <w:shd w:val="clear" w:color="auto" w:fill="FFFFFF"/>
        </w:rPr>
      </w:pPr>
      <w:r>
        <w:rPr>
          <w:rFonts w:ascii="宋体" w:hAnsi="宋体" w:cs="宋体" w:hint="eastAsia"/>
          <w:b/>
          <w:kern w:val="0"/>
          <w:szCs w:val="21"/>
        </w:rPr>
        <w:t>投标人资格要求：</w:t>
      </w:r>
    </w:p>
    <w:p w:rsidR="00564C86" w:rsidRDefault="00DD5F44">
      <w:pPr>
        <w:widowControl/>
        <w:shd w:val="clear" w:color="auto" w:fill="FFFFFF"/>
        <w:autoSpaceDE w:val="0"/>
        <w:spacing w:line="460" w:lineRule="exact"/>
        <w:ind w:firstLine="465"/>
        <w:jc w:val="left"/>
        <w:rPr>
          <w:rFonts w:ascii="宋体" w:hAnsi="宋体" w:cs="宋体"/>
          <w:shd w:val="clear" w:color="auto" w:fill="FFFFFF"/>
        </w:rPr>
      </w:pPr>
      <w:r>
        <w:rPr>
          <w:rFonts w:ascii="宋体" w:hAnsi="宋体" w:cs="宋体" w:hint="eastAsia"/>
          <w:kern w:val="0"/>
          <w:szCs w:val="21"/>
          <w:shd w:val="clear" w:color="auto" w:fill="FFFFFF"/>
        </w:rPr>
        <w:t xml:space="preserve"> 3.1、</w:t>
      </w:r>
      <w:r>
        <w:rPr>
          <w:rFonts w:ascii="宋体" w:hAnsi="宋体" w:cs="宋体" w:hint="eastAsia"/>
          <w:szCs w:val="21"/>
          <w:shd w:val="clear" w:color="auto" w:fill="FFFFFF"/>
        </w:rPr>
        <w:t>具有独立法人资格，</w:t>
      </w:r>
      <w:r>
        <w:rPr>
          <w:rFonts w:ascii="宋体" w:hAnsi="宋体" w:cs="宋体" w:hint="eastAsia"/>
          <w:kern w:val="0"/>
          <w:szCs w:val="21"/>
          <w:shd w:val="clear" w:color="auto" w:fill="FFFFFF"/>
        </w:rPr>
        <w:t>具备有效的营业执照、税务登记证、组织机构代码证（或三证合一的营业执照）；</w:t>
      </w:r>
    </w:p>
    <w:p w:rsidR="00564C86" w:rsidRDefault="00DD5F44">
      <w:pPr>
        <w:widowControl/>
        <w:autoSpaceDE w:val="0"/>
        <w:snapToGrid w:val="0"/>
        <w:spacing w:line="460" w:lineRule="exact"/>
        <w:ind w:left="400"/>
        <w:jc w:val="left"/>
        <w:rPr>
          <w:rFonts w:ascii="宋体" w:hAnsi="宋体" w:cs="宋体"/>
          <w:kern w:val="0"/>
          <w:szCs w:val="21"/>
        </w:rPr>
      </w:pPr>
      <w:r>
        <w:rPr>
          <w:rFonts w:ascii="宋体" w:hAnsi="宋体" w:cs="宋体" w:hint="eastAsia"/>
          <w:kern w:val="0"/>
          <w:szCs w:val="21"/>
        </w:rPr>
        <w:t>3.2、具有装饰装修工程施工专业承包贰级及以上资质的企业，并具有有效的安全生产许可证；</w:t>
      </w:r>
    </w:p>
    <w:p w:rsidR="00564C86" w:rsidRDefault="00DD5F44">
      <w:pPr>
        <w:widowControl/>
        <w:autoSpaceDE w:val="0"/>
        <w:snapToGrid w:val="0"/>
        <w:spacing w:line="370" w:lineRule="exact"/>
        <w:ind w:left="400"/>
        <w:jc w:val="left"/>
        <w:rPr>
          <w:rFonts w:ascii="宋体" w:hAnsi="宋体" w:cs="宋体"/>
          <w:kern w:val="0"/>
          <w:szCs w:val="21"/>
        </w:rPr>
      </w:pPr>
      <w:r>
        <w:rPr>
          <w:rFonts w:ascii="宋体" w:hAnsi="宋体" w:cs="宋体" w:hint="eastAsia"/>
          <w:kern w:val="0"/>
          <w:szCs w:val="21"/>
        </w:rPr>
        <w:t xml:space="preserve"> 3.3、拟派项目经理具有相关专业贰级及以上注册建造师资格及有效的安全生产考核合格证和相关继续教育证书（需要参加继续教育的建造师需提供继续教育证），且未担任其他在建设工程项目的项目经理；拟派技术负责人应具有中级及以上职称；</w:t>
      </w:r>
      <w:r>
        <w:rPr>
          <w:rFonts w:ascii="宋体" w:hAnsi="宋体" w:cs="宋体" w:hint="eastAsia"/>
          <w:kern w:val="0"/>
          <w:szCs w:val="21"/>
        </w:rPr>
        <w:br/>
        <w:t>3.4、财务状况要求：须提供企业近三年（2017年度、2018年度、2019年度）经会计师事务所或审计机构审计的财务会计报表（包括资产负债表、现金流量表、利润表）；新成立企业按实际成立年限提供；</w:t>
      </w:r>
    </w:p>
    <w:p w:rsidR="00564C86" w:rsidRDefault="00DD5F44">
      <w:pPr>
        <w:widowControl/>
        <w:autoSpaceDE w:val="0"/>
        <w:snapToGrid w:val="0"/>
        <w:spacing w:line="370" w:lineRule="exact"/>
        <w:ind w:left="400"/>
        <w:jc w:val="left"/>
        <w:rPr>
          <w:rFonts w:ascii="宋体" w:hAnsi="宋体" w:cs="宋体"/>
          <w:szCs w:val="21"/>
          <w:shd w:val="clear" w:color="auto" w:fill="FFFFFF"/>
        </w:rPr>
      </w:pPr>
      <w:r>
        <w:rPr>
          <w:rFonts w:ascii="宋体" w:hAnsi="宋体" w:cs="宋体" w:hint="eastAsia"/>
          <w:b/>
          <w:szCs w:val="21"/>
          <w:shd w:val="clear" w:color="auto" w:fill="FFFFFF"/>
        </w:rPr>
        <w:t>投标人其他要求：</w:t>
      </w:r>
    </w:p>
    <w:p w:rsidR="00564C86" w:rsidRDefault="00DD5F44">
      <w:pPr>
        <w:autoSpaceDE w:val="0"/>
        <w:snapToGrid w:val="0"/>
        <w:spacing w:line="370" w:lineRule="exact"/>
        <w:ind w:firstLineChars="200" w:firstLine="420"/>
        <w:rPr>
          <w:rFonts w:cs="Arial"/>
          <w:shd w:val="clear" w:color="auto" w:fill="FFFFFF"/>
        </w:rPr>
      </w:pPr>
      <w:r>
        <w:rPr>
          <w:rFonts w:ascii="宋体" w:hAnsi="宋体" w:cs="宋体" w:hint="eastAsia"/>
          <w:kern w:val="0"/>
          <w:szCs w:val="21"/>
        </w:rPr>
        <w:t>根据(财库[2016]125号)《关于在政府采购活动中查询及使用信用记录有关问题的通知》的规定，对列入失信被执行人、重大税收违法案件当事人名单、政府采购严重违法失信行为记录名单的承接单位，拒绝参与本项目</w:t>
      </w:r>
      <w:r>
        <w:rPr>
          <w:rFonts w:ascii="宋体" w:hAnsi="宋体" w:cs="Arial" w:hint="eastAsia"/>
          <w:szCs w:val="21"/>
          <w:shd w:val="clear" w:color="auto" w:fill="FFFFFF"/>
        </w:rPr>
        <w:t>政府采购活动。【查询渠道：</w:t>
      </w:r>
      <w:r>
        <w:rPr>
          <w:rFonts w:cs="Arial" w:hint="eastAsia"/>
          <w:szCs w:val="21"/>
          <w:shd w:val="clear" w:color="auto" w:fill="FFFFFF"/>
        </w:rPr>
        <w:t>“信用中国”网站（</w:t>
      </w:r>
      <w:r>
        <w:rPr>
          <w:rFonts w:cs="Arial"/>
          <w:szCs w:val="21"/>
          <w:shd w:val="clear" w:color="auto" w:fill="FFFFFF"/>
        </w:rPr>
        <w:t>www.creditchina.gov.cn</w:t>
      </w:r>
      <w:r>
        <w:rPr>
          <w:rFonts w:ascii="宋体" w:hAnsi="宋体" w:cs="Arial" w:hint="eastAsia"/>
          <w:szCs w:val="21"/>
          <w:shd w:val="clear" w:color="auto" w:fill="FFFFFF"/>
        </w:rPr>
        <w:t>）、中国政府采购网（</w:t>
      </w:r>
      <w:r>
        <w:rPr>
          <w:rFonts w:cs="Arial"/>
          <w:szCs w:val="21"/>
          <w:shd w:val="clear" w:color="auto" w:fill="FFFFFF"/>
        </w:rPr>
        <w:t>www.ccgp.gov.cn</w:t>
      </w:r>
      <w:r>
        <w:rPr>
          <w:rFonts w:ascii="宋体" w:hAnsi="宋体" w:cs="Arial" w:hint="eastAsia"/>
          <w:szCs w:val="21"/>
          <w:shd w:val="clear" w:color="auto" w:fill="FFFFFF"/>
        </w:rPr>
        <w:t>）等】</w:t>
      </w:r>
      <w:r>
        <w:rPr>
          <w:rFonts w:ascii="宋体" w:hAnsi="宋体" w:cs="宋体" w:hint="eastAsia"/>
          <w:szCs w:val="21"/>
        </w:rPr>
        <w:t>；</w:t>
      </w:r>
    </w:p>
    <w:p w:rsidR="00564C86" w:rsidRDefault="00DD5F44">
      <w:pPr>
        <w:widowControl/>
        <w:autoSpaceDE w:val="0"/>
        <w:snapToGrid w:val="0"/>
        <w:spacing w:line="370" w:lineRule="exact"/>
        <w:ind w:left="400"/>
        <w:jc w:val="left"/>
      </w:pPr>
      <w:r>
        <w:rPr>
          <w:rFonts w:ascii="宋体" w:hAnsi="宋体" w:cs="宋体" w:hint="eastAsia"/>
          <w:szCs w:val="21"/>
        </w:rPr>
        <w:t>本项目不接受联合体投标。</w:t>
      </w:r>
    </w:p>
    <w:p w:rsidR="00564C86" w:rsidRDefault="00DD5F44">
      <w:pPr>
        <w:widowControl/>
        <w:autoSpaceDE w:val="0"/>
        <w:snapToGrid w:val="0"/>
        <w:spacing w:line="460" w:lineRule="exact"/>
        <w:ind w:left="400"/>
        <w:jc w:val="left"/>
        <w:rPr>
          <w:rFonts w:ascii="新宋体" w:eastAsia="新宋体" w:hAnsi="新宋体" w:cs="新宋体"/>
          <w:b/>
        </w:rPr>
      </w:pPr>
      <w:r>
        <w:rPr>
          <w:rFonts w:ascii="宋体" w:hAnsi="宋体" w:cs="宋体" w:hint="eastAsia"/>
          <w:b/>
          <w:kern w:val="0"/>
          <w:szCs w:val="21"/>
        </w:rPr>
        <w:t>四、</w:t>
      </w:r>
      <w:r>
        <w:rPr>
          <w:rFonts w:ascii="新宋体" w:eastAsia="新宋体" w:hAnsi="新宋体" w:cs="新宋体" w:hint="eastAsia"/>
          <w:b/>
          <w:szCs w:val="21"/>
        </w:rPr>
        <w:t>招标文件的获取:</w:t>
      </w:r>
    </w:p>
    <w:p w:rsidR="00564C86" w:rsidRDefault="00DD5F44">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4.1、招标文件获取时间：</w:t>
      </w:r>
      <w:r w:rsidRPr="005A1A57">
        <w:rPr>
          <w:rFonts w:ascii="宋体" w:hAnsi="宋体" w:cs="宋体" w:hint="eastAsia"/>
          <w:kern w:val="0"/>
          <w:szCs w:val="21"/>
        </w:rPr>
        <w:t>2020 年 5  月</w:t>
      </w:r>
      <w:r w:rsidR="00AD3D59">
        <w:rPr>
          <w:rFonts w:ascii="宋体" w:hAnsi="宋体" w:cs="宋体" w:hint="eastAsia"/>
          <w:kern w:val="0"/>
          <w:szCs w:val="21"/>
        </w:rPr>
        <w:t xml:space="preserve"> 26</w:t>
      </w:r>
      <w:r w:rsidRPr="005A1A57">
        <w:rPr>
          <w:rFonts w:ascii="宋体" w:hAnsi="宋体" w:cs="宋体" w:hint="eastAsia"/>
          <w:kern w:val="0"/>
          <w:szCs w:val="21"/>
        </w:rPr>
        <w:t xml:space="preserve">  日9:00至2020 年  </w:t>
      </w:r>
      <w:r w:rsidR="00DF1899" w:rsidRPr="005A1A57">
        <w:rPr>
          <w:rFonts w:ascii="宋体" w:hAnsi="宋体" w:cs="宋体" w:hint="eastAsia"/>
          <w:kern w:val="0"/>
          <w:szCs w:val="21"/>
        </w:rPr>
        <w:t>6</w:t>
      </w:r>
      <w:r w:rsidRPr="005A1A57">
        <w:rPr>
          <w:rFonts w:ascii="宋体" w:hAnsi="宋体" w:cs="宋体" w:hint="eastAsia"/>
          <w:kern w:val="0"/>
          <w:szCs w:val="21"/>
        </w:rPr>
        <w:t xml:space="preserve">月 </w:t>
      </w:r>
      <w:r w:rsidR="00DF1899" w:rsidRPr="005A1A57">
        <w:rPr>
          <w:rFonts w:ascii="宋体" w:hAnsi="宋体" w:cs="宋体" w:hint="eastAsia"/>
          <w:kern w:val="0"/>
          <w:szCs w:val="21"/>
        </w:rPr>
        <w:t>1</w:t>
      </w:r>
      <w:r w:rsidRPr="005A1A57">
        <w:rPr>
          <w:rFonts w:ascii="宋体" w:hAnsi="宋体" w:cs="宋体" w:hint="eastAsia"/>
          <w:kern w:val="0"/>
          <w:szCs w:val="21"/>
        </w:rPr>
        <w:t>日17:00（</w:t>
      </w:r>
      <w:r>
        <w:rPr>
          <w:rFonts w:ascii="宋体" w:hAnsi="宋体" w:cs="宋体" w:hint="eastAsia"/>
          <w:kern w:val="0"/>
          <w:szCs w:val="21"/>
        </w:rPr>
        <w:t>法定公休日、法定节假日除外）。</w:t>
      </w:r>
    </w:p>
    <w:p w:rsidR="00564C86" w:rsidRDefault="00DD5F44">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4.2、招标文件获取方式：凡有意参加投标者，应注册成为开封市公共资源交易中心网站会员并取得CA密钥，在开封市公共资源交易中心网站http://www.kfsggzyjyw.cn:8080/ygpt/登录政采、工程业务系</w:t>
      </w:r>
      <w:r>
        <w:rPr>
          <w:rFonts w:ascii="宋体" w:hAnsi="宋体" w:cs="宋体" w:hint="eastAsia"/>
          <w:kern w:val="0"/>
          <w:szCs w:val="21"/>
        </w:rPr>
        <w:lastRenderedPageBreak/>
        <w:t>统，凭CA密钥登录会员系统，并按要求下载电子招标文件。投标人未按规定时间下载电子招标文件的，其投标将被拒绝。</w:t>
      </w:r>
    </w:p>
    <w:p w:rsidR="00564C86" w:rsidRDefault="00DD5F44">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64C86" w:rsidRDefault="00DD5F44">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4.4、请投标人时刻关注开封市公共资源交易中心网站和公司CA密钥推送消息。</w:t>
      </w:r>
    </w:p>
    <w:p w:rsidR="00564C86" w:rsidRDefault="00DD5F44">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五、投标文件递交及开标信息：</w:t>
      </w:r>
    </w:p>
    <w:p w:rsidR="00564C86" w:rsidRDefault="00DD5F44">
      <w:pPr>
        <w:pStyle w:val="af"/>
        <w:spacing w:before="0" w:after="0" w:line="420" w:lineRule="exact"/>
        <w:rPr>
          <w:color w:val="FF0000"/>
          <w:sz w:val="21"/>
          <w:szCs w:val="21"/>
        </w:rPr>
      </w:pPr>
      <w:r>
        <w:rPr>
          <w:rFonts w:hint="eastAsia"/>
          <w:sz w:val="21"/>
          <w:szCs w:val="21"/>
        </w:rPr>
        <w:t>5.1投标人只需要上传电子投标文件，电子投标文件上传截止时间2020年</w:t>
      </w:r>
      <w:r w:rsidR="00DF1899">
        <w:rPr>
          <w:rFonts w:hint="eastAsia"/>
          <w:sz w:val="21"/>
          <w:szCs w:val="21"/>
        </w:rPr>
        <w:t>6</w:t>
      </w:r>
      <w:r>
        <w:rPr>
          <w:rFonts w:hint="eastAsia"/>
          <w:sz w:val="21"/>
          <w:szCs w:val="21"/>
        </w:rPr>
        <w:t xml:space="preserve">月 </w:t>
      </w:r>
      <w:r w:rsidR="00DF1899">
        <w:rPr>
          <w:rFonts w:hint="eastAsia"/>
          <w:sz w:val="21"/>
          <w:szCs w:val="21"/>
        </w:rPr>
        <w:t>16</w:t>
      </w:r>
      <w:r>
        <w:rPr>
          <w:rFonts w:hint="eastAsia"/>
          <w:sz w:val="21"/>
          <w:szCs w:val="21"/>
        </w:rPr>
        <w:t>日</w:t>
      </w:r>
      <w:r w:rsidR="00DF1899">
        <w:rPr>
          <w:rFonts w:hint="eastAsia"/>
          <w:sz w:val="21"/>
          <w:szCs w:val="21"/>
        </w:rPr>
        <w:t>9</w:t>
      </w:r>
      <w:r>
        <w:rPr>
          <w:rFonts w:hint="eastAsia"/>
          <w:sz w:val="21"/>
          <w:szCs w:val="21"/>
        </w:rPr>
        <w:t>点 20 分（北京时间）。</w:t>
      </w:r>
    </w:p>
    <w:p w:rsidR="00564C86" w:rsidRDefault="00DD5F44">
      <w:pPr>
        <w:pStyle w:val="af"/>
        <w:shd w:val="clear" w:color="auto" w:fill="FFFFFF"/>
        <w:wordWrap w:val="0"/>
        <w:spacing w:before="0" w:after="0" w:line="420" w:lineRule="exact"/>
        <w:rPr>
          <w:sz w:val="21"/>
          <w:szCs w:val="21"/>
        </w:rPr>
      </w:pPr>
      <w:r>
        <w:rPr>
          <w:rFonts w:hint="eastAsia"/>
          <w:sz w:val="21"/>
          <w:szCs w:val="21"/>
        </w:rPr>
        <w:t>5.2电子投标文件须在投标截止时间前在开封市公共资源交易中心网站（http://www.kfsggzyjyw.cn:8080/ygpt/WebUserLoginIndex.html）会员系统中加密上传；地址：开封市郑开大道与三大街交叉口路北市民之家五楼西B区（开标区）。</w:t>
      </w:r>
    </w:p>
    <w:p w:rsidR="00564C86" w:rsidRDefault="00DD5F44">
      <w:pPr>
        <w:pStyle w:val="af"/>
        <w:shd w:val="clear" w:color="auto" w:fill="FFFFFF"/>
        <w:spacing w:before="0" w:after="0" w:line="420" w:lineRule="exact"/>
        <w:rPr>
          <w:sz w:val="21"/>
          <w:szCs w:val="21"/>
        </w:rPr>
      </w:pPr>
      <w:r>
        <w:rPr>
          <w:rFonts w:hint="eastAsia"/>
          <w:sz w:val="21"/>
          <w:szCs w:val="21"/>
        </w:rPr>
        <w:t>5.3加密电子投标文件逾期上传的或者未送达指定的，采购人不予受理。</w:t>
      </w:r>
    </w:p>
    <w:p w:rsidR="00564C86" w:rsidRDefault="00DD5F44">
      <w:pPr>
        <w:pStyle w:val="af"/>
        <w:shd w:val="clear" w:color="auto" w:fill="FFFFFF"/>
        <w:spacing w:before="0" w:after="0" w:line="420" w:lineRule="exact"/>
        <w:rPr>
          <w:sz w:val="21"/>
          <w:szCs w:val="21"/>
        </w:rPr>
      </w:pPr>
      <w:r>
        <w:rPr>
          <w:rFonts w:hint="eastAsia"/>
          <w:sz w:val="21"/>
          <w:szCs w:val="21"/>
        </w:rPr>
        <w:t>5.4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p w:rsidR="00564C86" w:rsidRDefault="00DD5F44">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六、公告发布媒体：</w:t>
      </w:r>
    </w:p>
    <w:p w:rsidR="00564C86" w:rsidRDefault="00DD5F44">
      <w:pPr>
        <w:autoSpaceDE w:val="0"/>
        <w:spacing w:line="460" w:lineRule="exact"/>
        <w:ind w:firstLineChars="200" w:firstLine="420"/>
        <w:rPr>
          <w:rFonts w:ascii="宋体" w:hAnsi="宋体" w:cs="宋体"/>
          <w:kern w:val="0"/>
        </w:rPr>
      </w:pPr>
      <w:r>
        <w:rPr>
          <w:rFonts w:ascii="宋体" w:hAnsi="宋体" w:cs="宋体" w:hint="eastAsia"/>
          <w:kern w:val="0"/>
          <w:szCs w:val="21"/>
        </w:rPr>
        <w:t>本次招标公告在《中国采购与招标网》、《河南省政府采购网》、《开封市公共资源交易信息网》同时发布。</w:t>
      </w:r>
    </w:p>
    <w:p w:rsidR="00564C86" w:rsidRDefault="00DD5F44">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七、联系方式：</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招标人：开封市金明区公安消防大队</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地  址：金明区晋安路一号   </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联系人：刘先生 </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联系电话：15937827877  </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招标代理单位：陕西高信工程造价咨询有限公司</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地址：（开封市集英街西郊乡政府家属院一号楼一单元402）</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联 系 人：魏先生</w:t>
      </w:r>
    </w:p>
    <w:p w:rsidR="00564C86" w:rsidRDefault="00DD5F44">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联系电话：15037867891          </w:t>
      </w:r>
    </w:p>
    <w:p w:rsidR="00564C86" w:rsidRDefault="00DD5F44">
      <w:pPr>
        <w:autoSpaceDE w:val="0"/>
        <w:spacing w:line="436" w:lineRule="exact"/>
        <w:ind w:firstLineChars="200" w:firstLine="420"/>
        <w:rPr>
          <w:rFonts w:ascii="宋体" w:hAnsi="宋体" w:cs="宋体"/>
          <w:szCs w:val="21"/>
        </w:rPr>
      </w:pPr>
      <w:r>
        <w:rPr>
          <w:rFonts w:ascii="宋体" w:hAnsi="宋体" w:cs="宋体" w:hint="eastAsia"/>
          <w:szCs w:val="21"/>
        </w:rPr>
        <w:t>监督单位名称：开封市新区财政局</w:t>
      </w:r>
    </w:p>
    <w:p w:rsidR="00564C86" w:rsidRDefault="00DD5F44">
      <w:pPr>
        <w:autoSpaceDE w:val="0"/>
        <w:spacing w:line="436" w:lineRule="exact"/>
        <w:ind w:firstLineChars="200" w:firstLine="420"/>
        <w:rPr>
          <w:rFonts w:ascii="宋体" w:hAnsi="宋体" w:cs="宋体"/>
          <w:szCs w:val="21"/>
        </w:rPr>
      </w:pPr>
      <w:r>
        <w:rPr>
          <w:rFonts w:ascii="宋体" w:hAnsi="宋体" w:cs="宋体" w:hint="eastAsia"/>
          <w:szCs w:val="21"/>
        </w:rPr>
        <w:t>联系人：开封市新区财政局</w:t>
      </w:r>
    </w:p>
    <w:p w:rsidR="00564C86" w:rsidRDefault="00DD5F44">
      <w:pPr>
        <w:autoSpaceDE w:val="0"/>
        <w:spacing w:line="436" w:lineRule="exact"/>
        <w:ind w:firstLineChars="200" w:firstLine="420"/>
        <w:rPr>
          <w:rFonts w:ascii="宋体" w:hAnsi="宋体" w:cs="宋体"/>
          <w:szCs w:val="21"/>
        </w:rPr>
      </w:pPr>
      <w:r>
        <w:rPr>
          <w:rFonts w:ascii="宋体" w:hAnsi="宋体" w:cs="宋体" w:hint="eastAsia"/>
          <w:szCs w:val="21"/>
        </w:rPr>
        <w:t>联系电话：</w:t>
      </w:r>
      <w:r>
        <w:rPr>
          <w:rFonts w:ascii="宋体" w:hAnsi="宋体" w:cs="宋体"/>
          <w:szCs w:val="21"/>
        </w:rPr>
        <w:t> 0371-22850514</w:t>
      </w:r>
    </w:p>
    <w:p w:rsidR="00564C86" w:rsidRDefault="00564C86">
      <w:pPr>
        <w:autoSpaceDE w:val="0"/>
        <w:spacing w:line="436" w:lineRule="exact"/>
        <w:ind w:firstLineChars="200" w:firstLine="420"/>
        <w:rPr>
          <w:rFonts w:ascii="宋体" w:hAnsi="宋体" w:cs="宋体"/>
          <w:szCs w:val="21"/>
        </w:rPr>
      </w:pPr>
    </w:p>
    <w:p w:rsidR="00564C86" w:rsidRDefault="00564C86">
      <w:pPr>
        <w:widowControl/>
        <w:jc w:val="left"/>
        <w:rPr>
          <w:rFonts w:ascii="仿宋" w:eastAsia="仿宋" w:hAnsi="仿宋"/>
        </w:rPr>
      </w:pPr>
    </w:p>
    <w:p w:rsidR="00564C86" w:rsidRDefault="00DD5F44">
      <w:pPr>
        <w:pStyle w:val="3"/>
        <w:tabs>
          <w:tab w:val="center" w:pos="4677"/>
        </w:tabs>
        <w:jc w:val="center"/>
        <w:rPr>
          <w:rFonts w:ascii="仿宋" w:eastAsia="仿宋" w:hAnsi="仿宋"/>
          <w:b/>
          <w:sz w:val="32"/>
          <w:szCs w:val="22"/>
        </w:rPr>
      </w:pPr>
      <w:bookmarkStart w:id="3" w:name="_Toc38574049"/>
      <w:r>
        <w:rPr>
          <w:rFonts w:ascii="仿宋" w:eastAsia="仿宋" w:hAnsi="仿宋" w:hint="eastAsia"/>
          <w:b/>
          <w:sz w:val="32"/>
          <w:szCs w:val="22"/>
        </w:rPr>
        <w:t>第二章   投标人须知</w:t>
      </w:r>
      <w:bookmarkEnd w:id="3"/>
    </w:p>
    <w:p w:rsidR="00564C86" w:rsidRDefault="00DD5F44">
      <w:pPr>
        <w:jc w:val="center"/>
        <w:rPr>
          <w:rFonts w:ascii="仿宋" w:eastAsia="仿宋" w:hAnsi="仿宋"/>
          <w:b/>
          <w:color w:val="000000"/>
          <w:sz w:val="28"/>
          <w:szCs w:val="28"/>
        </w:rPr>
      </w:pPr>
      <w:r>
        <w:rPr>
          <w:rFonts w:ascii="仿宋" w:eastAsia="仿宋" w:hAnsi="仿宋" w:hint="eastAsia"/>
          <w:b/>
          <w:color w:val="000000"/>
          <w:sz w:val="28"/>
          <w:szCs w:val="28"/>
        </w:rPr>
        <w:t>投标人须知前附表</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770"/>
        <w:gridCol w:w="5662"/>
      </w:tblGrid>
      <w:tr w:rsidR="00564C8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条款号</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条 款 名 称</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编 列 内 容</w:t>
            </w:r>
          </w:p>
        </w:tc>
      </w:tr>
      <w:tr w:rsidR="00564C86">
        <w:trPr>
          <w:trHeight w:val="1087"/>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pPr>
            <w:r>
              <w:rPr>
                <w:rFonts w:cs="宋体" w:hint="eastAsia"/>
              </w:rPr>
              <w:t>招标人</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autoSpaceDE w:val="0"/>
              <w:spacing w:line="410" w:lineRule="exact"/>
              <w:rPr>
                <w:rFonts w:ascii="宋体" w:hAnsi="宋体" w:cs="宋体"/>
                <w:kern w:val="0"/>
              </w:rPr>
            </w:pPr>
            <w:r>
              <w:rPr>
                <w:rFonts w:ascii="宋体" w:hAnsi="宋体" w:cs="宋体" w:hint="eastAsia"/>
                <w:kern w:val="0"/>
                <w:szCs w:val="21"/>
              </w:rPr>
              <w:t>招标人：开封市金明区公安消防大队</w:t>
            </w:r>
          </w:p>
          <w:p w:rsidR="00564C86" w:rsidRDefault="00DD5F44">
            <w:pPr>
              <w:autoSpaceDE w:val="0"/>
              <w:spacing w:line="410" w:lineRule="exact"/>
              <w:rPr>
                <w:rFonts w:ascii="宋体" w:hAnsi="宋体" w:cs="宋体"/>
                <w:kern w:val="0"/>
                <w:szCs w:val="21"/>
              </w:rPr>
            </w:pPr>
            <w:r>
              <w:rPr>
                <w:rFonts w:ascii="宋体" w:hAnsi="宋体" w:cs="宋体" w:hint="eastAsia"/>
                <w:kern w:val="0"/>
                <w:szCs w:val="21"/>
              </w:rPr>
              <w:t>地  址：金明区晋安路一号</w:t>
            </w:r>
          </w:p>
          <w:p w:rsidR="00564C86" w:rsidRDefault="00DD5F44">
            <w:pPr>
              <w:autoSpaceDE w:val="0"/>
              <w:spacing w:line="410" w:lineRule="exact"/>
              <w:rPr>
                <w:rFonts w:ascii="宋体" w:hAnsi="宋体" w:cs="宋体"/>
                <w:kern w:val="0"/>
                <w:szCs w:val="21"/>
              </w:rPr>
            </w:pPr>
            <w:r>
              <w:rPr>
                <w:rFonts w:ascii="宋体" w:hAnsi="宋体" w:cs="宋体" w:hint="eastAsia"/>
                <w:kern w:val="0"/>
                <w:szCs w:val="21"/>
              </w:rPr>
              <w:t>联系人：</w:t>
            </w:r>
            <w:r>
              <w:rPr>
                <w:rFonts w:ascii="宋体" w:hAnsi="宋体" w:cs="宋体" w:hint="eastAsia"/>
              </w:rPr>
              <w:t>李先生</w:t>
            </w:r>
          </w:p>
          <w:p w:rsidR="00564C86" w:rsidRDefault="00DD5F44">
            <w:pPr>
              <w:autoSpaceDE w:val="0"/>
              <w:spacing w:line="410" w:lineRule="exact"/>
              <w:rPr>
                <w:szCs w:val="21"/>
              </w:rPr>
            </w:pPr>
            <w:r>
              <w:rPr>
                <w:rFonts w:ascii="宋体" w:hAnsi="宋体" w:cs="宋体" w:hint="eastAsia"/>
                <w:kern w:val="0"/>
                <w:szCs w:val="21"/>
              </w:rPr>
              <w:t>联系电话：</w:t>
            </w:r>
            <w:r>
              <w:rPr>
                <w:rFonts w:ascii="宋体" w:hAnsi="宋体" w:cs="宋体" w:hint="eastAsia"/>
              </w:rPr>
              <w:t>15937827877</w:t>
            </w:r>
          </w:p>
        </w:tc>
      </w:tr>
      <w:tr w:rsidR="00564C86">
        <w:trPr>
          <w:trHeight w:val="1077"/>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1.1.3</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line="400" w:lineRule="exact"/>
              <w:jc w:val="center"/>
              <w:rPr>
                <w:sz w:val="21"/>
                <w:szCs w:val="21"/>
              </w:rPr>
            </w:pPr>
            <w:r>
              <w:rPr>
                <w:rFonts w:hint="eastAsia"/>
                <w:sz w:val="21"/>
                <w:szCs w:val="21"/>
              </w:rPr>
              <w:t>招标代理机构</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autoSpaceDE w:val="0"/>
              <w:spacing w:line="410" w:lineRule="exact"/>
              <w:rPr>
                <w:rFonts w:ascii="宋体" w:hAnsi="宋体" w:cs="宋体"/>
                <w:kern w:val="0"/>
              </w:rPr>
            </w:pPr>
            <w:r>
              <w:rPr>
                <w:rFonts w:ascii="宋体" w:hAnsi="宋体" w:cs="宋体" w:hint="eastAsia"/>
                <w:kern w:val="0"/>
                <w:szCs w:val="21"/>
              </w:rPr>
              <w:t>招标代理单位：陕西高信工程造价咨询有限公司</w:t>
            </w:r>
          </w:p>
          <w:p w:rsidR="00564C86" w:rsidRDefault="00DD5F44">
            <w:pPr>
              <w:autoSpaceDE w:val="0"/>
              <w:spacing w:line="410" w:lineRule="exact"/>
              <w:rPr>
                <w:rFonts w:ascii="宋体" w:hAnsi="宋体" w:cs="宋体"/>
                <w:szCs w:val="21"/>
              </w:rPr>
            </w:pPr>
            <w:r>
              <w:rPr>
                <w:rFonts w:ascii="宋体" w:hAnsi="宋体" w:cs="宋体" w:hint="eastAsia"/>
                <w:kern w:val="0"/>
                <w:szCs w:val="21"/>
              </w:rPr>
              <w:t>地址：</w:t>
            </w:r>
            <w:r>
              <w:rPr>
                <w:rFonts w:ascii="宋体" w:hAnsi="宋体" w:cs="宋体" w:hint="eastAsia"/>
                <w:szCs w:val="21"/>
              </w:rPr>
              <w:t>（开封市集英街西郊乡政府家属院一号楼一单元402）</w:t>
            </w:r>
          </w:p>
          <w:p w:rsidR="00564C86" w:rsidRDefault="00DD5F44">
            <w:pPr>
              <w:autoSpaceDE w:val="0"/>
              <w:spacing w:line="410" w:lineRule="exact"/>
              <w:rPr>
                <w:rFonts w:ascii="宋体" w:hAnsi="宋体" w:cs="宋体"/>
              </w:rPr>
            </w:pPr>
            <w:r>
              <w:rPr>
                <w:rFonts w:ascii="宋体" w:hAnsi="宋体" w:cs="宋体" w:hint="eastAsia"/>
                <w:szCs w:val="21"/>
              </w:rPr>
              <w:t>联 系 人：闫女士</w:t>
            </w:r>
          </w:p>
          <w:p w:rsidR="00564C86" w:rsidRDefault="00DD5F44">
            <w:pPr>
              <w:autoSpaceDE w:val="0"/>
              <w:spacing w:line="410" w:lineRule="exact"/>
              <w:rPr>
                <w:szCs w:val="21"/>
              </w:rPr>
            </w:pPr>
            <w:r>
              <w:rPr>
                <w:rFonts w:ascii="宋体" w:hAnsi="宋体" w:cs="宋体" w:hint="eastAsia"/>
                <w:szCs w:val="21"/>
              </w:rPr>
              <w:t>联系电话：15037867891           0371-27896189</w:t>
            </w:r>
          </w:p>
        </w:tc>
      </w:tr>
      <w:tr w:rsidR="00564C86">
        <w:trPr>
          <w:trHeight w:val="435"/>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1.1.4</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line="400" w:lineRule="exact"/>
              <w:jc w:val="center"/>
              <w:rPr>
                <w:sz w:val="21"/>
                <w:szCs w:val="21"/>
              </w:rPr>
            </w:pPr>
            <w:r>
              <w:rPr>
                <w:rFonts w:hint="eastAsia"/>
                <w:sz w:val="21"/>
                <w:szCs w:val="21"/>
              </w:rPr>
              <w:t>项目名称</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rPr>
                <w:sz w:val="21"/>
                <w:szCs w:val="21"/>
              </w:rPr>
            </w:pPr>
            <w:r>
              <w:rPr>
                <w:rFonts w:hint="eastAsia"/>
                <w:sz w:val="21"/>
                <w:szCs w:val="21"/>
              </w:rPr>
              <w:t>开封市金明区公安消防大队晋安路中队一至三楼装修项目</w:t>
            </w:r>
          </w:p>
        </w:tc>
      </w:tr>
      <w:tr w:rsidR="00564C86">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1.1.5</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line="400" w:lineRule="exact"/>
              <w:jc w:val="center"/>
              <w:rPr>
                <w:sz w:val="21"/>
                <w:szCs w:val="21"/>
              </w:rPr>
            </w:pPr>
            <w:r>
              <w:rPr>
                <w:rFonts w:hint="eastAsia"/>
                <w:sz w:val="21"/>
                <w:szCs w:val="21"/>
              </w:rPr>
              <w:t>建设地点</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rPr>
                <w:sz w:val="21"/>
                <w:szCs w:val="21"/>
              </w:rPr>
            </w:pPr>
            <w:r>
              <w:rPr>
                <w:rFonts w:hint="eastAsia"/>
                <w:sz w:val="21"/>
                <w:szCs w:val="21"/>
              </w:rPr>
              <w:t>开封市</w:t>
            </w:r>
          </w:p>
        </w:tc>
      </w:tr>
      <w:tr w:rsidR="00564C8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1.2.1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line="400" w:lineRule="exact"/>
              <w:jc w:val="center"/>
              <w:rPr>
                <w:sz w:val="21"/>
                <w:szCs w:val="21"/>
              </w:rPr>
            </w:pPr>
            <w:r>
              <w:rPr>
                <w:rFonts w:hint="eastAsia"/>
                <w:sz w:val="21"/>
                <w:szCs w:val="21"/>
              </w:rPr>
              <w:t>资金来源</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rPr>
                <w:sz w:val="21"/>
                <w:szCs w:val="21"/>
              </w:rPr>
            </w:pPr>
            <w:r>
              <w:rPr>
                <w:rFonts w:hint="eastAsia"/>
                <w:sz w:val="21"/>
                <w:szCs w:val="21"/>
              </w:rPr>
              <w:t>自筹资金</w:t>
            </w:r>
          </w:p>
        </w:tc>
      </w:tr>
      <w:tr w:rsidR="00564C86">
        <w:trPr>
          <w:trHeight w:val="445"/>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1.2.2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出资比例</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topLinePunct/>
              <w:spacing w:before="0" w:after="0"/>
              <w:rPr>
                <w:sz w:val="21"/>
                <w:szCs w:val="21"/>
              </w:rPr>
            </w:pPr>
            <w:r>
              <w:rPr>
                <w:sz w:val="21"/>
                <w:szCs w:val="21"/>
              </w:rPr>
              <w:t>100%</w:t>
            </w:r>
          </w:p>
        </w:tc>
      </w:tr>
      <w:tr w:rsidR="00564C86">
        <w:trPr>
          <w:trHeight w:val="449"/>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1.2.3</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资金落实情况</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已落实</w:t>
            </w:r>
          </w:p>
        </w:tc>
      </w:tr>
      <w:tr w:rsidR="00564C86">
        <w:trPr>
          <w:trHeight w:val="364"/>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1.3.1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招标范围</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zCs w:val="21"/>
              </w:rPr>
            </w:pPr>
            <w:r>
              <w:rPr>
                <w:rFonts w:ascii="宋体" w:cs="宋体" w:hint="eastAsia"/>
                <w:szCs w:val="21"/>
              </w:rPr>
              <w:t>招标文件、工程量清单包含的全部内容施工</w:t>
            </w:r>
          </w:p>
        </w:tc>
      </w:tr>
      <w:tr w:rsidR="00564C86">
        <w:trPr>
          <w:trHeight w:val="596"/>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1.3.2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工期</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color w:val="FF0000"/>
                <w:szCs w:val="21"/>
              </w:rPr>
            </w:pPr>
            <w:r>
              <w:rPr>
                <w:rFonts w:ascii="宋体" w:cs="宋体" w:hint="eastAsia"/>
                <w:szCs w:val="21"/>
              </w:rPr>
              <w:t>20日历天</w:t>
            </w:r>
          </w:p>
        </w:tc>
      </w:tr>
      <w:tr w:rsidR="00564C86">
        <w:trPr>
          <w:trHeight w:val="479"/>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1.3.3</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质量要求</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zCs w:val="21"/>
              </w:rPr>
            </w:pPr>
            <w:r>
              <w:rPr>
                <w:rFonts w:ascii="宋体" w:cs="宋体" w:hint="eastAsia"/>
                <w:szCs w:val="21"/>
              </w:rPr>
              <w:t>合格</w:t>
            </w:r>
          </w:p>
        </w:tc>
      </w:tr>
      <w:tr w:rsidR="00564C8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1.4.1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投标人资质条件和能力</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widowControl/>
              <w:shd w:val="clear" w:color="auto" w:fill="FFFFFF"/>
              <w:autoSpaceDE w:val="0"/>
              <w:spacing w:line="460" w:lineRule="exact"/>
              <w:ind w:firstLine="465"/>
              <w:jc w:val="left"/>
              <w:rPr>
                <w:rFonts w:ascii="宋体" w:hAnsi="宋体" w:cs="宋体"/>
                <w:shd w:val="clear" w:color="auto" w:fill="FFFFFF"/>
              </w:rPr>
            </w:pPr>
            <w:r>
              <w:rPr>
                <w:rFonts w:ascii="宋体" w:hAnsi="宋体" w:cs="宋体" w:hint="eastAsia"/>
                <w:kern w:val="0"/>
                <w:szCs w:val="21"/>
                <w:shd w:val="clear" w:color="auto" w:fill="FFFFFF"/>
              </w:rPr>
              <w:t>1、</w:t>
            </w:r>
            <w:r>
              <w:rPr>
                <w:rFonts w:ascii="宋体" w:hAnsi="宋体" w:cs="宋体" w:hint="eastAsia"/>
                <w:szCs w:val="21"/>
                <w:shd w:val="clear" w:color="auto" w:fill="FFFFFF"/>
              </w:rPr>
              <w:t>具有独立法人资格，</w:t>
            </w:r>
            <w:r>
              <w:rPr>
                <w:rFonts w:ascii="宋体" w:hAnsi="宋体" w:cs="宋体" w:hint="eastAsia"/>
                <w:kern w:val="0"/>
                <w:szCs w:val="21"/>
                <w:shd w:val="clear" w:color="auto" w:fill="FFFFFF"/>
              </w:rPr>
              <w:t>具备有效的营业执照、税务登记证、组织机构代码证（或三证合一的营业执照）；</w:t>
            </w:r>
          </w:p>
          <w:p w:rsidR="00564C86" w:rsidRDefault="00DD5F44">
            <w:pPr>
              <w:widowControl/>
              <w:autoSpaceDE w:val="0"/>
              <w:snapToGrid w:val="0"/>
              <w:spacing w:line="460" w:lineRule="exact"/>
              <w:ind w:left="400"/>
              <w:jc w:val="left"/>
              <w:rPr>
                <w:rFonts w:ascii="宋体" w:hAnsi="宋体" w:cs="宋体"/>
                <w:kern w:val="0"/>
                <w:szCs w:val="21"/>
              </w:rPr>
            </w:pPr>
            <w:r>
              <w:rPr>
                <w:rFonts w:ascii="宋体" w:hAnsi="宋体" w:cs="宋体" w:hint="eastAsia"/>
                <w:kern w:val="0"/>
                <w:szCs w:val="21"/>
              </w:rPr>
              <w:t>2、具有装饰装修工程施工专业承包贰级及以上资质的企业，并具有有效的安全生产许可证；</w:t>
            </w:r>
          </w:p>
          <w:p w:rsidR="00564C86" w:rsidRDefault="00DD5F44">
            <w:pPr>
              <w:widowControl/>
              <w:autoSpaceDE w:val="0"/>
              <w:snapToGrid w:val="0"/>
              <w:spacing w:line="370" w:lineRule="exact"/>
              <w:ind w:left="400"/>
              <w:jc w:val="left"/>
              <w:rPr>
                <w:rFonts w:ascii="宋体" w:hAnsi="宋体" w:cs="宋体"/>
                <w:kern w:val="0"/>
                <w:szCs w:val="21"/>
              </w:rPr>
            </w:pPr>
            <w:r>
              <w:rPr>
                <w:rFonts w:ascii="宋体" w:hAnsi="宋体" w:cs="宋体" w:hint="eastAsia"/>
                <w:kern w:val="0"/>
                <w:szCs w:val="21"/>
              </w:rPr>
              <w:t xml:space="preserve"> 3、拟派项目经理具有相关专业贰级及以上注册建造师资格及有效的安全生产考核合格证和相关继续教育证书（需要参加继续教育的建造师需提供继续教育证），且未担任其他在建设工程项目的项目经理；拟派技术负责人应具有中级及以上职称；</w:t>
            </w:r>
            <w:r>
              <w:rPr>
                <w:rFonts w:ascii="宋体" w:hAnsi="宋体" w:cs="宋体" w:hint="eastAsia"/>
                <w:kern w:val="0"/>
                <w:szCs w:val="21"/>
              </w:rPr>
              <w:br/>
            </w:r>
            <w:r>
              <w:rPr>
                <w:rFonts w:ascii="宋体" w:hAnsi="宋体" w:cs="宋体" w:hint="eastAsia"/>
                <w:kern w:val="0"/>
                <w:szCs w:val="21"/>
              </w:rPr>
              <w:lastRenderedPageBreak/>
              <w:t>4、财务状况要求：须提供企业近三年（2017年度、2018年度、2019年度）经会计师事务所或审计机构审计的财务会计报表（包括资产负债表、现金流量表、利润表）；新成立企业按实际成立年限提供；</w:t>
            </w:r>
          </w:p>
          <w:p w:rsidR="00564C86" w:rsidRDefault="00DD5F44">
            <w:pPr>
              <w:widowControl/>
              <w:autoSpaceDE w:val="0"/>
              <w:snapToGrid w:val="0"/>
              <w:spacing w:line="370" w:lineRule="exact"/>
              <w:ind w:left="400"/>
              <w:jc w:val="left"/>
              <w:rPr>
                <w:rFonts w:ascii="宋体" w:hAnsi="宋体" w:cs="宋体"/>
                <w:szCs w:val="21"/>
                <w:shd w:val="clear" w:color="auto" w:fill="FFFFFF"/>
              </w:rPr>
            </w:pPr>
            <w:r>
              <w:rPr>
                <w:rFonts w:ascii="宋体" w:hAnsi="宋体" w:cs="宋体" w:hint="eastAsia"/>
                <w:b/>
                <w:szCs w:val="21"/>
                <w:shd w:val="clear" w:color="auto" w:fill="FFFFFF"/>
              </w:rPr>
              <w:t>投标人其他要求：</w:t>
            </w:r>
          </w:p>
          <w:p w:rsidR="00564C86" w:rsidRDefault="00DD5F44">
            <w:pPr>
              <w:autoSpaceDE w:val="0"/>
              <w:snapToGrid w:val="0"/>
              <w:spacing w:line="370" w:lineRule="exact"/>
              <w:ind w:firstLineChars="200" w:firstLine="420"/>
              <w:rPr>
                <w:rFonts w:cs="Arial"/>
                <w:shd w:val="clear" w:color="auto" w:fill="FFFFFF"/>
              </w:rPr>
            </w:pPr>
            <w:r>
              <w:rPr>
                <w:rFonts w:ascii="宋体" w:hAnsi="宋体" w:cs="宋体" w:hint="eastAsia"/>
                <w:kern w:val="0"/>
                <w:szCs w:val="21"/>
              </w:rPr>
              <w:t>根据(财库[2016]125号)《关于在政府采购活动中查询及使用信用记录有关问题的通知》的规定，对列入失信被执行人、重大税收违法案件当事人名单、政府采购严重违法失信行为记录名单的承接单位，拒绝参与本项目</w:t>
            </w:r>
            <w:r>
              <w:rPr>
                <w:rFonts w:ascii="宋体" w:hAnsi="宋体" w:cs="Arial" w:hint="eastAsia"/>
                <w:szCs w:val="21"/>
                <w:shd w:val="clear" w:color="auto" w:fill="FFFFFF"/>
              </w:rPr>
              <w:t>政府采购活动。【查询渠道：</w:t>
            </w:r>
            <w:r>
              <w:rPr>
                <w:rFonts w:cs="Arial" w:hint="eastAsia"/>
                <w:szCs w:val="21"/>
                <w:shd w:val="clear" w:color="auto" w:fill="FFFFFF"/>
              </w:rPr>
              <w:t>“信用中国”网站（</w:t>
            </w:r>
            <w:r>
              <w:rPr>
                <w:rFonts w:cs="Arial"/>
                <w:szCs w:val="21"/>
                <w:shd w:val="clear" w:color="auto" w:fill="FFFFFF"/>
              </w:rPr>
              <w:t>www.creditchina.gov.cn</w:t>
            </w:r>
            <w:r>
              <w:rPr>
                <w:rFonts w:ascii="宋体" w:hAnsi="宋体" w:cs="Arial" w:hint="eastAsia"/>
                <w:szCs w:val="21"/>
                <w:shd w:val="clear" w:color="auto" w:fill="FFFFFF"/>
              </w:rPr>
              <w:t>）、中国政府采购网（</w:t>
            </w:r>
            <w:r>
              <w:rPr>
                <w:rFonts w:cs="Arial"/>
                <w:szCs w:val="21"/>
                <w:shd w:val="clear" w:color="auto" w:fill="FFFFFF"/>
              </w:rPr>
              <w:t>www.ccgp.gov.cn</w:t>
            </w:r>
            <w:r>
              <w:rPr>
                <w:rFonts w:ascii="宋体" w:hAnsi="宋体" w:cs="Arial" w:hint="eastAsia"/>
                <w:szCs w:val="21"/>
                <w:shd w:val="clear" w:color="auto" w:fill="FFFFFF"/>
              </w:rPr>
              <w:t>）等】</w:t>
            </w:r>
            <w:r>
              <w:rPr>
                <w:rFonts w:ascii="宋体" w:hAnsi="宋体" w:cs="宋体" w:hint="eastAsia"/>
                <w:szCs w:val="21"/>
              </w:rPr>
              <w:t>；</w:t>
            </w:r>
          </w:p>
          <w:p w:rsidR="00564C86" w:rsidRDefault="00DD5F44">
            <w:pPr>
              <w:widowControl/>
              <w:autoSpaceDE w:val="0"/>
              <w:snapToGrid w:val="0"/>
              <w:spacing w:line="370" w:lineRule="exact"/>
              <w:ind w:left="400"/>
              <w:jc w:val="left"/>
            </w:pPr>
            <w:r>
              <w:rPr>
                <w:rFonts w:ascii="宋体" w:hAnsi="宋体" w:cs="宋体" w:hint="eastAsia"/>
                <w:szCs w:val="21"/>
              </w:rPr>
              <w:t>本项目不接受联合体投标。</w:t>
            </w:r>
          </w:p>
          <w:p w:rsidR="00564C86" w:rsidRDefault="00564C86">
            <w:pPr>
              <w:widowControl/>
              <w:autoSpaceDE w:val="0"/>
              <w:snapToGrid w:val="0"/>
              <w:spacing w:line="460" w:lineRule="exact"/>
              <w:jc w:val="left"/>
              <w:rPr>
                <w:rFonts w:ascii="宋体" w:cs="宋体"/>
                <w:szCs w:val="21"/>
              </w:rPr>
            </w:pPr>
          </w:p>
        </w:tc>
      </w:tr>
      <w:tr w:rsidR="00564C86">
        <w:trPr>
          <w:trHeight w:val="613"/>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lastRenderedPageBreak/>
              <w:t>1.4.2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是否接受联合体投标</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3165B8">
            <w:pPr>
              <w:spacing w:line="360" w:lineRule="exact"/>
              <w:rPr>
                <w:rFonts w:ascii="宋体" w:cs="宋体"/>
                <w:szCs w:val="21"/>
              </w:rPr>
            </w:pPr>
            <w:r>
              <w:rPr>
                <w:rFonts w:ascii="宋体" w:cs="宋体" w:hint="eastAsia"/>
                <w:szCs w:val="21"/>
              </w:rPr>
              <w:fldChar w:fldCharType="begin"/>
            </w:r>
            <w:r w:rsidR="00DD5F44">
              <w:rPr>
                <w:rFonts w:ascii="宋体" w:cs="宋体" w:hint="eastAsia"/>
                <w:szCs w:val="21"/>
              </w:rPr>
              <w:instrText>eq \o\ac(□,</w:instrText>
            </w:r>
            <w:r w:rsidR="00DD5F44">
              <w:rPr>
                <w:rFonts w:ascii="宋体"/>
                <w:szCs w:val="21"/>
              </w:rPr>
              <w:instrText>√</w:instrText>
            </w:r>
            <w:r w:rsidR="00DD5F44">
              <w:rPr>
                <w:rFonts w:ascii="宋体" w:cs="宋体" w:hint="eastAsia"/>
                <w:szCs w:val="21"/>
              </w:rPr>
              <w:instrText>)</w:instrText>
            </w:r>
            <w:r>
              <w:rPr>
                <w:rFonts w:ascii="宋体" w:cs="宋体" w:hint="eastAsia"/>
                <w:szCs w:val="21"/>
              </w:rPr>
              <w:fldChar w:fldCharType="end"/>
            </w:r>
            <w:r w:rsidR="00DD5F44">
              <w:rPr>
                <w:rFonts w:ascii="宋体" w:cs="宋体" w:hint="eastAsia"/>
                <w:szCs w:val="21"/>
              </w:rPr>
              <w:t xml:space="preserve"> 不接受 </w:t>
            </w:r>
          </w:p>
          <w:p w:rsidR="00564C86" w:rsidRDefault="00DD5F44">
            <w:pPr>
              <w:numPr>
                <w:ilvl w:val="0"/>
                <w:numId w:val="3"/>
              </w:numPr>
              <w:spacing w:line="340" w:lineRule="exact"/>
              <w:ind w:left="357" w:hanging="357"/>
              <w:rPr>
                <w:rFonts w:ascii="宋体" w:cs="宋体"/>
                <w:szCs w:val="21"/>
              </w:rPr>
            </w:pPr>
            <w:r>
              <w:rPr>
                <w:rFonts w:ascii="宋体" w:cs="宋体" w:hint="eastAsia"/>
                <w:szCs w:val="21"/>
              </w:rPr>
              <w:t>接受,应满足下列要求:</w:t>
            </w:r>
          </w:p>
        </w:tc>
      </w:tr>
      <w:tr w:rsidR="00564C86">
        <w:trPr>
          <w:trHeight w:val="504"/>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1.9.1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踏勘现场</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3165B8">
            <w:pPr>
              <w:spacing w:line="340" w:lineRule="exact"/>
              <w:rPr>
                <w:rFonts w:ascii="宋体" w:cs="宋体"/>
                <w:szCs w:val="21"/>
              </w:rPr>
            </w:pPr>
            <w:r>
              <w:rPr>
                <w:rFonts w:ascii="宋体" w:cs="宋体" w:hint="eastAsia"/>
                <w:szCs w:val="21"/>
              </w:rPr>
              <w:fldChar w:fldCharType="begin"/>
            </w:r>
            <w:r w:rsidR="00DD5F44">
              <w:rPr>
                <w:rFonts w:ascii="宋体" w:cs="宋体" w:hint="eastAsia"/>
                <w:szCs w:val="21"/>
              </w:rPr>
              <w:instrText>eq \o\ac(□,</w:instrText>
            </w:r>
            <w:r w:rsidR="00DD5F44">
              <w:rPr>
                <w:rFonts w:ascii="宋体"/>
                <w:szCs w:val="21"/>
              </w:rPr>
              <w:instrText>√</w:instrText>
            </w:r>
            <w:r w:rsidR="00DD5F44">
              <w:rPr>
                <w:rFonts w:ascii="宋体" w:cs="宋体" w:hint="eastAsia"/>
                <w:szCs w:val="21"/>
              </w:rPr>
              <w:instrText>)</w:instrText>
            </w:r>
            <w:r>
              <w:rPr>
                <w:rFonts w:ascii="宋体" w:cs="宋体" w:hint="eastAsia"/>
                <w:szCs w:val="21"/>
              </w:rPr>
              <w:fldChar w:fldCharType="end"/>
            </w:r>
            <w:r w:rsidR="00DD5F44">
              <w:rPr>
                <w:rFonts w:ascii="宋体" w:cs="宋体" w:hint="eastAsia"/>
                <w:szCs w:val="21"/>
              </w:rPr>
              <w:t xml:space="preserve"> 不组织</w:t>
            </w:r>
          </w:p>
          <w:p w:rsidR="00564C86" w:rsidRDefault="00DD5F44">
            <w:pPr>
              <w:numPr>
                <w:ilvl w:val="0"/>
                <w:numId w:val="3"/>
              </w:numPr>
              <w:spacing w:line="340" w:lineRule="exact"/>
              <w:rPr>
                <w:rFonts w:ascii="宋体" w:cs="宋体"/>
                <w:szCs w:val="21"/>
              </w:rPr>
            </w:pPr>
            <w:r>
              <w:rPr>
                <w:rFonts w:ascii="宋体" w:cs="宋体" w:hint="eastAsia"/>
                <w:szCs w:val="21"/>
              </w:rPr>
              <w:t>组织,踏勘时间：</w:t>
            </w:r>
          </w:p>
          <w:p w:rsidR="00564C86" w:rsidRDefault="00DD5F44">
            <w:pPr>
              <w:spacing w:line="340" w:lineRule="exact"/>
              <w:rPr>
                <w:rFonts w:ascii="宋体" w:cs="宋体"/>
                <w:szCs w:val="21"/>
              </w:rPr>
            </w:pPr>
            <w:r>
              <w:rPr>
                <w:rFonts w:ascii="宋体" w:cs="宋体" w:hint="eastAsia"/>
                <w:szCs w:val="21"/>
              </w:rPr>
              <w:t xml:space="preserve">         踏勘集中地点：</w:t>
            </w:r>
          </w:p>
        </w:tc>
      </w:tr>
      <w:tr w:rsidR="00564C86">
        <w:trPr>
          <w:trHeight w:val="824"/>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1.10.1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投标预备会</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3165B8">
            <w:pPr>
              <w:spacing w:line="360" w:lineRule="exact"/>
              <w:rPr>
                <w:rFonts w:ascii="宋体" w:cs="宋体"/>
                <w:szCs w:val="21"/>
              </w:rPr>
            </w:pPr>
            <w:r>
              <w:rPr>
                <w:rFonts w:ascii="宋体" w:cs="宋体" w:hint="eastAsia"/>
                <w:szCs w:val="21"/>
              </w:rPr>
              <w:fldChar w:fldCharType="begin"/>
            </w:r>
            <w:r w:rsidR="00DD5F44">
              <w:rPr>
                <w:rFonts w:ascii="宋体" w:cs="宋体" w:hint="eastAsia"/>
                <w:szCs w:val="21"/>
              </w:rPr>
              <w:instrText>eq \o\ac(□,</w:instrText>
            </w:r>
            <w:r w:rsidR="00DD5F44">
              <w:rPr>
                <w:rFonts w:ascii="宋体"/>
                <w:szCs w:val="21"/>
              </w:rPr>
              <w:instrText>√</w:instrText>
            </w:r>
            <w:r w:rsidR="00DD5F44">
              <w:rPr>
                <w:rFonts w:ascii="宋体" w:cs="宋体" w:hint="eastAsia"/>
                <w:szCs w:val="21"/>
              </w:rPr>
              <w:instrText>)</w:instrText>
            </w:r>
            <w:r>
              <w:rPr>
                <w:rFonts w:ascii="宋体" w:cs="宋体" w:hint="eastAsia"/>
                <w:szCs w:val="21"/>
              </w:rPr>
              <w:fldChar w:fldCharType="end"/>
            </w:r>
            <w:r w:rsidR="00DD5F44">
              <w:rPr>
                <w:rFonts w:ascii="宋体" w:cs="宋体" w:hint="eastAsia"/>
                <w:szCs w:val="21"/>
              </w:rPr>
              <w:t xml:space="preserve">  不召开</w:t>
            </w:r>
          </w:p>
          <w:p w:rsidR="00564C86" w:rsidRDefault="00DD5F44">
            <w:pPr>
              <w:numPr>
                <w:ilvl w:val="0"/>
                <w:numId w:val="3"/>
              </w:numPr>
              <w:spacing w:line="360" w:lineRule="exact"/>
              <w:rPr>
                <w:rFonts w:ascii="宋体" w:cs="宋体"/>
                <w:spacing w:val="-10"/>
                <w:szCs w:val="21"/>
              </w:rPr>
            </w:pPr>
            <w:r>
              <w:rPr>
                <w:rFonts w:ascii="宋体" w:cs="宋体" w:hint="eastAsia"/>
                <w:spacing w:val="-10"/>
                <w:szCs w:val="21"/>
              </w:rPr>
              <w:t xml:space="preserve">召开,召开时间：   </w:t>
            </w:r>
            <w:r>
              <w:rPr>
                <w:rFonts w:ascii="宋体" w:cs="宋体" w:hint="eastAsia"/>
                <w:szCs w:val="21"/>
              </w:rPr>
              <w:t xml:space="preserve">年   月   日   时  </w:t>
            </w:r>
            <w:r>
              <w:rPr>
                <w:rFonts w:ascii="宋体" w:cs="宋体" w:hint="eastAsia"/>
                <w:spacing w:val="-10"/>
                <w:szCs w:val="21"/>
              </w:rPr>
              <w:t>分。</w:t>
            </w:r>
          </w:p>
          <w:p w:rsidR="00564C86" w:rsidRDefault="00DD5F44">
            <w:pPr>
              <w:spacing w:line="360" w:lineRule="exact"/>
              <w:ind w:firstLineChars="400" w:firstLine="840"/>
              <w:rPr>
                <w:rFonts w:ascii="宋体" w:cs="宋体"/>
                <w:szCs w:val="21"/>
              </w:rPr>
            </w:pPr>
            <w:r>
              <w:rPr>
                <w:rFonts w:ascii="宋体" w:cs="宋体" w:hint="eastAsia"/>
                <w:szCs w:val="21"/>
              </w:rPr>
              <w:t>召开地点：</w:t>
            </w:r>
          </w:p>
        </w:tc>
      </w:tr>
      <w:tr w:rsidR="00564C86">
        <w:trPr>
          <w:trHeight w:val="453"/>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1.10.2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投标人提出问题的截止时间</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投标截止时间10天前</w:t>
            </w:r>
          </w:p>
        </w:tc>
      </w:tr>
      <w:tr w:rsidR="00564C86">
        <w:trPr>
          <w:trHeight w:val="503"/>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1.10.3</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招标人书面澄清的时间</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投标截止时间15天前</w:t>
            </w:r>
          </w:p>
        </w:tc>
      </w:tr>
      <w:tr w:rsidR="00564C86">
        <w:trPr>
          <w:trHeight w:val="50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分包</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不允许</w:t>
            </w:r>
          </w:p>
        </w:tc>
      </w:tr>
      <w:tr w:rsidR="00564C8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1.12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偏离</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ind w:left="207" w:hangingChars="98" w:hanging="207"/>
              <w:rPr>
                <w:rFonts w:ascii="宋体" w:cs="宋体"/>
                <w:b/>
                <w:szCs w:val="21"/>
              </w:rPr>
            </w:pPr>
            <w:r>
              <w:rPr>
                <w:rFonts w:ascii="宋体" w:cs="宋体" w:hint="eastAsia"/>
                <w:b/>
                <w:szCs w:val="21"/>
              </w:rPr>
              <w:t>不允许下列重大偏离：</w:t>
            </w:r>
          </w:p>
          <w:p w:rsidR="00564C86" w:rsidRDefault="00DD5F44">
            <w:pPr>
              <w:jc w:val="left"/>
              <w:rPr>
                <w:rFonts w:ascii="宋体" w:cs="宋体"/>
                <w:b/>
                <w:szCs w:val="21"/>
              </w:rPr>
            </w:pPr>
            <w:r>
              <w:rPr>
                <w:rFonts w:ascii="宋体" w:cs="宋体" w:hint="eastAsia"/>
                <w:b/>
                <w:szCs w:val="21"/>
              </w:rPr>
              <w:t xml:space="preserve">经评标委员会审查后投标文件有下列情形之一的，视为未能实质性响应招标文件，应认定为无效标（即废标）：        </w:t>
            </w:r>
          </w:p>
          <w:p w:rsidR="00564C86" w:rsidRDefault="00DD5F44">
            <w:pPr>
              <w:rPr>
                <w:rFonts w:ascii="宋体" w:cs="宋体"/>
                <w:b/>
                <w:szCs w:val="21"/>
              </w:rPr>
            </w:pPr>
            <w:r>
              <w:rPr>
                <w:rFonts w:ascii="宋体" w:cs="宋体" w:hint="eastAsia"/>
                <w:b/>
                <w:szCs w:val="21"/>
              </w:rPr>
              <w:t>（1）无单位盖章并无法定代表人或法定代表人授权的代理人签字或盖章的</w:t>
            </w:r>
            <w:r>
              <w:rPr>
                <w:rFonts w:ascii="宋体" w:cs="宋体" w:hint="eastAsia"/>
                <w:kern w:val="0"/>
                <w:sz w:val="28"/>
                <w:szCs w:val="28"/>
              </w:rPr>
              <w:t>；</w:t>
            </w:r>
          </w:p>
          <w:p w:rsidR="00564C86" w:rsidRDefault="00DD5F44">
            <w:pPr>
              <w:rPr>
                <w:rFonts w:ascii="宋体" w:cs="宋体"/>
                <w:b/>
                <w:szCs w:val="21"/>
              </w:rPr>
            </w:pPr>
            <w:r>
              <w:rPr>
                <w:rFonts w:ascii="宋体" w:cs="宋体" w:hint="eastAsia"/>
                <w:b/>
                <w:szCs w:val="21"/>
              </w:rPr>
              <w:t xml:space="preserve">（2）未按规定的格式填写，内容不全或关键字迹模糊、无法辨认的； </w:t>
            </w:r>
          </w:p>
          <w:p w:rsidR="00564C86" w:rsidRDefault="00DD5F44">
            <w:pPr>
              <w:rPr>
                <w:rFonts w:ascii="宋体" w:cs="宋体"/>
                <w:b/>
                <w:szCs w:val="21"/>
              </w:rPr>
            </w:pPr>
            <w:r>
              <w:rPr>
                <w:rFonts w:ascii="宋体" w:cs="宋体" w:hint="eastAsia"/>
                <w:b/>
                <w:szCs w:val="21"/>
              </w:rPr>
              <w:t xml:space="preserve">（3）投标人递交两份或多份内容不同的投标文件，或在一份投标文件中对同一招标项目报有两个或多个报价，且未声明哪一个有效，按招标文件规定提交备选投标方案的除外； </w:t>
            </w:r>
          </w:p>
          <w:p w:rsidR="00564C86" w:rsidRDefault="00DD5F44">
            <w:pPr>
              <w:rPr>
                <w:rFonts w:ascii="宋体" w:cs="宋体"/>
                <w:b/>
                <w:szCs w:val="21"/>
              </w:rPr>
            </w:pPr>
            <w:r>
              <w:rPr>
                <w:rFonts w:ascii="宋体" w:cs="宋体" w:hint="eastAsia"/>
                <w:b/>
                <w:szCs w:val="21"/>
              </w:rPr>
              <w:t>（4）投标人名称或组织结构与投标申请内容不一致，且未在招标文件规定的投标截止时间之前获得招标人和行政主管部门书面同意并在当地有形建筑市场申请变更的；</w:t>
            </w:r>
          </w:p>
          <w:p w:rsidR="00564C86" w:rsidRDefault="00DD5F44">
            <w:pPr>
              <w:rPr>
                <w:rFonts w:ascii="宋体" w:cs="宋体"/>
                <w:b/>
                <w:szCs w:val="21"/>
              </w:rPr>
            </w:pPr>
            <w:r>
              <w:rPr>
                <w:rFonts w:ascii="宋体" w:cs="宋体" w:hint="eastAsia"/>
                <w:b/>
                <w:szCs w:val="21"/>
              </w:rPr>
              <w:t xml:space="preserve">（5）未按招标文件要求提交投标保证金的； </w:t>
            </w:r>
          </w:p>
          <w:p w:rsidR="00564C86" w:rsidRDefault="00DD5F44">
            <w:pPr>
              <w:rPr>
                <w:rFonts w:ascii="宋体" w:cs="宋体"/>
                <w:b/>
                <w:szCs w:val="21"/>
              </w:rPr>
            </w:pPr>
            <w:r>
              <w:rPr>
                <w:rFonts w:ascii="宋体" w:cs="宋体" w:hint="eastAsia"/>
                <w:b/>
                <w:szCs w:val="21"/>
              </w:rPr>
              <w:lastRenderedPageBreak/>
              <w:t>（6）联合体投标未附联合体各方共同投标协议的；</w:t>
            </w:r>
          </w:p>
          <w:p w:rsidR="00564C86" w:rsidRDefault="00DD5F44">
            <w:pPr>
              <w:rPr>
                <w:rFonts w:ascii="宋体" w:cs="宋体"/>
                <w:b/>
                <w:szCs w:val="21"/>
              </w:rPr>
            </w:pPr>
            <w:r>
              <w:rPr>
                <w:rFonts w:ascii="宋体" w:cs="宋体" w:hint="eastAsia"/>
                <w:b/>
                <w:szCs w:val="21"/>
              </w:rPr>
              <w:t>（7）不按评标委员会要求澄清、说明或补正的；</w:t>
            </w:r>
          </w:p>
          <w:p w:rsidR="00564C86" w:rsidRDefault="00DD5F44">
            <w:pPr>
              <w:rPr>
                <w:rFonts w:ascii="宋体" w:cs="宋体"/>
                <w:b/>
                <w:szCs w:val="21"/>
              </w:rPr>
            </w:pPr>
            <w:r>
              <w:rPr>
                <w:rFonts w:ascii="宋体" w:cs="宋体" w:hint="eastAsia"/>
                <w:b/>
                <w:szCs w:val="21"/>
              </w:rPr>
              <w:t>（8）投标文件载明的招标项目完成期限超过招标文件规定的期限；</w:t>
            </w:r>
          </w:p>
          <w:p w:rsidR="00564C86" w:rsidRDefault="00DD5F44">
            <w:pPr>
              <w:rPr>
                <w:rFonts w:ascii="宋体" w:cs="宋体"/>
                <w:b/>
                <w:szCs w:val="21"/>
              </w:rPr>
            </w:pPr>
            <w:r>
              <w:rPr>
                <w:rFonts w:ascii="宋体" w:cs="宋体" w:hint="eastAsia"/>
                <w:b/>
                <w:szCs w:val="21"/>
              </w:rPr>
              <w:t>（9）明显不符合技术规格、技术标准的要求；</w:t>
            </w:r>
          </w:p>
          <w:p w:rsidR="00564C86" w:rsidRDefault="00DD5F44">
            <w:pPr>
              <w:rPr>
                <w:rFonts w:ascii="宋体" w:cs="宋体"/>
                <w:b/>
                <w:szCs w:val="21"/>
              </w:rPr>
            </w:pPr>
            <w:r>
              <w:rPr>
                <w:rFonts w:ascii="宋体" w:cs="宋体" w:hint="eastAsia"/>
                <w:b/>
                <w:szCs w:val="21"/>
              </w:rPr>
              <w:t>（10）投标文件附加有招标人不能接受的条件的；</w:t>
            </w:r>
          </w:p>
          <w:p w:rsidR="00564C86" w:rsidRDefault="00DD5F44">
            <w:pPr>
              <w:rPr>
                <w:rFonts w:ascii="宋体" w:cs="宋体"/>
                <w:b/>
                <w:szCs w:val="21"/>
              </w:rPr>
            </w:pPr>
            <w:r>
              <w:rPr>
                <w:rFonts w:ascii="宋体" w:cs="宋体" w:hint="eastAsia"/>
                <w:b/>
                <w:szCs w:val="21"/>
              </w:rPr>
              <w:t>（11）投标人以他人的名义投标、串通投标、欺诈、威胁、以行贿手段或其他弄虚作假方式谋取中标、采取可能影响评标公正性的不正当手段的；</w:t>
            </w:r>
          </w:p>
          <w:p w:rsidR="00564C86" w:rsidRDefault="00DD5F44">
            <w:pPr>
              <w:rPr>
                <w:rFonts w:ascii="宋体" w:cs="宋体"/>
                <w:b/>
                <w:szCs w:val="21"/>
              </w:rPr>
            </w:pPr>
            <w:r>
              <w:rPr>
                <w:rFonts w:ascii="宋体" w:cs="宋体" w:hint="eastAsia"/>
                <w:b/>
                <w:szCs w:val="21"/>
              </w:rPr>
              <w:t>（12）投标报价超出招标控制价的；</w:t>
            </w:r>
          </w:p>
          <w:p w:rsidR="00564C86" w:rsidRDefault="00DD5F44">
            <w:pPr>
              <w:rPr>
                <w:rFonts w:ascii="宋体" w:cs="宋体"/>
                <w:b/>
                <w:szCs w:val="21"/>
              </w:rPr>
            </w:pPr>
            <w:r>
              <w:rPr>
                <w:rFonts w:ascii="宋体" w:cs="宋体" w:hint="eastAsia"/>
                <w:b/>
                <w:szCs w:val="21"/>
              </w:rPr>
              <w:t>（13）不符合招标文件中规定的其他实质性要求的；</w:t>
            </w:r>
          </w:p>
          <w:p w:rsidR="00564C86" w:rsidRDefault="00DD5F44">
            <w:pPr>
              <w:rPr>
                <w:rFonts w:ascii="宋体" w:cs="宋体"/>
                <w:b/>
                <w:szCs w:val="21"/>
              </w:rPr>
            </w:pPr>
            <w:r>
              <w:rPr>
                <w:rFonts w:ascii="宋体" w:cs="宋体" w:hint="eastAsia"/>
                <w:b/>
                <w:szCs w:val="21"/>
              </w:rPr>
              <w:t>（14）投标行为违反招标投标法以及相关法律、法规和规定的。</w:t>
            </w:r>
          </w:p>
        </w:tc>
      </w:tr>
      <w:tr w:rsidR="00564C86">
        <w:trPr>
          <w:trHeight w:val="426"/>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lastRenderedPageBreak/>
              <w:t>2.1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构成招标文件的其他材料</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rPr>
                <w:rFonts w:ascii="宋体" w:cs="宋体"/>
                <w:szCs w:val="21"/>
              </w:rPr>
            </w:pPr>
            <w:r>
              <w:rPr>
                <w:rFonts w:ascii="宋体" w:cs="宋体" w:hint="eastAsia"/>
                <w:szCs w:val="21"/>
              </w:rPr>
              <w:t>招标文件补充文件、澄清、修改、答疑</w:t>
            </w:r>
          </w:p>
        </w:tc>
      </w:tr>
      <w:tr w:rsidR="00564C86">
        <w:trPr>
          <w:trHeight w:val="463"/>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2.2.1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投标人要求澄清招标文件的截止时间</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投标截止时间10天前</w:t>
            </w:r>
          </w:p>
        </w:tc>
      </w:tr>
      <w:tr w:rsidR="00564C86">
        <w:trPr>
          <w:trHeight w:val="45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2.2.2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color w:val="FF0000"/>
                <w:szCs w:val="21"/>
              </w:rPr>
            </w:pPr>
            <w:r>
              <w:rPr>
                <w:rFonts w:ascii="宋体" w:cs="宋体" w:hint="eastAsia"/>
                <w:color w:val="FF0000"/>
                <w:szCs w:val="21"/>
              </w:rPr>
              <w:t>投标截止时间</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color w:val="FF0000"/>
                <w:szCs w:val="21"/>
              </w:rPr>
            </w:pPr>
            <w:r>
              <w:rPr>
                <w:rFonts w:ascii="宋体" w:cs="宋体" w:hint="eastAsia"/>
                <w:color w:val="FF0000"/>
                <w:szCs w:val="21"/>
              </w:rPr>
              <w:t xml:space="preserve"> 2020年 6 月 </w:t>
            </w:r>
            <w:r w:rsidR="00DF1899">
              <w:rPr>
                <w:rFonts w:ascii="宋体" w:cs="宋体" w:hint="eastAsia"/>
                <w:color w:val="FF0000"/>
                <w:szCs w:val="21"/>
              </w:rPr>
              <w:t>16</w:t>
            </w:r>
            <w:r>
              <w:rPr>
                <w:rFonts w:ascii="宋体" w:cs="宋体" w:hint="eastAsia"/>
                <w:color w:val="FF0000"/>
                <w:szCs w:val="21"/>
              </w:rPr>
              <w:t xml:space="preserve"> 日 9 时</w:t>
            </w:r>
            <w:r w:rsidR="00DF1899">
              <w:rPr>
                <w:rFonts w:ascii="宋体" w:cs="宋体" w:hint="eastAsia"/>
                <w:color w:val="FF0000"/>
                <w:szCs w:val="21"/>
              </w:rPr>
              <w:t>20</w:t>
            </w:r>
            <w:r>
              <w:rPr>
                <w:rFonts w:ascii="宋体" w:cs="宋体" w:hint="eastAsia"/>
                <w:color w:val="FF0000"/>
                <w:szCs w:val="21"/>
              </w:rPr>
              <w:t xml:space="preserve"> 分（北京时间）</w:t>
            </w:r>
          </w:p>
        </w:tc>
      </w:tr>
      <w:tr w:rsidR="00564C8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2.2.3</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投标人确认收到招标文件澄清的时间</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自招标文件澄清发出起1日内</w:t>
            </w:r>
          </w:p>
        </w:tc>
      </w:tr>
      <w:tr w:rsidR="00564C8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2.3.2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投标人确认收到招标文件修改的时间</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自招标文件修改发出起1日内</w:t>
            </w:r>
          </w:p>
        </w:tc>
      </w:tr>
      <w:tr w:rsidR="00564C86">
        <w:trPr>
          <w:trHeight w:val="288"/>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3.1.1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构成投标文件的其他材料</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无</w:t>
            </w:r>
          </w:p>
        </w:tc>
      </w:tr>
      <w:tr w:rsidR="00564C86">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3.3.1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投标有效期</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投标截止时间起60日历天</w:t>
            </w:r>
          </w:p>
        </w:tc>
      </w:tr>
      <w:tr w:rsidR="00564C86">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3.3.2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autoSpaceDE w:val="0"/>
              <w:autoSpaceDN w:val="0"/>
              <w:adjustRightInd w:val="0"/>
              <w:snapToGrid w:val="0"/>
              <w:spacing w:line="300" w:lineRule="auto"/>
              <w:jc w:val="center"/>
              <w:rPr>
                <w:rFonts w:ascii="宋体" w:hAnsi="宋体" w:cs="黑体"/>
                <w:kern w:val="0"/>
                <w:szCs w:val="21"/>
              </w:rPr>
            </w:pPr>
            <w:r>
              <w:rPr>
                <w:rFonts w:ascii="宋体" w:hAnsi="宋体" w:cs="仿宋_GB2312" w:hint="eastAsia"/>
                <w:kern w:val="0"/>
                <w:szCs w:val="21"/>
              </w:rPr>
              <w:t>投标保证金</w:t>
            </w:r>
          </w:p>
        </w:tc>
        <w:tc>
          <w:tcPr>
            <w:tcW w:w="5662"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rPr>
                <w:rFonts w:ascii="宋体" w:hAnsi="Times New Roman" w:cs="宋体"/>
              </w:rPr>
            </w:pPr>
            <w:r>
              <w:rPr>
                <w:rFonts w:ascii="宋体" w:hAnsi="Times New Roman" w:cs="宋体" w:hint="eastAsia"/>
                <w:szCs w:val="21"/>
              </w:rPr>
              <w:t>投标保证金：人民币 96</w:t>
            </w:r>
            <w:bookmarkStart w:id="4" w:name="_GoBack"/>
            <w:bookmarkEnd w:id="4"/>
            <w:r>
              <w:rPr>
                <w:rFonts w:ascii="宋体" w:hAnsi="Times New Roman" w:cs="宋体" w:hint="eastAsia"/>
                <w:szCs w:val="21"/>
              </w:rPr>
              <w:t>00元整</w:t>
            </w:r>
          </w:p>
          <w:p w:rsidR="005E0220" w:rsidRDefault="00DD5F44">
            <w:pPr>
              <w:spacing w:line="360" w:lineRule="auto"/>
              <w:rPr>
                <w:rFonts w:ascii="宋体" w:hAnsi="Times New Roman" w:cs="宋体" w:hint="eastAsia"/>
                <w:szCs w:val="21"/>
              </w:rPr>
            </w:pPr>
            <w:r>
              <w:rPr>
                <w:rFonts w:ascii="宋体" w:hAnsi="Times New Roman" w:cs="宋体" w:hint="eastAsia"/>
                <w:szCs w:val="21"/>
              </w:rPr>
              <w:t>投标保证金的形式：</w:t>
            </w:r>
          </w:p>
          <w:p w:rsidR="00564C86" w:rsidRDefault="00570402">
            <w:pPr>
              <w:spacing w:line="360" w:lineRule="auto"/>
              <w:rPr>
                <w:rFonts w:ascii="宋体" w:hAnsi="Times New Roman" w:cs="宋体"/>
              </w:rPr>
            </w:pPr>
            <w:r>
              <w:rPr>
                <w:rFonts w:ascii="宋体" w:hAnsi="Times New Roman" w:cs="宋体" w:hint="eastAsia"/>
                <w:szCs w:val="21"/>
              </w:rPr>
              <w:t>1、</w:t>
            </w:r>
            <w:r w:rsidR="00DD5F44">
              <w:rPr>
                <w:rFonts w:ascii="宋体" w:hAnsi="Times New Roman" w:cs="宋体" w:hint="eastAsia"/>
                <w:szCs w:val="21"/>
              </w:rPr>
              <w:t>投标人从基本账户以银行转账的方式缴纳（转账需备注“*项目*标段保证金”，项目名称过长可备注简称）。</w:t>
            </w:r>
          </w:p>
          <w:p w:rsidR="00564C86" w:rsidRDefault="00DD5F44">
            <w:pPr>
              <w:spacing w:line="360" w:lineRule="auto"/>
              <w:rPr>
                <w:rFonts w:ascii="宋体" w:hAnsi="Times New Roman" w:cs="宋体"/>
              </w:rPr>
            </w:pPr>
            <w:r>
              <w:rPr>
                <w:rFonts w:ascii="宋体" w:hAnsi="Times New Roman" w:cs="宋体" w:hint="eastAsia"/>
                <w:szCs w:val="21"/>
              </w:rPr>
              <w:t>注：保证金缴纳绑定，请登录开封市公共资源交易中心网站，查看办事指南栏目下的操作规程中的《保证金缴纳绑定操作指南》或直接登录http://www.kfsggzyjyw.cn/kfczgc/15732.jhtml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w:t>
            </w:r>
          </w:p>
          <w:p w:rsidR="00564C86" w:rsidRDefault="00DD5F44">
            <w:pPr>
              <w:spacing w:line="360" w:lineRule="auto"/>
              <w:rPr>
                <w:rFonts w:ascii="宋体" w:hAnsi="Times New Roman" w:cs="宋体" w:hint="eastAsia"/>
                <w:szCs w:val="21"/>
              </w:rPr>
            </w:pPr>
            <w:r>
              <w:rPr>
                <w:rFonts w:ascii="宋体" w:hAnsi="Times New Roman" w:cs="宋体" w:hint="eastAsia"/>
                <w:szCs w:val="21"/>
              </w:rPr>
              <w:t>投标保证金的退还按相关法律法规执行。投标人无需现场办理退还手续，可自行查询是否到账。</w:t>
            </w:r>
          </w:p>
          <w:p w:rsidR="00570402" w:rsidRPr="00570402" w:rsidRDefault="00570402" w:rsidP="00570402">
            <w:pPr>
              <w:pStyle w:val="2"/>
            </w:pPr>
            <w:r w:rsidRPr="00570402">
              <w:rPr>
                <w:rFonts w:cs="Times New Roman" w:hint="eastAsia"/>
                <w:color w:val="333333"/>
                <w:sz w:val="24"/>
              </w:rPr>
              <w:lastRenderedPageBreak/>
              <w:t>2、电子保函</w:t>
            </w:r>
            <w:r w:rsidRPr="00570402">
              <w:rPr>
                <w:rFonts w:ascii="宋体" w:eastAsia="宋体" w:hAnsi="Times New Roman" w:cs="宋体" w:hint="eastAsia"/>
                <w:color w:val="auto"/>
                <w:sz w:val="21"/>
                <w:szCs w:val="21"/>
              </w:rPr>
              <w:t>（投标人开具电子保函的相关费用需从投标人基本账户转出</w:t>
            </w:r>
            <w:r>
              <w:rPr>
                <w:rFonts w:ascii="宋体" w:eastAsia="宋体" w:hAnsi="Times New Roman" w:cs="宋体" w:hint="eastAsia"/>
                <w:color w:val="auto"/>
                <w:sz w:val="21"/>
                <w:szCs w:val="21"/>
              </w:rPr>
              <w:t>，</w:t>
            </w:r>
            <w:r w:rsidRPr="00570402">
              <w:rPr>
                <w:rFonts w:ascii="宋体" w:eastAsia="宋体" w:hAnsi="Times New Roman" w:cs="宋体" w:hint="eastAsia"/>
                <w:color w:val="auto"/>
                <w:sz w:val="21"/>
                <w:szCs w:val="21"/>
              </w:rPr>
              <w:t>相关的操作方法请查看开封市公共资源交易中心重要通知电子保函附件</w:t>
            </w:r>
            <w:r>
              <w:rPr>
                <w:rFonts w:ascii="宋体" w:eastAsia="宋体" w:hAnsi="Times New Roman" w:cs="宋体" w:hint="eastAsia"/>
                <w:color w:val="auto"/>
                <w:sz w:val="21"/>
                <w:szCs w:val="21"/>
              </w:rPr>
              <w:t>。</w:t>
            </w:r>
            <w:r w:rsidRPr="00570402">
              <w:rPr>
                <w:rFonts w:ascii="宋体" w:eastAsia="宋体" w:hAnsi="Times New Roman" w:cs="宋体" w:hint="eastAsia"/>
                <w:color w:val="auto"/>
                <w:sz w:val="21"/>
                <w:szCs w:val="21"/>
              </w:rPr>
              <w:t>）</w:t>
            </w:r>
          </w:p>
          <w:p w:rsidR="00564C86" w:rsidRDefault="00DD5F44">
            <w:pPr>
              <w:spacing w:line="360" w:lineRule="auto"/>
              <w:rPr>
                <w:rFonts w:ascii="宋体" w:hAnsi="Times New Roman" w:cs="宋体"/>
              </w:rPr>
            </w:pPr>
            <w:r>
              <w:rPr>
                <w:rFonts w:ascii="宋体" w:hAnsi="Times New Roman" w:cs="宋体" w:hint="eastAsia"/>
                <w:szCs w:val="21"/>
              </w:rPr>
              <w:t>投标保证金不退还的情形：</w:t>
            </w:r>
          </w:p>
          <w:p w:rsidR="00564C86" w:rsidRDefault="00DD5F44">
            <w:pPr>
              <w:spacing w:line="360" w:lineRule="auto"/>
              <w:rPr>
                <w:rFonts w:ascii="宋体" w:hAnsi="Times New Roman" w:cs="宋体"/>
              </w:rPr>
            </w:pPr>
            <w:r>
              <w:rPr>
                <w:rFonts w:ascii="宋体" w:hAnsi="Times New Roman" w:cs="宋体" w:hint="eastAsia"/>
                <w:szCs w:val="21"/>
              </w:rPr>
              <w:t>（一）中标人拒绝按招标文件、投标文件及中标通知书要求与招标人签订合同；</w:t>
            </w:r>
          </w:p>
          <w:p w:rsidR="00564C86" w:rsidRDefault="00DD5F44">
            <w:pPr>
              <w:spacing w:line="360" w:lineRule="auto"/>
              <w:rPr>
                <w:rFonts w:ascii="宋体" w:hAnsi="Times New Roman" w:cs="宋体"/>
              </w:rPr>
            </w:pPr>
            <w:r>
              <w:rPr>
                <w:rFonts w:ascii="宋体" w:hAnsi="Times New Roman" w:cs="宋体" w:hint="eastAsia"/>
                <w:szCs w:val="21"/>
              </w:rPr>
              <w:t>（二）中标人或投标人要求修改、补充和撤销投标文件的实质性内容或要求更改招标文件和中标通知书的实质性内容；</w:t>
            </w:r>
          </w:p>
          <w:p w:rsidR="00564C86" w:rsidRDefault="00DD5F44">
            <w:pPr>
              <w:spacing w:line="360" w:lineRule="auto"/>
              <w:rPr>
                <w:rFonts w:ascii="宋体" w:hAnsi="Times New Roman" w:cs="宋体"/>
              </w:rPr>
            </w:pPr>
            <w:r>
              <w:rPr>
                <w:rFonts w:ascii="宋体" w:hAnsi="Times New Roman" w:cs="宋体" w:hint="eastAsia"/>
                <w:szCs w:val="21"/>
              </w:rPr>
              <w:t>（三）中标人拒绝按招标文件规定时间、金额、形式提交履约保证金；</w:t>
            </w:r>
          </w:p>
          <w:p w:rsidR="00564C86" w:rsidRDefault="00DD5F44">
            <w:pPr>
              <w:snapToGrid w:val="0"/>
              <w:spacing w:line="324" w:lineRule="auto"/>
              <w:rPr>
                <w:rFonts w:ascii="宋体" w:hAnsi="宋体"/>
              </w:rPr>
            </w:pPr>
            <w:r>
              <w:rPr>
                <w:rFonts w:ascii="宋体" w:hAnsi="Times New Roman" w:cs="宋体" w:hint="eastAsia"/>
                <w:szCs w:val="21"/>
              </w:rPr>
              <w:t>（四）法律法规和招标文件规定的其他情形。</w:t>
            </w:r>
          </w:p>
        </w:tc>
      </w:tr>
      <w:tr w:rsidR="00564C86">
        <w:trPr>
          <w:trHeight w:val="601"/>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lastRenderedPageBreak/>
              <w:t>3.4.1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是否允许递交备选投标方案</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不允许</w:t>
            </w:r>
          </w:p>
        </w:tc>
      </w:tr>
      <w:tr w:rsidR="00564C8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3.6</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签字或盖章要求</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rPr>
                <w:rFonts w:ascii="宋体" w:cs="宋体"/>
                <w:szCs w:val="21"/>
              </w:rPr>
            </w:pPr>
            <w:r>
              <w:rPr>
                <w:rFonts w:ascii="宋体" w:cs="宋体" w:hint="eastAsia"/>
                <w:szCs w:val="21"/>
              </w:rPr>
              <w:t>投标文件由法定代表人电子签章和企业电子签章。委托代理人签字的，投标文件应附法定代表人签署的授权委托书。</w:t>
            </w:r>
          </w:p>
        </w:tc>
      </w:tr>
      <w:tr w:rsidR="00564C86">
        <w:trPr>
          <w:trHeight w:val="463"/>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3.7.3</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递交投标文件地点</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开封市公共资源交易信息网</w:t>
            </w:r>
          </w:p>
        </w:tc>
      </w:tr>
      <w:tr w:rsidR="00564C86">
        <w:trPr>
          <w:trHeight w:val="438"/>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4.2.2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是否退还投标文件</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numPr>
                <w:ilvl w:val="0"/>
                <w:numId w:val="3"/>
              </w:numPr>
              <w:spacing w:line="340" w:lineRule="exact"/>
              <w:ind w:left="357" w:hanging="357"/>
              <w:rPr>
                <w:rFonts w:ascii="宋体" w:cs="宋体"/>
                <w:szCs w:val="21"/>
              </w:rPr>
            </w:pPr>
            <w:r>
              <w:rPr>
                <w:rFonts w:ascii="宋体" w:cs="宋体" w:hint="eastAsia"/>
                <w:szCs w:val="21"/>
              </w:rPr>
              <w:t>是</w:t>
            </w:r>
          </w:p>
          <w:p w:rsidR="00564C86" w:rsidRDefault="003165B8">
            <w:pPr>
              <w:spacing w:line="340" w:lineRule="exact"/>
              <w:rPr>
                <w:rFonts w:ascii="宋体" w:cs="宋体"/>
                <w:szCs w:val="21"/>
              </w:rPr>
            </w:pPr>
            <w:r>
              <w:rPr>
                <w:rFonts w:ascii="宋体" w:cs="宋体" w:hint="eastAsia"/>
                <w:position w:val="1"/>
                <w:szCs w:val="21"/>
              </w:rPr>
              <w:fldChar w:fldCharType="begin"/>
            </w:r>
            <w:r w:rsidR="00DD5F44">
              <w:rPr>
                <w:rFonts w:ascii="宋体" w:cs="宋体" w:hint="eastAsia"/>
                <w:position w:val="1"/>
                <w:szCs w:val="21"/>
              </w:rPr>
              <w:instrText>eq \o\ac(□,</w:instrText>
            </w:r>
            <w:r w:rsidR="00DD5F44">
              <w:rPr>
                <w:rFonts w:ascii="宋体"/>
                <w:position w:val="1"/>
                <w:szCs w:val="21"/>
              </w:rPr>
              <w:instrText>√</w:instrText>
            </w:r>
            <w:r w:rsidR="00DD5F44">
              <w:rPr>
                <w:rFonts w:ascii="宋体" w:cs="宋体" w:hint="eastAsia"/>
                <w:position w:val="1"/>
                <w:szCs w:val="21"/>
              </w:rPr>
              <w:instrText>)</w:instrText>
            </w:r>
            <w:r>
              <w:rPr>
                <w:rFonts w:ascii="宋体" w:cs="宋体" w:hint="eastAsia"/>
                <w:position w:val="1"/>
                <w:szCs w:val="21"/>
              </w:rPr>
              <w:fldChar w:fldCharType="end"/>
            </w:r>
            <w:r w:rsidR="00DD5F44">
              <w:rPr>
                <w:rFonts w:ascii="宋体" w:cs="宋体" w:hint="eastAsia"/>
                <w:szCs w:val="21"/>
              </w:rPr>
              <w:t xml:space="preserve"> 否</w:t>
            </w:r>
          </w:p>
        </w:tc>
      </w:tr>
      <w:tr w:rsidR="00564C86">
        <w:trPr>
          <w:trHeight w:val="501"/>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4.2.3</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开标时间和地点</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rPr>
                <w:rFonts w:ascii="宋体" w:cs="宋体"/>
                <w:szCs w:val="21"/>
              </w:rPr>
            </w:pPr>
            <w:r>
              <w:rPr>
                <w:rFonts w:ascii="宋体" w:cs="宋体" w:hint="eastAsia"/>
                <w:szCs w:val="21"/>
              </w:rPr>
              <w:t>开标时间：同投标截止时间</w:t>
            </w:r>
          </w:p>
          <w:p w:rsidR="00564C86" w:rsidRDefault="00DD5F44">
            <w:pPr>
              <w:spacing w:line="360" w:lineRule="exact"/>
              <w:rPr>
                <w:rFonts w:ascii="宋体" w:cs="宋体"/>
                <w:szCs w:val="21"/>
              </w:rPr>
            </w:pPr>
            <w:r>
              <w:rPr>
                <w:rFonts w:ascii="宋体" w:cs="宋体" w:hint="eastAsia"/>
                <w:szCs w:val="21"/>
              </w:rPr>
              <w:t>开标地点: 同递交投标文件地点</w:t>
            </w:r>
          </w:p>
        </w:tc>
      </w:tr>
      <w:tr w:rsidR="00564C86">
        <w:trPr>
          <w:trHeight w:val="601"/>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5.1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开标程序</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525" w:hangingChars="250" w:hanging="525"/>
              <w:rPr>
                <w:rFonts w:ascii="宋体" w:cs="宋体"/>
                <w:szCs w:val="21"/>
              </w:rPr>
            </w:pPr>
            <w:r>
              <w:rPr>
                <w:rFonts w:ascii="宋体" w:cs="宋体" w:hint="eastAsia"/>
                <w:szCs w:val="21"/>
              </w:rPr>
              <w:t>开标顺序：递交投标文件先后的逆顺序</w:t>
            </w:r>
          </w:p>
        </w:tc>
      </w:tr>
      <w:tr w:rsidR="00564C86">
        <w:trPr>
          <w:trHeight w:val="776"/>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5.2</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评标委员会的组建</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525" w:hangingChars="250" w:hanging="525"/>
              <w:rPr>
                <w:rFonts w:ascii="宋体" w:cs="宋体"/>
                <w:szCs w:val="21"/>
              </w:rPr>
            </w:pPr>
            <w:r>
              <w:rPr>
                <w:rFonts w:ascii="宋体" w:cs="宋体" w:hint="eastAsia"/>
                <w:szCs w:val="21"/>
              </w:rPr>
              <w:t>评标委员会构成:</w:t>
            </w:r>
            <w:r>
              <w:rPr>
                <w:rFonts w:ascii="宋体" w:cs="宋体" w:hint="eastAsia"/>
                <w:szCs w:val="21"/>
                <w:u w:val="single"/>
              </w:rPr>
              <w:t xml:space="preserve"> 5  </w:t>
            </w:r>
            <w:r>
              <w:rPr>
                <w:rFonts w:ascii="宋体" w:cs="宋体" w:hint="eastAsia"/>
                <w:szCs w:val="21"/>
              </w:rPr>
              <w:t>人，招标人</w:t>
            </w:r>
            <w:r>
              <w:rPr>
                <w:rFonts w:ascii="宋体" w:cs="宋体" w:hint="eastAsia"/>
                <w:szCs w:val="21"/>
                <w:u w:val="single"/>
              </w:rPr>
              <w:t>1</w:t>
            </w:r>
            <w:r>
              <w:rPr>
                <w:rFonts w:ascii="宋体" w:cs="宋体" w:hint="eastAsia"/>
                <w:szCs w:val="21"/>
              </w:rPr>
              <w:t>名，经济及技术专业专家</w:t>
            </w:r>
            <w:r>
              <w:rPr>
                <w:rFonts w:ascii="宋体" w:cs="宋体" w:hint="eastAsia"/>
                <w:szCs w:val="21"/>
                <w:u w:val="single"/>
              </w:rPr>
              <w:t xml:space="preserve"> 4 </w:t>
            </w:r>
            <w:r>
              <w:rPr>
                <w:rFonts w:ascii="宋体" w:cs="宋体" w:hint="eastAsia"/>
                <w:szCs w:val="21"/>
              </w:rPr>
              <w:t>人；</w:t>
            </w:r>
          </w:p>
          <w:p w:rsidR="00564C86" w:rsidRDefault="00DD5F44">
            <w:pPr>
              <w:spacing w:line="360" w:lineRule="exact"/>
              <w:ind w:leftChars="-250" w:hangingChars="250" w:hanging="525"/>
              <w:rPr>
                <w:rFonts w:ascii="宋体" w:cs="宋体"/>
                <w:szCs w:val="21"/>
              </w:rPr>
            </w:pPr>
            <w:r>
              <w:rPr>
                <w:rFonts w:ascii="宋体" w:cs="宋体" w:hint="eastAsia"/>
                <w:szCs w:val="21"/>
              </w:rPr>
              <w:t>评标 专家确定方式：从省级相关专家库抽取</w:t>
            </w:r>
            <w:r>
              <w:rPr>
                <w:rFonts w:ascii="宋体" w:cs="宋体" w:hint="eastAsia"/>
                <w:spacing w:val="-4"/>
                <w:szCs w:val="21"/>
              </w:rPr>
              <w:t>。</w:t>
            </w:r>
          </w:p>
        </w:tc>
      </w:tr>
      <w:tr w:rsidR="00564C86">
        <w:trPr>
          <w:trHeight w:val="1318"/>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6.1.1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是否授权评标委员会确定中标人</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3165B8">
            <w:pPr>
              <w:rPr>
                <w:rFonts w:ascii="宋体" w:cs="宋体"/>
                <w:szCs w:val="21"/>
              </w:rPr>
            </w:pPr>
            <w:r>
              <w:rPr>
                <w:rFonts w:ascii="宋体" w:cs="宋体" w:hint="eastAsia"/>
                <w:position w:val="1"/>
                <w:szCs w:val="21"/>
              </w:rPr>
              <w:fldChar w:fldCharType="begin"/>
            </w:r>
            <w:r w:rsidR="00DD5F44">
              <w:rPr>
                <w:rFonts w:ascii="宋体" w:cs="宋体" w:hint="eastAsia"/>
                <w:position w:val="1"/>
                <w:szCs w:val="21"/>
              </w:rPr>
              <w:instrText>eq \o\ac(□,</w:instrText>
            </w:r>
            <w:r w:rsidR="00DD5F44">
              <w:rPr>
                <w:rFonts w:ascii="宋体"/>
                <w:position w:val="1"/>
                <w:szCs w:val="21"/>
              </w:rPr>
              <w:instrText>√</w:instrText>
            </w:r>
            <w:r w:rsidR="00DD5F44">
              <w:rPr>
                <w:rFonts w:ascii="宋体" w:cs="宋体" w:hint="eastAsia"/>
                <w:position w:val="1"/>
                <w:szCs w:val="21"/>
              </w:rPr>
              <w:instrText>)</w:instrText>
            </w:r>
            <w:r>
              <w:rPr>
                <w:rFonts w:ascii="宋体" w:cs="宋体" w:hint="eastAsia"/>
                <w:position w:val="1"/>
                <w:szCs w:val="21"/>
              </w:rPr>
              <w:fldChar w:fldCharType="end"/>
            </w:r>
            <w:r w:rsidR="00DD5F44">
              <w:rPr>
                <w:rFonts w:ascii="宋体" w:cs="宋体" w:hint="eastAsia"/>
                <w:szCs w:val="21"/>
              </w:rPr>
              <w:t>否，推荐候选人1-3名。</w:t>
            </w:r>
          </w:p>
          <w:p w:rsidR="00564C86" w:rsidRDefault="00DD5F44">
            <w:pPr>
              <w:rPr>
                <w:rFonts w:ascii="宋体" w:cs="宋体"/>
                <w:szCs w:val="21"/>
              </w:rPr>
            </w:pPr>
            <w:r>
              <w:rPr>
                <w:rFonts w:ascii="宋体" w:cs="宋体" w:hint="eastAsia"/>
                <w:szCs w:val="21"/>
              </w:rPr>
              <w:t>依法必须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其他中标候选人被发现存在前款情形的，招标人应重新招标。</w:t>
            </w:r>
          </w:p>
        </w:tc>
      </w:tr>
      <w:tr w:rsidR="00564C86">
        <w:trPr>
          <w:trHeight w:val="2423"/>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lastRenderedPageBreak/>
              <w:t>7.1</w:t>
            </w:r>
          </w:p>
        </w:tc>
        <w:tc>
          <w:tcPr>
            <w:tcW w:w="377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20" w:lineRule="exact"/>
              <w:jc w:val="center"/>
              <w:rPr>
                <w:rFonts w:ascii="宋体" w:cs="宋体"/>
                <w:szCs w:val="21"/>
              </w:rPr>
            </w:pPr>
            <w:r>
              <w:rPr>
                <w:rFonts w:ascii="宋体" w:cs="宋体" w:hint="eastAsia"/>
                <w:szCs w:val="21"/>
              </w:rPr>
              <w:t>招标控制价</w:t>
            </w:r>
          </w:p>
        </w:tc>
        <w:tc>
          <w:tcPr>
            <w:tcW w:w="5662" w:type="dxa"/>
            <w:tcBorders>
              <w:top w:val="single" w:sz="4" w:space="0" w:color="auto"/>
              <w:left w:val="single" w:sz="4" w:space="0" w:color="auto"/>
              <w:bottom w:val="single" w:sz="4" w:space="0" w:color="auto"/>
              <w:right w:val="single" w:sz="4" w:space="0" w:color="auto"/>
            </w:tcBorders>
            <w:vAlign w:val="center"/>
          </w:tcPr>
          <w:p w:rsidR="00564C86" w:rsidRDefault="00DD5F44">
            <w:pPr>
              <w:numPr>
                <w:ilvl w:val="0"/>
                <w:numId w:val="3"/>
              </w:numPr>
              <w:spacing w:line="340" w:lineRule="exact"/>
              <w:ind w:left="357" w:hanging="357"/>
              <w:rPr>
                <w:rFonts w:ascii="宋体" w:cs="宋体"/>
                <w:szCs w:val="21"/>
              </w:rPr>
            </w:pPr>
            <w:r>
              <w:rPr>
                <w:rFonts w:ascii="宋体" w:cs="宋体" w:hint="eastAsia"/>
                <w:szCs w:val="21"/>
              </w:rPr>
              <w:t>不设招标控制价</w:t>
            </w:r>
          </w:p>
          <w:p w:rsidR="00564C86" w:rsidRDefault="003165B8">
            <w:pPr>
              <w:spacing w:line="340" w:lineRule="exact"/>
            </w:pPr>
            <w:r>
              <w:rPr>
                <w:rFonts w:ascii="宋体" w:cs="宋体" w:hint="eastAsia"/>
                <w:position w:val="1"/>
                <w:szCs w:val="21"/>
              </w:rPr>
              <w:fldChar w:fldCharType="begin"/>
            </w:r>
            <w:r w:rsidR="00DD5F44">
              <w:rPr>
                <w:rFonts w:ascii="宋体" w:cs="宋体" w:hint="eastAsia"/>
                <w:position w:val="1"/>
                <w:szCs w:val="21"/>
              </w:rPr>
              <w:instrText>eq \o\ac(□,</w:instrText>
            </w:r>
            <w:r w:rsidR="00DD5F44">
              <w:rPr>
                <w:rFonts w:ascii="宋体"/>
                <w:position w:val="1"/>
                <w:szCs w:val="21"/>
              </w:rPr>
              <w:instrText>√</w:instrText>
            </w:r>
            <w:r w:rsidR="00DD5F44">
              <w:rPr>
                <w:rFonts w:ascii="宋体" w:cs="宋体" w:hint="eastAsia"/>
                <w:position w:val="1"/>
                <w:szCs w:val="21"/>
              </w:rPr>
              <w:instrText>)</w:instrText>
            </w:r>
            <w:r>
              <w:rPr>
                <w:rFonts w:ascii="宋体" w:cs="宋体" w:hint="eastAsia"/>
                <w:position w:val="1"/>
                <w:szCs w:val="21"/>
              </w:rPr>
              <w:fldChar w:fldCharType="end"/>
            </w:r>
            <w:r w:rsidR="00DD5F44">
              <w:rPr>
                <w:rFonts w:cs="宋体" w:hint="eastAsia"/>
              </w:rPr>
              <w:t>设招标控制价：</w:t>
            </w:r>
            <w:r w:rsidR="00DD5F44">
              <w:rPr>
                <w:rFonts w:ascii="宋体" w:hAnsi="宋体" w:cs="宋体" w:hint="eastAsia"/>
                <w:kern w:val="0"/>
                <w:szCs w:val="21"/>
              </w:rPr>
              <w:t>480816.93</w:t>
            </w:r>
            <w:r w:rsidR="00DD5F44">
              <w:rPr>
                <w:rFonts w:cs="宋体" w:hint="eastAsia"/>
              </w:rPr>
              <w:t>元</w:t>
            </w:r>
          </w:p>
        </w:tc>
      </w:tr>
      <w:tr w:rsidR="00564C86">
        <w:trPr>
          <w:trHeight w:val="308"/>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20" w:lineRule="exact"/>
              <w:jc w:val="center"/>
            </w:pPr>
            <w:r>
              <w:t>10</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需要补充的其他内容</w:t>
            </w:r>
          </w:p>
        </w:tc>
      </w:tr>
      <w:tr w:rsidR="00564C86">
        <w:trPr>
          <w:trHeight w:val="1693"/>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20" w:lineRule="exact"/>
              <w:jc w:val="center"/>
            </w:pPr>
            <w:r>
              <w:t>10.1</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rPr>
                <w:rFonts w:ascii="宋体" w:cs="宋体"/>
                <w:kern w:val="0"/>
              </w:rPr>
            </w:pPr>
            <w:r>
              <w:rPr>
                <w:rFonts w:ascii="宋体" w:cs="宋体" w:hint="eastAsia"/>
                <w:kern w:val="0"/>
              </w:rPr>
              <w:t>注：</w:t>
            </w:r>
          </w:p>
          <w:p w:rsidR="00564C86" w:rsidRDefault="00DD5F44">
            <w:pPr>
              <w:rPr>
                <w:rFonts w:ascii="宋体" w:cs="宋体"/>
                <w:kern w:val="0"/>
              </w:rPr>
            </w:pPr>
            <w:r>
              <w:rPr>
                <w:rFonts w:ascii="宋体" w:cs="宋体" w:hint="eastAsia"/>
                <w:kern w:val="0"/>
              </w:rPr>
              <w:t>（1）投标人应对本次招标项目所提供的材料的真实性负责；</w:t>
            </w:r>
          </w:p>
          <w:p w:rsidR="00564C86" w:rsidRDefault="00DD5F44">
            <w:pPr>
              <w:rPr>
                <w:rFonts w:ascii="宋体" w:cs="宋体"/>
                <w:kern w:val="0"/>
              </w:rPr>
            </w:pPr>
            <w:r>
              <w:rPr>
                <w:rFonts w:ascii="宋体" w:cs="宋体" w:hint="eastAsia"/>
                <w:kern w:val="0"/>
              </w:rPr>
              <w:t>（2）</w:t>
            </w:r>
            <w:r>
              <w:rPr>
                <w:rFonts w:ascii="宋体" w:cs="宋体" w:hint="eastAsia"/>
                <w:szCs w:val="21"/>
              </w:rPr>
              <w:t>投标人名称或组织结构与投标申请内容不一致，应在招标文件规定的投标截止时间7日之前获得招标人书面同意并在当地行政主管部门申请变更。</w:t>
            </w:r>
            <w:r>
              <w:rPr>
                <w:rFonts w:ascii="宋体" w:cs="宋体" w:hint="eastAsia"/>
                <w:kern w:val="0"/>
              </w:rPr>
              <w:t>否则按废标处理。</w:t>
            </w:r>
          </w:p>
          <w:p w:rsidR="00564C86" w:rsidRDefault="00DD5F44">
            <w:pPr>
              <w:rPr>
                <w:rFonts w:ascii="宋体" w:cs="宋体"/>
                <w:szCs w:val="21"/>
              </w:rPr>
            </w:pPr>
            <w:r>
              <w:rPr>
                <w:rFonts w:ascii="宋体" w:cs="宋体" w:hint="eastAsia"/>
                <w:kern w:val="0"/>
              </w:rPr>
              <w:t>（3）如因投标人自身原因而提供虚假材料所引起的法律后果由投标人自行承担。</w:t>
            </w:r>
          </w:p>
        </w:tc>
      </w:tr>
      <w:tr w:rsidR="00564C86">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420" w:hangingChars="200" w:hanging="420"/>
              <w:jc w:val="center"/>
              <w:rPr>
                <w:rFonts w:ascii="宋体" w:cs="宋体"/>
                <w:szCs w:val="21"/>
              </w:rPr>
            </w:pPr>
            <w:r>
              <w:rPr>
                <w:szCs w:val="21"/>
              </w:rPr>
              <w:t>10.</w:t>
            </w:r>
            <w:r>
              <w:rPr>
                <w:rFonts w:hint="eastAsia"/>
                <w:szCs w:val="21"/>
              </w:rPr>
              <w:t>2</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420" w:hangingChars="200" w:hanging="420"/>
              <w:rPr>
                <w:rFonts w:ascii="宋体" w:cs="宋体"/>
                <w:szCs w:val="21"/>
              </w:rPr>
            </w:pPr>
            <w:r>
              <w:rPr>
                <w:rFonts w:cs="宋体" w:hint="eastAsia"/>
                <w:szCs w:val="21"/>
              </w:rPr>
              <w:t>招标代理服务费：按中标价的</w:t>
            </w:r>
            <w:r>
              <w:rPr>
                <w:rFonts w:cs="宋体" w:hint="eastAsia"/>
                <w:szCs w:val="21"/>
              </w:rPr>
              <w:t>1.5</w:t>
            </w:r>
            <w:r>
              <w:rPr>
                <w:szCs w:val="21"/>
              </w:rPr>
              <w:t>%</w:t>
            </w:r>
            <w:r>
              <w:rPr>
                <w:rFonts w:cs="宋体" w:hint="eastAsia"/>
                <w:szCs w:val="21"/>
              </w:rPr>
              <w:t>收取</w:t>
            </w:r>
            <w:r>
              <w:rPr>
                <w:szCs w:val="21"/>
              </w:rPr>
              <w:t>,</w:t>
            </w:r>
            <w:r>
              <w:rPr>
                <w:rFonts w:cs="宋体" w:hint="eastAsia"/>
                <w:szCs w:val="21"/>
              </w:rPr>
              <w:t>由中标人支付给招标代理公司。</w:t>
            </w:r>
          </w:p>
        </w:tc>
      </w:tr>
      <w:tr w:rsidR="00564C86">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420" w:hangingChars="200" w:hanging="420"/>
              <w:jc w:val="center"/>
            </w:pPr>
            <w:r>
              <w:t>10.</w:t>
            </w:r>
            <w:r>
              <w:rPr>
                <w:rFonts w:hint="eastAsia"/>
              </w:rPr>
              <w:t>3</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420" w:hangingChars="200" w:hanging="420"/>
              <w:jc w:val="left"/>
            </w:pPr>
            <w:r>
              <w:rPr>
                <w:rFonts w:cs="宋体" w:hint="eastAsia"/>
              </w:rPr>
              <w:t>支付方式：按项目阶段付款。</w:t>
            </w:r>
          </w:p>
        </w:tc>
      </w:tr>
      <w:tr w:rsidR="00564C86">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420" w:hangingChars="200" w:hanging="420"/>
              <w:jc w:val="center"/>
            </w:pPr>
            <w:r>
              <w:rPr>
                <w:rFonts w:hint="eastAsia"/>
              </w:rPr>
              <w:t>10.4</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420" w:hangingChars="200" w:hanging="420"/>
              <w:jc w:val="left"/>
              <w:rPr>
                <w:rFonts w:cs="宋体"/>
              </w:rPr>
            </w:pPr>
            <w:r>
              <w:rPr>
                <w:rFonts w:ascii="宋体" w:hAnsi="宋体" w:cs="宋体" w:hint="eastAsia"/>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rsidR="00564C86">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exact"/>
              <w:ind w:left="420" w:hangingChars="200" w:hanging="420"/>
              <w:jc w:val="center"/>
            </w:pPr>
            <w:r>
              <w:t>10.</w:t>
            </w:r>
            <w:r>
              <w:rPr>
                <w:rFonts w:hint="eastAsia"/>
              </w:rPr>
              <w:t>5</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pStyle w:val="af"/>
              <w:shd w:val="clear" w:color="auto" w:fill="FFFFFF"/>
              <w:spacing w:before="0" w:after="0" w:line="276" w:lineRule="auto"/>
              <w:rPr>
                <w:b/>
                <w:sz w:val="18"/>
                <w:szCs w:val="18"/>
                <w:shd w:val="clear" w:color="auto" w:fill="FFFFFF"/>
              </w:rPr>
            </w:pPr>
            <w:r>
              <w:rPr>
                <w:rFonts w:hint="eastAsia"/>
                <w:b/>
                <w:sz w:val="18"/>
                <w:szCs w:val="18"/>
                <w:shd w:val="clear" w:color="auto" w:fill="FFFFFF"/>
              </w:rPr>
              <w:t>补充的其他内容：</w:t>
            </w:r>
          </w:p>
          <w:p w:rsidR="00564C86" w:rsidRDefault="00DD5F44">
            <w:pPr>
              <w:pStyle w:val="af"/>
              <w:shd w:val="clear" w:color="auto" w:fill="FFFFFF"/>
              <w:spacing w:before="0" w:after="0" w:line="276" w:lineRule="auto"/>
              <w:ind w:firstLine="480"/>
              <w:rPr>
                <w:bCs/>
                <w:sz w:val="21"/>
                <w:szCs w:val="21"/>
                <w:shd w:val="clear" w:color="auto" w:fill="FFFFFF"/>
              </w:rPr>
            </w:pPr>
            <w:r>
              <w:rPr>
                <w:rFonts w:hint="eastAsia"/>
                <w:bCs/>
                <w:sz w:val="21"/>
                <w:szCs w:val="21"/>
                <w:shd w:val="clear" w:color="auto" w:fill="FFFFFF"/>
              </w:rPr>
              <w:t>投标人应在投标文件递交的截止时间之前通过开封市公共资源交易信息网递交电子投标文件，并由法定代表人电子签章和企业电子签章。</w:t>
            </w:r>
          </w:p>
          <w:p w:rsidR="00564C86" w:rsidRDefault="00DD5F44">
            <w:pPr>
              <w:pStyle w:val="af"/>
              <w:shd w:val="clear" w:color="auto" w:fill="FFFFFF"/>
              <w:spacing w:before="0" w:after="0" w:line="276" w:lineRule="auto"/>
              <w:ind w:firstLine="480"/>
              <w:rPr>
                <w:bCs/>
                <w:sz w:val="21"/>
                <w:szCs w:val="21"/>
                <w:shd w:val="clear" w:color="auto" w:fill="FFFFFF"/>
              </w:rPr>
            </w:pPr>
            <w:r>
              <w:rPr>
                <w:bCs/>
                <w:sz w:val="21"/>
                <w:szCs w:val="21"/>
                <w:shd w:val="clear" w:color="auto" w:fill="FFFFFF"/>
              </w:rPr>
              <w:t>2</w:t>
            </w:r>
            <w:r>
              <w:rPr>
                <w:rFonts w:hint="eastAsia"/>
                <w:bCs/>
                <w:sz w:val="21"/>
                <w:szCs w:val="21"/>
                <w:shd w:val="clear" w:color="auto" w:fill="FFFFFF"/>
              </w:rPr>
              <w:t>、请投标人在上传电子投标文件时认真检查上传投标文件是否完整、正确。</w:t>
            </w:r>
          </w:p>
          <w:p w:rsidR="00564C86" w:rsidRDefault="00DD5F44">
            <w:pPr>
              <w:pStyle w:val="af"/>
              <w:shd w:val="clear" w:color="auto" w:fill="FFFFFF"/>
              <w:spacing w:before="0" w:after="0" w:line="276" w:lineRule="auto"/>
              <w:ind w:firstLine="480"/>
              <w:rPr>
                <w:bCs/>
                <w:sz w:val="21"/>
                <w:szCs w:val="21"/>
                <w:shd w:val="clear" w:color="auto" w:fill="FFFFFF"/>
              </w:rPr>
            </w:pPr>
            <w:r>
              <w:rPr>
                <w:bCs/>
                <w:sz w:val="21"/>
                <w:szCs w:val="21"/>
                <w:shd w:val="clear" w:color="auto" w:fill="FFFFFF"/>
              </w:rPr>
              <w:t>3</w:t>
            </w:r>
            <w:r>
              <w:rPr>
                <w:rFonts w:hint="eastAsia"/>
                <w:bCs/>
                <w:sz w:val="21"/>
                <w:szCs w:val="21"/>
                <w:shd w:val="clear" w:color="auto" w:fill="FFFFFF"/>
              </w:rPr>
              <w:t>、请投标人时刻关注开封市公共资源交易中心网站和公司</w:t>
            </w:r>
            <w:r>
              <w:rPr>
                <w:bCs/>
                <w:sz w:val="21"/>
                <w:szCs w:val="21"/>
                <w:shd w:val="clear" w:color="auto" w:fill="FFFFFF"/>
              </w:rPr>
              <w:t>CA</w:t>
            </w:r>
            <w:r>
              <w:rPr>
                <w:rFonts w:hint="eastAsia"/>
                <w:bCs/>
                <w:sz w:val="21"/>
                <w:szCs w:val="21"/>
                <w:shd w:val="clear" w:color="auto" w:fill="FFFFFF"/>
              </w:rPr>
              <w:t>密钥推送消息，并按程序完成投标保证金的绑定。</w:t>
            </w:r>
          </w:p>
          <w:p w:rsidR="00564C86" w:rsidRDefault="00DD5F44">
            <w:pPr>
              <w:pStyle w:val="af"/>
              <w:shd w:val="clear" w:color="auto" w:fill="FFFFFF"/>
              <w:spacing w:before="0" w:after="0" w:line="276" w:lineRule="auto"/>
              <w:ind w:firstLine="480"/>
              <w:rPr>
                <w:bCs/>
                <w:sz w:val="21"/>
                <w:szCs w:val="21"/>
                <w:shd w:val="clear" w:color="auto" w:fill="FFFFFF"/>
              </w:rPr>
            </w:pPr>
            <w:r>
              <w:rPr>
                <w:bCs/>
                <w:sz w:val="21"/>
                <w:szCs w:val="21"/>
                <w:shd w:val="clear" w:color="auto" w:fill="FFFFFF"/>
              </w:rPr>
              <w:t>4</w:t>
            </w:r>
            <w:r>
              <w:rPr>
                <w:rFonts w:hint="eastAsia"/>
                <w:bCs/>
                <w:sz w:val="21"/>
                <w:szCs w:val="21"/>
                <w:shd w:val="clear" w:color="auto" w:fill="FFFFFF"/>
              </w:rPr>
              <w:t>、加密电子投标文件逾期上传的，招标人不予受理，按开标程序自行解密投标文件。</w:t>
            </w:r>
          </w:p>
          <w:p w:rsidR="00564C86" w:rsidRDefault="00DD5F44">
            <w:pPr>
              <w:pStyle w:val="af"/>
              <w:shd w:val="clear" w:color="auto" w:fill="FFFFFF"/>
              <w:spacing w:before="0" w:after="0" w:line="276" w:lineRule="auto"/>
              <w:ind w:firstLine="480"/>
              <w:rPr>
                <w:bCs/>
                <w:sz w:val="21"/>
                <w:szCs w:val="21"/>
                <w:shd w:val="clear" w:color="auto" w:fill="FFFFFF"/>
              </w:rPr>
            </w:pPr>
            <w:r>
              <w:rPr>
                <w:bCs/>
                <w:sz w:val="21"/>
                <w:szCs w:val="21"/>
                <w:shd w:val="clear" w:color="auto" w:fill="FFFFFF"/>
              </w:rPr>
              <w:t>5</w:t>
            </w:r>
            <w:r>
              <w:rPr>
                <w:rFonts w:hint="eastAsia"/>
                <w:bCs/>
                <w:sz w:val="21"/>
                <w:szCs w:val="21"/>
                <w:shd w:val="clear" w:color="auto" w:fill="FFFFFF"/>
              </w:rPr>
              <w:t>、接收质疑和异议的方式为直接递交纸质文件；</w:t>
            </w:r>
          </w:p>
          <w:p w:rsidR="00564C86" w:rsidRDefault="00DD5F44" w:rsidP="00067769">
            <w:pPr>
              <w:pStyle w:val="af"/>
              <w:shd w:val="clear" w:color="auto" w:fill="FFFFFF"/>
              <w:spacing w:before="0" w:after="0" w:line="276" w:lineRule="auto"/>
              <w:ind w:firstLineChars="328" w:firstLine="689"/>
              <w:rPr>
                <w:bCs/>
                <w:sz w:val="21"/>
                <w:szCs w:val="21"/>
                <w:shd w:val="clear" w:color="auto" w:fill="FFFFFF"/>
              </w:rPr>
            </w:pPr>
            <w:r>
              <w:rPr>
                <w:rFonts w:hint="eastAsia"/>
                <w:bCs/>
                <w:sz w:val="21"/>
                <w:szCs w:val="21"/>
                <w:shd w:val="clear" w:color="auto" w:fill="FFFFFF"/>
              </w:rPr>
              <w:t>联系部门地址为开封公共资源交易管理办公室（市民之家6041）</w:t>
            </w:r>
          </w:p>
          <w:p w:rsidR="00564C86" w:rsidRDefault="00DD5F44" w:rsidP="00067769">
            <w:pPr>
              <w:pStyle w:val="af"/>
              <w:shd w:val="clear" w:color="auto" w:fill="FFFFFF"/>
              <w:spacing w:before="0" w:after="0" w:line="276" w:lineRule="auto"/>
              <w:ind w:firstLineChars="328" w:firstLine="689"/>
              <w:rPr>
                <w:bCs/>
                <w:sz w:val="21"/>
                <w:szCs w:val="21"/>
                <w:shd w:val="clear" w:color="auto" w:fill="FFFFFF"/>
              </w:rPr>
            </w:pPr>
            <w:r>
              <w:rPr>
                <w:rFonts w:hint="eastAsia"/>
                <w:sz w:val="21"/>
                <w:szCs w:val="21"/>
                <w:shd w:val="clear" w:color="auto" w:fill="FFFFFF"/>
              </w:rPr>
              <w:t>联系电话</w:t>
            </w:r>
            <w:r>
              <w:rPr>
                <w:sz w:val="21"/>
                <w:szCs w:val="21"/>
                <w:shd w:val="clear" w:color="auto" w:fill="FFFFFF"/>
              </w:rPr>
              <w:t>0371-23152555</w:t>
            </w:r>
            <w:r>
              <w:rPr>
                <w:rFonts w:hint="eastAsia"/>
                <w:bCs/>
                <w:sz w:val="21"/>
                <w:szCs w:val="21"/>
                <w:shd w:val="clear" w:color="auto" w:fill="FFFFFF"/>
              </w:rPr>
              <w:t>；</w:t>
            </w:r>
          </w:p>
          <w:p w:rsidR="00564C86" w:rsidRDefault="00DD5F44">
            <w:pPr>
              <w:spacing w:line="360" w:lineRule="exact"/>
              <w:ind w:left="420" w:hangingChars="200" w:hanging="420"/>
              <w:jc w:val="left"/>
            </w:pPr>
            <w:r>
              <w:rPr>
                <w:rFonts w:cs="宋体" w:hint="eastAsia"/>
                <w:bCs/>
                <w:szCs w:val="21"/>
              </w:rPr>
              <w:t>备注：投标人的电子投标文件需到开封市公共资源交易中心网站登录政采、工程业务系统，凭</w:t>
            </w:r>
            <w:r>
              <w:rPr>
                <w:bCs/>
                <w:szCs w:val="21"/>
              </w:rPr>
              <w:t>CA</w:t>
            </w:r>
            <w:r>
              <w:rPr>
                <w:rFonts w:cs="宋体" w:hint="eastAsia"/>
                <w:bCs/>
                <w:szCs w:val="21"/>
              </w:rPr>
              <w:t>密钥登录会员系统，在“组件下载”中下载最新版本的投标文件制作工具安装包，并使用安装后的最新版本投标文件制作工具制作电子投标文件（具体操作程序详见</w:t>
            </w:r>
            <w:r>
              <w:rPr>
                <w:bCs/>
                <w:szCs w:val="21"/>
              </w:rPr>
              <w:t>http://www.kfsggzyjyw.cn</w:t>
            </w:r>
            <w:r>
              <w:rPr>
                <w:rFonts w:cs="宋体" w:hint="eastAsia"/>
                <w:bCs/>
                <w:szCs w:val="21"/>
              </w:rPr>
              <w:t>办事指南</w:t>
            </w:r>
            <w:r>
              <w:rPr>
                <w:bCs/>
                <w:szCs w:val="21"/>
              </w:rPr>
              <w:t>-</w:t>
            </w:r>
            <w:r>
              <w:rPr>
                <w:rFonts w:cs="宋体" w:hint="eastAsia"/>
                <w:bCs/>
                <w:szCs w:val="21"/>
              </w:rPr>
              <w:t>操作规程）；供应商因交易中心投标系统问题无法上传电子投标文件时，请在工作时间与开封市公共资源交易中心联系，联系电话：</w:t>
            </w:r>
            <w:r>
              <w:rPr>
                <w:rFonts w:hint="eastAsia"/>
                <w:bCs/>
                <w:szCs w:val="21"/>
              </w:rPr>
              <w:t xml:space="preserve">23859291 </w:t>
            </w:r>
          </w:p>
        </w:tc>
      </w:tr>
    </w:tbl>
    <w:p w:rsidR="00564C86" w:rsidRDefault="00564C86">
      <w:pPr>
        <w:pStyle w:val="a9"/>
      </w:pPr>
    </w:p>
    <w:p w:rsidR="00564C86" w:rsidRDefault="00DD5F44">
      <w:pPr>
        <w:pStyle w:val="3"/>
        <w:keepNext w:val="0"/>
        <w:widowControl/>
        <w:spacing w:line="400" w:lineRule="exact"/>
      </w:pPr>
      <w:bookmarkStart w:id="5" w:name="_Toc4907"/>
      <w:bookmarkStart w:id="6" w:name="_Toc16291"/>
      <w:r>
        <w:t>1</w:t>
      </w:r>
      <w:r>
        <w:rPr>
          <w:rFonts w:cs="宋体" w:hint="eastAsia"/>
        </w:rPr>
        <w:t>．总则</w:t>
      </w:r>
      <w:bookmarkEnd w:id="5"/>
      <w:bookmarkEnd w:id="6"/>
    </w:p>
    <w:p w:rsidR="00564C86" w:rsidRDefault="00DD5F44">
      <w:pPr>
        <w:pStyle w:val="4"/>
        <w:keepNext w:val="0"/>
        <w:widowControl/>
        <w:spacing w:line="400" w:lineRule="exact"/>
      </w:pPr>
      <w:r>
        <w:t xml:space="preserve">1.1 </w:t>
      </w:r>
      <w:r>
        <w:rPr>
          <w:rFonts w:cs="宋体" w:hint="eastAsia"/>
        </w:rPr>
        <w:t>项目概况</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lastRenderedPageBreak/>
        <w:t>1.1.1 根据《 中华人民共和国招标投标法》 等有关法律、法规和规章的规定，本招标项目己具备招标条件，现对本标段施工进行招标。</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1.1.2 本招标项目招标人：见投标人须知前附表。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1.1.3 本标段招标代理机构：见投标人须知前附表。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1.1.4 本招标项目名称：见投标人须知前附表。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1.1.5 本标段建设地点：见投标人须知前附表。</w:t>
      </w:r>
    </w:p>
    <w:p w:rsidR="00564C86" w:rsidRDefault="00DD5F44">
      <w:pPr>
        <w:pStyle w:val="4"/>
        <w:keepNext w:val="0"/>
        <w:widowControl/>
        <w:spacing w:line="400" w:lineRule="exact"/>
      </w:pPr>
      <w:r>
        <w:t xml:space="preserve">1.2 </w:t>
      </w:r>
      <w:r>
        <w:rPr>
          <w:rFonts w:cs="宋体" w:hint="eastAsia"/>
        </w:rPr>
        <w:t>资金来源和落实情况</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1.2.1 本招标项目的资金来源：见投标人须知前附表。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1.2.2 本招标项目的出资比例：见投标人须知前附表。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1.2.3 本招标项目的资金落实情况：见投标人须知前附表。</w:t>
      </w:r>
    </w:p>
    <w:p w:rsidR="00564C86" w:rsidRDefault="00DD5F44">
      <w:pPr>
        <w:pStyle w:val="4"/>
        <w:keepNext w:val="0"/>
        <w:widowControl/>
        <w:spacing w:line="400" w:lineRule="exact"/>
      </w:pPr>
      <w:r>
        <w:t xml:space="preserve">1.3 </w:t>
      </w:r>
      <w:r>
        <w:rPr>
          <w:rFonts w:cs="宋体" w:hint="eastAsia"/>
        </w:rPr>
        <w:t>招标范围、计划工期和质量要求</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1.3.1 本次招标范围：见投标人须知前附表。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1.3.2 本标段的计划工期：见投标人须知前附表。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1.3.3 本标段的质量要求：见投标人须知前附表。</w:t>
      </w:r>
    </w:p>
    <w:p w:rsidR="00564C86" w:rsidRDefault="00DD5F44">
      <w:pPr>
        <w:pStyle w:val="4"/>
        <w:keepNext w:val="0"/>
        <w:widowControl/>
        <w:spacing w:line="400" w:lineRule="exact"/>
      </w:pPr>
      <w:r>
        <w:t>1.4</w:t>
      </w:r>
      <w:r>
        <w:rPr>
          <w:rFonts w:cs="宋体" w:hint="eastAsia"/>
        </w:rPr>
        <w:t>投标人资格要求</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1.4.1 投标人应具备承担本标段施工的资质条件。</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(l）资质条件：见投标人须知前附表；</w:t>
      </w:r>
    </w:p>
    <w:p w:rsidR="00564C86" w:rsidRDefault="00DD5F44">
      <w:pPr>
        <w:spacing w:line="400" w:lineRule="exact"/>
        <w:ind w:firstLineChars="150" w:firstLine="315"/>
        <w:rPr>
          <w:rFonts w:ascii="宋体" w:hAnsi="Times New Roman" w:cs="宋体"/>
          <w:szCs w:val="21"/>
        </w:rPr>
      </w:pPr>
      <w:r>
        <w:rPr>
          <w:rFonts w:ascii="宋体" w:hAnsi="Times New Roman" w:cs="宋体" w:hint="eastAsia"/>
          <w:szCs w:val="21"/>
        </w:rPr>
        <w:t xml:space="preserve"> (2）其他要求：见投标人须知前附表。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1.4.2 投标人不得存在下列情形之一：</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 xml:space="preserve">(l）为招标人不具有独立法人资格的附属机构（单位）; </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(2）为本标段前期准备提供设计或咨询服务的，但设计施工总承包的除外；</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(3）为本标段的监理人；</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(4）为本标段的代建人；</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(5）为本标段提供招标代理服务的；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(6）与本标段的监理人或代建人或招标代理机构同为一个法定代表人的；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(7）与本标段的监理人或代建人或招标代理机构相互控股或参股的；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(8）与本标段的监理人或代建人或招标代理机构相互任职或工作的；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(9）被责令停业的；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(10）被暂停或取消投标资格的；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(11）财产被接管或冻结的；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lastRenderedPageBreak/>
        <w:t>(12）在最近三年内有骗取中标或严重违约或重大工程质量问题的。</w:t>
      </w:r>
    </w:p>
    <w:p w:rsidR="00564C86" w:rsidRDefault="00DD5F44">
      <w:pPr>
        <w:pStyle w:val="4"/>
        <w:keepNext w:val="0"/>
        <w:widowControl/>
        <w:spacing w:line="400" w:lineRule="exact"/>
      </w:pPr>
      <w:r>
        <w:t xml:space="preserve">1.5 </w:t>
      </w:r>
      <w:r>
        <w:rPr>
          <w:rFonts w:cs="宋体" w:hint="eastAsia"/>
        </w:rPr>
        <w:t>费用承担</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投标人准备和参加投标活动发生的费用自理。</w:t>
      </w:r>
    </w:p>
    <w:p w:rsidR="00564C86" w:rsidRDefault="00DD5F44">
      <w:pPr>
        <w:pStyle w:val="4"/>
        <w:keepNext w:val="0"/>
        <w:widowControl/>
        <w:spacing w:line="400" w:lineRule="exact"/>
      </w:pPr>
      <w:r>
        <w:t xml:space="preserve">1.6 </w:t>
      </w:r>
      <w:r>
        <w:rPr>
          <w:rFonts w:cs="宋体" w:hint="eastAsia"/>
        </w:rPr>
        <w:t>保密</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参与招标投标活动的各方应对招标文件和投标文件中的商业和技术等秘密保密，违者应对由此造成的后果承担法律责任。</w:t>
      </w:r>
    </w:p>
    <w:p w:rsidR="00564C86" w:rsidRDefault="00DD5F44">
      <w:pPr>
        <w:pStyle w:val="4"/>
        <w:keepNext w:val="0"/>
        <w:widowControl/>
        <w:spacing w:line="400" w:lineRule="exact"/>
      </w:pPr>
      <w:r>
        <w:t xml:space="preserve">1.7 </w:t>
      </w:r>
      <w:r>
        <w:rPr>
          <w:rFonts w:cs="宋体" w:hint="eastAsia"/>
        </w:rPr>
        <w:t>语言文字</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除专用术语外，与招标投标有关的语言均使用中文。必要时专用术语应附有中文注释。</w:t>
      </w:r>
    </w:p>
    <w:p w:rsidR="00564C86" w:rsidRDefault="00DD5F44">
      <w:pPr>
        <w:pStyle w:val="4"/>
        <w:keepNext w:val="0"/>
        <w:widowControl/>
        <w:spacing w:line="400" w:lineRule="exact"/>
      </w:pPr>
      <w:r>
        <w:t xml:space="preserve">1.8 </w:t>
      </w:r>
      <w:r>
        <w:rPr>
          <w:rFonts w:cs="宋体" w:hint="eastAsia"/>
        </w:rPr>
        <w:t>计量单位</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所有计量均采用中华人民共和国法定计量单位。</w:t>
      </w:r>
    </w:p>
    <w:p w:rsidR="00564C86" w:rsidRDefault="00DD5F44">
      <w:pPr>
        <w:pStyle w:val="4"/>
        <w:keepNext w:val="0"/>
        <w:widowControl/>
        <w:spacing w:line="400" w:lineRule="exact"/>
      </w:pPr>
      <w:r>
        <w:t xml:space="preserve">1.9 </w:t>
      </w:r>
      <w:r>
        <w:rPr>
          <w:rFonts w:cs="宋体" w:hint="eastAsia"/>
        </w:rPr>
        <w:t>踏勘现场</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1.9.1 投标人须知前附表规定组织踏勘现场的，招标人按投标人须知前附表规定的时间、地点组织投标人踏勘项目现场。</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1.9.2 投标人踏勘现场发生的费用自理。</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1.9 .3 除招标人的原因外，投标人自行负责在踏勘现场中所发生的人员伤亡和财产损失。</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1.9.4 招标人在踏勘现场中介绍的工程场地和相关的周边环境情况，供投标人在编制投标文件时参考，招标人不对投标人据此作出的判断和决策负责。</w:t>
      </w:r>
    </w:p>
    <w:p w:rsidR="00564C86" w:rsidRDefault="00DD5F44">
      <w:pPr>
        <w:pStyle w:val="4"/>
        <w:keepNext w:val="0"/>
        <w:widowControl/>
        <w:spacing w:line="400" w:lineRule="exact"/>
      </w:pPr>
      <w:r>
        <w:t xml:space="preserve">1.10 </w:t>
      </w:r>
      <w:r>
        <w:rPr>
          <w:rFonts w:cs="宋体" w:hint="eastAsia"/>
        </w:rPr>
        <w:t>投标预备会</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1.10.1 投标人须知前附表规定召开投标预备会的，招标人按投标人须知前附表规定的时间和地点召开投标预备会，澄清投标人提出的问题。</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1.10.2 投标预备会后，招标人在投标人须知前附表规定的时间内，将对投标人所提问题的澄清，通知所有购买招标文件的投标人。该澄清内容为招标文件的组成部分。</w:t>
      </w:r>
    </w:p>
    <w:p w:rsidR="00564C86" w:rsidRDefault="00DD5F44">
      <w:pPr>
        <w:pStyle w:val="4"/>
        <w:keepNext w:val="0"/>
        <w:widowControl/>
        <w:spacing w:line="400" w:lineRule="exact"/>
      </w:pPr>
      <w:r>
        <w:t xml:space="preserve">1.11 </w:t>
      </w:r>
      <w:r>
        <w:rPr>
          <w:rFonts w:cs="宋体" w:hint="eastAsia"/>
        </w:rPr>
        <w:t>分包</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投标人拟在中标后将中标项目的部分非主体、非关键性工作进行分包的，应符合投标人须知前附表规定的分包内容、分包金额和接受分包的第三人资质要求等限制性条件。</w:t>
      </w:r>
    </w:p>
    <w:p w:rsidR="00564C86" w:rsidRDefault="00DD5F44">
      <w:pPr>
        <w:pStyle w:val="4"/>
        <w:keepNext w:val="0"/>
        <w:widowControl/>
        <w:spacing w:line="400" w:lineRule="exact"/>
      </w:pPr>
      <w:r>
        <w:lastRenderedPageBreak/>
        <w:t xml:space="preserve">1.12 </w:t>
      </w:r>
      <w:r>
        <w:rPr>
          <w:rFonts w:cs="宋体" w:hint="eastAsia"/>
        </w:rPr>
        <w:t>偏离</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投标人须知前附表允许投标文件偏离招标文件某些要求的，偏离应当符合招标文件规定的偏离范围和幅度。</w:t>
      </w:r>
    </w:p>
    <w:p w:rsidR="00564C86" w:rsidRDefault="00DD5F44">
      <w:pPr>
        <w:pStyle w:val="3"/>
        <w:keepNext w:val="0"/>
        <w:widowControl/>
        <w:spacing w:line="400" w:lineRule="exact"/>
      </w:pPr>
      <w:bookmarkStart w:id="7" w:name="_Toc167"/>
      <w:bookmarkStart w:id="8" w:name="_Toc23245"/>
      <w:r>
        <w:t>2</w:t>
      </w:r>
      <w:r>
        <w:rPr>
          <w:rFonts w:cs="宋体" w:hint="eastAsia"/>
        </w:rPr>
        <w:t>．招标文件</w:t>
      </w:r>
      <w:bookmarkEnd w:id="7"/>
      <w:bookmarkEnd w:id="8"/>
    </w:p>
    <w:p w:rsidR="00564C86" w:rsidRDefault="00DD5F44">
      <w:pPr>
        <w:pStyle w:val="4"/>
        <w:keepNext w:val="0"/>
        <w:widowControl/>
        <w:spacing w:line="400" w:lineRule="exact"/>
      </w:pPr>
      <w:r>
        <w:t xml:space="preserve">2.1 </w:t>
      </w:r>
      <w:r>
        <w:rPr>
          <w:rFonts w:cs="宋体" w:hint="eastAsia"/>
        </w:rPr>
        <w:t>招标文件的组成</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本招标文件包括：</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 xml:space="preserve">(1）招标公告; </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(2）投标人须知；</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(3）评标办法；</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(4）合同条款及格式；</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(5）工程量清单；</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(6）技术标准和要求；</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(7）投标文件格式。</w:t>
      </w:r>
    </w:p>
    <w:p w:rsidR="00564C86" w:rsidRDefault="00DD5F44">
      <w:pPr>
        <w:pStyle w:val="4"/>
        <w:keepNext w:val="0"/>
        <w:widowControl/>
        <w:spacing w:line="400" w:lineRule="exact"/>
      </w:pPr>
      <w:r>
        <w:t xml:space="preserve">2.2 </w:t>
      </w:r>
      <w:r>
        <w:rPr>
          <w:rFonts w:cs="宋体" w:hint="eastAsia"/>
        </w:rPr>
        <w:t>招标文件的澄清</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2.2.1 投标人应仔细阅读和检查招标文件的全部内容。如发现缺页或附件不全，应及时向招标人提出，以便补齐。如有疑问，应在投标人须知前附表规定的时间前，要求招标人对招标文件予以澄清。</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2.2.2 招标文件的澄清将在投标人须知前附表规定的投标截止时间15天前发给所有购买招标文件的投标人，但不指明澄清问题的来源。如果澄清发出的时间距投标截止时间不足15天，相应延长投标截止时间。</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2.2.3 投标人在收到澄清后，应在投标人须知前附表规定的时间内通知招标人，确认己收到该澄清。</w:t>
      </w:r>
    </w:p>
    <w:p w:rsidR="00564C86" w:rsidRDefault="00DD5F44">
      <w:pPr>
        <w:pStyle w:val="4"/>
        <w:keepNext w:val="0"/>
        <w:widowControl/>
        <w:spacing w:line="400" w:lineRule="exact"/>
      </w:pPr>
      <w:r>
        <w:t xml:space="preserve">2.3 </w:t>
      </w:r>
      <w:r>
        <w:rPr>
          <w:rFonts w:cs="宋体" w:hint="eastAsia"/>
        </w:rPr>
        <w:t>招标文件的修改</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2.3.1 在投标截止时间15天前，招标人可以修改招标文件，并通知所有已购买招标文件的投标人。如果修改招标文件的时间距投标截止时间不足15天，相应延长投标截止时间。</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2.3.2 投标人收到修改内容后，应在投标人须知前附表规定的时间内通知招标人，确认己收到该修改。</w:t>
      </w:r>
    </w:p>
    <w:p w:rsidR="00564C86" w:rsidRDefault="00DD5F44">
      <w:pPr>
        <w:pStyle w:val="3"/>
        <w:keepNext w:val="0"/>
        <w:widowControl/>
        <w:spacing w:line="400" w:lineRule="exact"/>
      </w:pPr>
      <w:bookmarkStart w:id="9" w:name="_Toc3705"/>
      <w:bookmarkStart w:id="10" w:name="_Toc19058"/>
      <w:r>
        <w:t>3</w:t>
      </w:r>
      <w:r>
        <w:rPr>
          <w:rFonts w:cs="宋体" w:hint="eastAsia"/>
        </w:rPr>
        <w:t>．投标文件</w:t>
      </w:r>
      <w:bookmarkEnd w:id="9"/>
      <w:bookmarkEnd w:id="10"/>
    </w:p>
    <w:p w:rsidR="00564C86" w:rsidRDefault="00DD5F44">
      <w:pPr>
        <w:pStyle w:val="4"/>
        <w:keepNext w:val="0"/>
        <w:widowControl/>
        <w:spacing w:line="400" w:lineRule="exact"/>
      </w:pPr>
      <w:r>
        <w:t xml:space="preserve">3.1 </w:t>
      </w:r>
      <w:r>
        <w:rPr>
          <w:rFonts w:cs="宋体" w:hint="eastAsia"/>
        </w:rPr>
        <w:t>投标文件的组成</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3.1.1 投标文件应包括下列内容：</w:t>
      </w:r>
    </w:p>
    <w:p w:rsidR="00564C86" w:rsidRDefault="00DD5F44">
      <w:pPr>
        <w:spacing w:line="400" w:lineRule="exact"/>
        <w:rPr>
          <w:rFonts w:ascii="宋体" w:hAnsi="Times New Roman" w:cs="宋体"/>
          <w:szCs w:val="21"/>
        </w:rPr>
      </w:pPr>
      <w:r>
        <w:rPr>
          <w:rFonts w:ascii="宋体" w:hAnsi="Times New Roman" w:cs="宋体" w:hint="eastAsia"/>
          <w:szCs w:val="21"/>
        </w:rPr>
        <w:lastRenderedPageBreak/>
        <w:t>一、投标函及投标函附录</w:t>
      </w:r>
    </w:p>
    <w:p w:rsidR="00564C86" w:rsidRDefault="00DD5F44">
      <w:pPr>
        <w:spacing w:line="400" w:lineRule="exact"/>
        <w:rPr>
          <w:rFonts w:ascii="宋体" w:hAnsi="Times New Roman" w:cs="宋体"/>
          <w:szCs w:val="21"/>
        </w:rPr>
      </w:pPr>
      <w:r>
        <w:rPr>
          <w:rFonts w:ascii="宋体" w:hAnsi="Times New Roman" w:cs="宋体" w:hint="eastAsia"/>
          <w:szCs w:val="21"/>
        </w:rPr>
        <w:t>二、授权委托书及法定代表人身份证明</w:t>
      </w:r>
    </w:p>
    <w:p w:rsidR="00564C86" w:rsidRDefault="00DD5F44">
      <w:pPr>
        <w:spacing w:line="400" w:lineRule="exact"/>
        <w:rPr>
          <w:rFonts w:ascii="宋体" w:hAnsi="Times New Roman" w:cs="宋体"/>
          <w:szCs w:val="21"/>
        </w:rPr>
      </w:pPr>
      <w:r>
        <w:rPr>
          <w:rFonts w:ascii="宋体" w:hAnsi="Times New Roman" w:cs="宋体" w:hint="eastAsia"/>
          <w:szCs w:val="21"/>
        </w:rPr>
        <w:t>三、投标保证金</w:t>
      </w:r>
    </w:p>
    <w:p w:rsidR="00564C86" w:rsidRDefault="00DD5F44">
      <w:pPr>
        <w:spacing w:line="400" w:lineRule="exact"/>
        <w:rPr>
          <w:rFonts w:ascii="宋体" w:hAnsi="Times New Roman" w:cs="宋体"/>
          <w:szCs w:val="21"/>
        </w:rPr>
      </w:pPr>
      <w:r>
        <w:rPr>
          <w:rFonts w:ascii="宋体" w:hAnsi="Times New Roman" w:cs="宋体" w:hint="eastAsia"/>
          <w:szCs w:val="21"/>
        </w:rPr>
        <w:t>四、投标预算书</w:t>
      </w:r>
    </w:p>
    <w:p w:rsidR="00564C86" w:rsidRDefault="00DD5F44">
      <w:pPr>
        <w:spacing w:line="400" w:lineRule="exact"/>
        <w:rPr>
          <w:rFonts w:ascii="宋体" w:hAnsi="Times New Roman" w:cs="宋体"/>
          <w:szCs w:val="21"/>
        </w:rPr>
      </w:pPr>
      <w:r>
        <w:rPr>
          <w:rFonts w:ascii="宋体" w:hAnsi="Times New Roman" w:cs="宋体" w:hint="eastAsia"/>
          <w:szCs w:val="21"/>
        </w:rPr>
        <w:t>五、施工组织设计</w:t>
      </w:r>
    </w:p>
    <w:p w:rsidR="00564C86" w:rsidRDefault="00DD5F44">
      <w:pPr>
        <w:spacing w:line="400" w:lineRule="exact"/>
        <w:rPr>
          <w:rFonts w:ascii="宋体" w:hAnsi="Times New Roman" w:cs="宋体"/>
          <w:szCs w:val="21"/>
        </w:rPr>
      </w:pPr>
      <w:r>
        <w:rPr>
          <w:rFonts w:ascii="宋体" w:hAnsi="Times New Roman" w:cs="宋体" w:hint="eastAsia"/>
          <w:szCs w:val="21"/>
        </w:rPr>
        <w:t>六、项目管理机构</w:t>
      </w:r>
    </w:p>
    <w:p w:rsidR="00564C86" w:rsidRDefault="00DD5F44">
      <w:pPr>
        <w:spacing w:line="400" w:lineRule="exact"/>
        <w:rPr>
          <w:rFonts w:ascii="宋体" w:hAnsi="Times New Roman" w:cs="宋体"/>
          <w:szCs w:val="21"/>
        </w:rPr>
      </w:pPr>
      <w:r>
        <w:rPr>
          <w:rFonts w:ascii="宋体" w:hAnsi="Times New Roman" w:cs="宋体" w:hint="eastAsia"/>
          <w:szCs w:val="21"/>
        </w:rPr>
        <w:t>七、资格审查资料</w:t>
      </w:r>
    </w:p>
    <w:p w:rsidR="00564C86" w:rsidRDefault="00DD5F44">
      <w:pPr>
        <w:spacing w:line="400" w:lineRule="exact"/>
        <w:rPr>
          <w:rFonts w:ascii="宋体" w:hAnsi="Times New Roman" w:cs="宋体"/>
          <w:szCs w:val="21"/>
        </w:rPr>
      </w:pPr>
      <w:r>
        <w:rPr>
          <w:rFonts w:ascii="宋体" w:hAnsi="Times New Roman" w:cs="宋体" w:hint="eastAsia"/>
          <w:szCs w:val="21"/>
        </w:rPr>
        <w:t>八、服务承诺书</w:t>
      </w:r>
    </w:p>
    <w:p w:rsidR="00564C86" w:rsidRDefault="00DD5F44">
      <w:pPr>
        <w:spacing w:line="400" w:lineRule="exact"/>
        <w:rPr>
          <w:rFonts w:ascii="宋体" w:hAnsi="Times New Roman" w:cs="宋体"/>
          <w:szCs w:val="21"/>
        </w:rPr>
      </w:pPr>
      <w:r>
        <w:rPr>
          <w:rFonts w:ascii="宋体" w:hAnsi="Times New Roman" w:cs="宋体" w:hint="eastAsia"/>
          <w:szCs w:val="21"/>
        </w:rPr>
        <w:t>九、开封市建设工程廉政承诺书</w:t>
      </w:r>
    </w:p>
    <w:p w:rsidR="00564C86" w:rsidRDefault="00DD5F44">
      <w:pPr>
        <w:spacing w:line="400" w:lineRule="exact"/>
        <w:rPr>
          <w:rFonts w:ascii="宋体" w:hAnsi="Times New Roman" w:cs="宋体"/>
          <w:szCs w:val="21"/>
        </w:rPr>
      </w:pPr>
      <w:r>
        <w:rPr>
          <w:rFonts w:ascii="宋体" w:hAnsi="Times New Roman" w:cs="宋体" w:hint="eastAsia"/>
          <w:szCs w:val="21"/>
        </w:rPr>
        <w:t>十、其他材料</w:t>
      </w:r>
    </w:p>
    <w:p w:rsidR="00564C86" w:rsidRDefault="00DD5F44">
      <w:pPr>
        <w:spacing w:line="400" w:lineRule="exact"/>
        <w:rPr>
          <w:rFonts w:ascii="宋体" w:hAnsi="Times New Roman" w:cs="宋体"/>
          <w:szCs w:val="21"/>
        </w:rPr>
      </w:pPr>
      <w:r>
        <w:rPr>
          <w:rFonts w:ascii="宋体" w:hAnsi="Times New Roman" w:cs="宋体" w:hint="eastAsia"/>
          <w:szCs w:val="21"/>
        </w:rPr>
        <w:t>十一、承诺书</w:t>
      </w:r>
    </w:p>
    <w:p w:rsidR="00564C86" w:rsidRDefault="00DD5F44">
      <w:pPr>
        <w:spacing w:line="400" w:lineRule="exact"/>
        <w:rPr>
          <w:rFonts w:ascii="宋体" w:hAnsi="Times New Roman" w:cs="宋体"/>
          <w:szCs w:val="21"/>
        </w:rPr>
      </w:pPr>
      <w:r>
        <w:rPr>
          <w:rFonts w:ascii="宋体" w:hAnsi="Times New Roman" w:cs="宋体" w:hint="eastAsia"/>
          <w:szCs w:val="21"/>
        </w:rPr>
        <w:t xml:space="preserve">    3.1.2 投标人须知前附表规定不接受联合体投标的，或投标人没有组成联合体的，投标文件不包括联合体协议书。</w:t>
      </w:r>
    </w:p>
    <w:p w:rsidR="00564C86" w:rsidRDefault="00DD5F44">
      <w:pPr>
        <w:pStyle w:val="4"/>
        <w:keepNext w:val="0"/>
        <w:widowControl/>
        <w:spacing w:line="400" w:lineRule="exact"/>
      </w:pPr>
      <w:r>
        <w:t xml:space="preserve">3.2 </w:t>
      </w:r>
      <w:r>
        <w:rPr>
          <w:rFonts w:cs="宋体" w:hint="eastAsia"/>
        </w:rPr>
        <w:t>投标报价</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3.2.1 投标人应按第七章“投标函附录”的要求填写相应表格。</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3.2.2 投标人在投标截止时间前修改投标函中的投标报价，应同时修改第七章“投标函附录”中的相应报价。此修改须符合本章第4.3 款的有关要求。</w:t>
      </w:r>
    </w:p>
    <w:p w:rsidR="00564C86" w:rsidRDefault="00DD5F44">
      <w:pPr>
        <w:pStyle w:val="4"/>
        <w:keepNext w:val="0"/>
        <w:widowControl/>
        <w:spacing w:line="400" w:lineRule="exact"/>
      </w:pPr>
      <w:r>
        <w:t xml:space="preserve">3.3 </w:t>
      </w:r>
      <w:r>
        <w:rPr>
          <w:rFonts w:cs="宋体" w:hint="eastAsia"/>
        </w:rPr>
        <w:t>投标有效期</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3.3.1 在投标人须知前附表规定的投标有效期内，投标人不得要求撤销或修改其投标文件。</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3.3.2 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w:t>
      </w:r>
    </w:p>
    <w:p w:rsidR="00564C86" w:rsidRDefault="00DD5F44">
      <w:pPr>
        <w:autoSpaceDE w:val="0"/>
        <w:autoSpaceDN w:val="0"/>
        <w:adjustRightInd w:val="0"/>
        <w:snapToGrid w:val="0"/>
        <w:spacing w:line="380" w:lineRule="exact"/>
        <w:jc w:val="left"/>
        <w:outlineLvl w:val="4"/>
        <w:rPr>
          <w:rFonts w:ascii="宋体" w:hAnsi="宋体" w:cs="宋体"/>
          <w:b/>
          <w:kern w:val="0"/>
          <w:szCs w:val="21"/>
        </w:rPr>
      </w:pPr>
      <w:r>
        <w:rPr>
          <w:rFonts w:ascii="宋体" w:hAnsi="宋体" w:cs="宋体" w:hint="eastAsia"/>
          <w:b/>
          <w:kern w:val="0"/>
          <w:szCs w:val="21"/>
        </w:rPr>
        <w:t>3.4 投标保证金（本项目不采用）</w:t>
      </w:r>
    </w:p>
    <w:p w:rsidR="00564C86" w:rsidRDefault="00DD5F44">
      <w:pPr>
        <w:autoSpaceDE w:val="0"/>
        <w:autoSpaceDN w:val="0"/>
        <w:adjustRightInd w:val="0"/>
        <w:snapToGrid w:val="0"/>
        <w:spacing w:line="380" w:lineRule="exact"/>
        <w:ind w:firstLineChars="200" w:firstLine="420"/>
        <w:jc w:val="left"/>
        <w:rPr>
          <w:rFonts w:ascii="宋体" w:hAnsi="宋体" w:cs="TimesNewRomanPSMT"/>
          <w:kern w:val="0"/>
          <w:szCs w:val="21"/>
        </w:rPr>
      </w:pPr>
      <w:r>
        <w:rPr>
          <w:rFonts w:ascii="宋体" w:hAnsi="宋体" w:cs="TimesNewRomanPSMT" w:hint="eastAsia"/>
          <w:kern w:val="0"/>
          <w:szCs w:val="21"/>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rsidR="00564C86" w:rsidRDefault="00DD5F44">
      <w:pPr>
        <w:autoSpaceDE w:val="0"/>
        <w:autoSpaceDN w:val="0"/>
        <w:adjustRightInd w:val="0"/>
        <w:snapToGrid w:val="0"/>
        <w:spacing w:line="380" w:lineRule="exact"/>
        <w:ind w:firstLineChars="200" w:firstLine="420"/>
        <w:jc w:val="left"/>
        <w:rPr>
          <w:rFonts w:ascii="宋体" w:hAnsi="宋体" w:cs="TimesNewRomanPSMT"/>
          <w:kern w:val="0"/>
          <w:szCs w:val="21"/>
        </w:rPr>
      </w:pPr>
      <w:r>
        <w:rPr>
          <w:rFonts w:ascii="宋体" w:hAnsi="宋体" w:cs="TimesNewRomanPSMT" w:hint="eastAsia"/>
          <w:kern w:val="0"/>
          <w:szCs w:val="21"/>
        </w:rPr>
        <w:t>3.4.2 投标人不按本章第3.4.1 项要求提交投标保证金的，其投标文件作废标处理。</w:t>
      </w:r>
    </w:p>
    <w:p w:rsidR="00564C86" w:rsidRDefault="00DD5F44">
      <w:pPr>
        <w:autoSpaceDE w:val="0"/>
        <w:autoSpaceDN w:val="0"/>
        <w:adjustRightInd w:val="0"/>
        <w:snapToGrid w:val="0"/>
        <w:spacing w:line="380" w:lineRule="exact"/>
        <w:ind w:firstLineChars="200" w:firstLine="420"/>
        <w:jc w:val="left"/>
        <w:rPr>
          <w:rFonts w:ascii="宋体" w:hAnsi="宋体" w:cs="TimesNewRomanPSMT"/>
          <w:kern w:val="0"/>
          <w:szCs w:val="21"/>
        </w:rPr>
      </w:pPr>
      <w:r>
        <w:rPr>
          <w:rFonts w:ascii="宋体" w:hAnsi="宋体" w:cs="TimesNewRomanPSMT" w:hint="eastAsia"/>
          <w:kern w:val="0"/>
          <w:szCs w:val="21"/>
        </w:rPr>
        <w:t>3.4.3 有下列情形之一的，投标保证金将不予退还：</w:t>
      </w:r>
    </w:p>
    <w:p w:rsidR="00564C86" w:rsidRDefault="00DD5F44">
      <w:pPr>
        <w:snapToGrid w:val="0"/>
        <w:spacing w:line="380" w:lineRule="exact"/>
      </w:pPr>
      <w:r>
        <w:rPr>
          <w:rFonts w:hint="eastAsia"/>
        </w:rPr>
        <w:t xml:space="preserve">        </w:t>
      </w:r>
      <w:r>
        <w:rPr>
          <w:rFonts w:hint="eastAsia"/>
        </w:rPr>
        <w:t>（</w:t>
      </w:r>
      <w:r>
        <w:rPr>
          <w:rFonts w:hint="eastAsia"/>
        </w:rPr>
        <w:t>1</w:t>
      </w:r>
      <w:r>
        <w:rPr>
          <w:rFonts w:hint="eastAsia"/>
        </w:rPr>
        <w:t>）投标人在规定的投标有效期内撤销或修改其投标文件；</w:t>
      </w:r>
    </w:p>
    <w:p w:rsidR="00564C86" w:rsidRDefault="00DD5F44">
      <w:pPr>
        <w:snapToGrid w:val="0"/>
        <w:spacing w:line="380" w:lineRule="exact"/>
      </w:pPr>
      <w:r>
        <w:rPr>
          <w:rFonts w:hint="eastAsia"/>
        </w:rPr>
        <w:t xml:space="preserve">        </w:t>
      </w:r>
      <w:r>
        <w:rPr>
          <w:rFonts w:hint="eastAsia"/>
        </w:rPr>
        <w:t>（</w:t>
      </w:r>
      <w:r>
        <w:rPr>
          <w:rFonts w:hint="eastAsia"/>
        </w:rPr>
        <w:t>2</w:t>
      </w:r>
      <w:r>
        <w:rPr>
          <w:rFonts w:hint="eastAsia"/>
        </w:rPr>
        <w:t>）中标人在收到中标通知书后，无正当理由拒签合同协议书或未按招标文件规定提交履约担保。</w:t>
      </w:r>
    </w:p>
    <w:p w:rsidR="00564C86" w:rsidRDefault="00DD5F44">
      <w:pPr>
        <w:autoSpaceDE w:val="0"/>
        <w:autoSpaceDN w:val="0"/>
        <w:adjustRightInd w:val="0"/>
        <w:spacing w:line="447" w:lineRule="exact"/>
        <w:jc w:val="left"/>
      </w:pPr>
      <w:r>
        <w:t xml:space="preserve">3.5 </w:t>
      </w:r>
      <w:r>
        <w:rPr>
          <w:rFonts w:cs="宋体" w:hint="eastAsia"/>
        </w:rPr>
        <w:t>资格审查资料</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lastRenderedPageBreak/>
        <w:t>3.5.1投标人应附投标人营业执照副本、资质证书副本和安全生产许可证（若有）等材料的复印件。</w:t>
      </w:r>
    </w:p>
    <w:p w:rsidR="00564C86" w:rsidRDefault="00DD5F44">
      <w:pPr>
        <w:pStyle w:val="4"/>
        <w:keepNext w:val="0"/>
        <w:widowControl/>
        <w:spacing w:line="400" w:lineRule="exact"/>
      </w:pPr>
      <w:r>
        <w:t xml:space="preserve">3.6 </w:t>
      </w:r>
      <w:r>
        <w:rPr>
          <w:rFonts w:cs="宋体" w:hint="eastAsia"/>
        </w:rPr>
        <w:t>备选投标方案</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rsidR="00564C86" w:rsidRDefault="00DD5F44">
      <w:pPr>
        <w:pStyle w:val="4"/>
        <w:keepNext w:val="0"/>
        <w:widowControl/>
        <w:spacing w:line="400" w:lineRule="exact"/>
      </w:pPr>
      <w:r>
        <w:t xml:space="preserve">3.7 </w:t>
      </w:r>
      <w:r>
        <w:rPr>
          <w:rFonts w:cs="宋体" w:hint="eastAsia"/>
        </w:rPr>
        <w:t>投标文件的编制</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3.7.2 投标文件应当对招标文件有关工期、投标有效期、质量要求、技术标准和要求、招标范围等实质性内容作出响应。</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3.7.3 投标文件应由投标人的法定代表人或其委托代理人签字或盖单位章。委托代理人签字的，投标文件应附法定代表人签署的授权委托书。签字或盖章的具体要求见投标人须知前附表。</w:t>
      </w:r>
    </w:p>
    <w:p w:rsidR="00564C86" w:rsidRDefault="00DD5F44">
      <w:pPr>
        <w:pStyle w:val="3"/>
        <w:keepNext w:val="0"/>
        <w:widowControl/>
        <w:spacing w:line="400" w:lineRule="exact"/>
      </w:pPr>
      <w:bookmarkStart w:id="11" w:name="_Toc19177"/>
      <w:bookmarkStart w:id="12" w:name="_Toc16510"/>
      <w:r>
        <w:t>4</w:t>
      </w:r>
      <w:r>
        <w:rPr>
          <w:rFonts w:cs="宋体" w:hint="eastAsia"/>
        </w:rPr>
        <w:t>．投标</w:t>
      </w:r>
      <w:bookmarkEnd w:id="11"/>
      <w:bookmarkEnd w:id="12"/>
    </w:p>
    <w:p w:rsidR="00564C86" w:rsidRDefault="00DD5F44">
      <w:pPr>
        <w:pStyle w:val="4"/>
        <w:keepNext w:val="0"/>
        <w:widowControl/>
        <w:spacing w:line="400" w:lineRule="exact"/>
        <w:rPr>
          <w:rFonts w:cs="宋体"/>
        </w:rPr>
      </w:pPr>
      <w:r>
        <w:t>4.</w:t>
      </w:r>
      <w:r>
        <w:rPr>
          <w:rFonts w:hint="eastAsia"/>
        </w:rPr>
        <w:t>1</w:t>
      </w:r>
      <w:r>
        <w:rPr>
          <w:rFonts w:cs="宋体" w:hint="eastAsia"/>
        </w:rPr>
        <w:t>投标文件的递交</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4.2.1 投标人应在投标人须知前附表第2.2.2 项规定的投标截止时间前递交投标文件。</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4.2.2投标人递交投标文件的地点：见投标人须知前附表。</w:t>
      </w:r>
    </w:p>
    <w:p w:rsidR="00564C86" w:rsidRDefault="00DD5F44">
      <w:pPr>
        <w:spacing w:line="400" w:lineRule="exact"/>
        <w:rPr>
          <w:rFonts w:ascii="宋体" w:hAnsi="Times New Roman" w:cs="宋体"/>
          <w:b/>
          <w:szCs w:val="21"/>
        </w:rPr>
      </w:pPr>
      <w:r>
        <w:rPr>
          <w:rFonts w:ascii="宋体" w:hAnsi="Times New Roman" w:cs="宋体" w:hint="eastAsia"/>
          <w:b/>
          <w:szCs w:val="21"/>
        </w:rPr>
        <w:t>4.3 投标文件的修改与撤回</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在本章第2.2.2 项规定的投标截止时间前，投标人可以修改或撤回已递交的投标文件。</w:t>
      </w:r>
    </w:p>
    <w:p w:rsidR="00564C86" w:rsidRDefault="00DD5F44">
      <w:pPr>
        <w:pStyle w:val="3"/>
        <w:keepNext w:val="0"/>
        <w:widowControl/>
        <w:spacing w:line="400" w:lineRule="exact"/>
      </w:pPr>
      <w:bookmarkStart w:id="13" w:name="_Toc13886"/>
      <w:bookmarkStart w:id="14" w:name="_Toc27055"/>
      <w:r>
        <w:t>5</w:t>
      </w:r>
      <w:r>
        <w:rPr>
          <w:rFonts w:cs="宋体" w:hint="eastAsia"/>
        </w:rPr>
        <w:t>．开标</w:t>
      </w:r>
      <w:bookmarkEnd w:id="13"/>
      <w:bookmarkEnd w:id="14"/>
    </w:p>
    <w:p w:rsidR="00564C86" w:rsidRDefault="00DD5F44">
      <w:pPr>
        <w:pStyle w:val="4"/>
        <w:keepNext w:val="0"/>
        <w:widowControl/>
        <w:spacing w:line="400" w:lineRule="exact"/>
      </w:pPr>
      <w:r>
        <w:t xml:space="preserve">5.1 </w:t>
      </w:r>
      <w:r>
        <w:rPr>
          <w:rFonts w:cs="宋体" w:hint="eastAsia"/>
        </w:rPr>
        <w:t>开标时间和地点</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招标人在投标人须知前附表第2.2.2 项规定的投标截止时间（开标时间）和投标人须知前附表规定的地点公开开标，并邀请所有投标人的法定代表人或其委托代理人准时参加。</w:t>
      </w:r>
    </w:p>
    <w:p w:rsidR="00564C86" w:rsidRDefault="00DD5F44">
      <w:pPr>
        <w:pStyle w:val="4"/>
        <w:keepNext w:val="0"/>
        <w:widowControl/>
        <w:spacing w:line="400" w:lineRule="exact"/>
      </w:pPr>
      <w:r>
        <w:t xml:space="preserve">5.2 </w:t>
      </w:r>
      <w:r>
        <w:rPr>
          <w:rFonts w:cs="宋体" w:hint="eastAsia"/>
        </w:rPr>
        <w:t>开标程序</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主持人按下列程序进行开标：</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(l）宣布开标纪律；</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lastRenderedPageBreak/>
        <w:t>(2）公布在投标截止时间前递交投标文件的投标人名称，并点名确认投标人是否派人到场；</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(3）宣布开标人、唱标人、记录人、监标人等有关人员姓名；</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(4）按照投标人须知前附表的规定确定并宣布投标文件开标顺序；</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(5）设有标底的，公布标底；</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(6）按照宣布的开标顺序当众开标，公布投标人名称、投标保证金的递交情况、投标报价、质量目标、工期及其他内容，并记录在案；</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(7）开标结束。</w:t>
      </w:r>
    </w:p>
    <w:p w:rsidR="00564C86" w:rsidRDefault="00DD5F44">
      <w:pPr>
        <w:pStyle w:val="3"/>
        <w:keepNext w:val="0"/>
        <w:widowControl/>
        <w:spacing w:line="400" w:lineRule="exact"/>
      </w:pPr>
      <w:bookmarkStart w:id="15" w:name="_Toc16846"/>
      <w:bookmarkStart w:id="16" w:name="_Toc5829"/>
      <w:r>
        <w:t>6</w:t>
      </w:r>
      <w:r>
        <w:rPr>
          <w:rFonts w:cs="宋体" w:hint="eastAsia"/>
        </w:rPr>
        <w:t>．评标</w:t>
      </w:r>
      <w:bookmarkEnd w:id="15"/>
      <w:bookmarkEnd w:id="16"/>
    </w:p>
    <w:p w:rsidR="00564C86" w:rsidRDefault="00DD5F44">
      <w:pPr>
        <w:pStyle w:val="4"/>
        <w:keepNext w:val="0"/>
        <w:widowControl/>
        <w:spacing w:line="400" w:lineRule="exact"/>
      </w:pPr>
      <w:r>
        <w:t xml:space="preserve">6.1 </w:t>
      </w:r>
      <w:r>
        <w:rPr>
          <w:rFonts w:cs="宋体" w:hint="eastAsia"/>
        </w:rPr>
        <w:t>评标委员会</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6.1.1 评标由招标人依法组建的评标委员会负责。评标委员会由招标人代表，以及有关技术、经济等方面的专家组成。评标委员会成员人数以及技术、经济等方面专家的确定方式见投标人须知前附表。</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6.1.2 评标委员会成员有下列情形之一的，应当回避：</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(1）招标人或投标人的主要负责人的近亲属；</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(2）项目主管部门或者行政监督部门的人员：</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(3）与投标人有经济利益关系，可能影响对投标公正评审的；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(4）曾因在招标、评标以及其他与招标投标有关活动中从事违法行为而受过行政处罚或刑事处罚的。</w:t>
      </w:r>
    </w:p>
    <w:p w:rsidR="00564C86" w:rsidRDefault="00DD5F44">
      <w:pPr>
        <w:pStyle w:val="4"/>
        <w:keepNext w:val="0"/>
        <w:widowControl/>
        <w:spacing w:line="400" w:lineRule="exact"/>
      </w:pPr>
      <w:r>
        <w:t xml:space="preserve">6.2 </w:t>
      </w:r>
      <w:r>
        <w:rPr>
          <w:rFonts w:cs="宋体" w:hint="eastAsia"/>
        </w:rPr>
        <w:t>评标原则</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评标活动遵循公平、公正、科学和择优的原则。</w:t>
      </w:r>
    </w:p>
    <w:p w:rsidR="00564C86" w:rsidRDefault="00DD5F44">
      <w:pPr>
        <w:pStyle w:val="4"/>
        <w:keepNext w:val="0"/>
        <w:widowControl/>
        <w:spacing w:line="400" w:lineRule="exact"/>
      </w:pPr>
      <w:r>
        <w:t xml:space="preserve">6.3 </w:t>
      </w:r>
      <w:r>
        <w:rPr>
          <w:rFonts w:cs="宋体" w:hint="eastAsia"/>
        </w:rPr>
        <w:t>评标</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评标委员会按照第三章“评标办法”规定的方法、评审因素、标准和程序对投标文件进行评审。第三章“评标办法”没有规定的方法、评审因素和标准，不作为评标依据。</w:t>
      </w:r>
    </w:p>
    <w:p w:rsidR="00564C86" w:rsidRDefault="00DD5F44">
      <w:pPr>
        <w:pStyle w:val="3"/>
        <w:keepNext w:val="0"/>
        <w:widowControl/>
        <w:spacing w:line="400" w:lineRule="exact"/>
      </w:pPr>
      <w:bookmarkStart w:id="17" w:name="_Toc5009"/>
      <w:bookmarkStart w:id="18" w:name="_Toc18953"/>
      <w:r>
        <w:t>7</w:t>
      </w:r>
      <w:r>
        <w:rPr>
          <w:rFonts w:cs="宋体" w:hint="eastAsia"/>
        </w:rPr>
        <w:t>．合同授予</w:t>
      </w:r>
      <w:bookmarkEnd w:id="17"/>
      <w:bookmarkEnd w:id="18"/>
    </w:p>
    <w:p w:rsidR="00564C86" w:rsidRDefault="00DD5F44">
      <w:pPr>
        <w:pStyle w:val="4"/>
        <w:keepNext w:val="0"/>
        <w:widowControl/>
        <w:spacing w:line="400" w:lineRule="exact"/>
      </w:pPr>
      <w:r>
        <w:t xml:space="preserve">7.1 </w:t>
      </w:r>
      <w:r>
        <w:rPr>
          <w:rFonts w:cs="宋体" w:hint="eastAsia"/>
        </w:rPr>
        <w:t>定标方式</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除投标人须知前附表规定评标委员会直接确定中标人外，招标人依据评标委员会推荐的中标候选人确定中标人，评标委员会推荐中标候选人的人数见投标人须知前附表。</w:t>
      </w:r>
    </w:p>
    <w:p w:rsidR="00564C86" w:rsidRDefault="00DD5F44">
      <w:pPr>
        <w:pStyle w:val="4"/>
        <w:keepNext w:val="0"/>
        <w:widowControl/>
        <w:spacing w:line="400" w:lineRule="exact"/>
      </w:pPr>
      <w:r>
        <w:t xml:space="preserve">7.2 </w:t>
      </w:r>
      <w:r>
        <w:rPr>
          <w:rFonts w:cs="宋体" w:hint="eastAsia"/>
        </w:rPr>
        <w:t>中标通知</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在本章第3.3 款规定的投标有效期内，招标人以书面形式向中标人发出中标通知书，同时将中标结果</w:t>
      </w:r>
      <w:r>
        <w:rPr>
          <w:rFonts w:ascii="宋体" w:hAnsi="Times New Roman" w:cs="宋体" w:hint="eastAsia"/>
          <w:szCs w:val="21"/>
        </w:rPr>
        <w:lastRenderedPageBreak/>
        <w:t>通知未中标的投标人。</w:t>
      </w:r>
    </w:p>
    <w:p w:rsidR="00564C86" w:rsidRDefault="00DD5F44">
      <w:pPr>
        <w:pStyle w:val="4"/>
        <w:keepNext w:val="0"/>
        <w:widowControl/>
        <w:spacing w:line="400" w:lineRule="exact"/>
      </w:pPr>
      <w:r>
        <w:t xml:space="preserve">7.4 </w:t>
      </w:r>
      <w:r>
        <w:rPr>
          <w:rFonts w:cs="宋体" w:hint="eastAsia"/>
        </w:rPr>
        <w:t>签订合同</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7.4.2 发出中标通知书后，招标人无正当理由拒签合同的，招标人向中标人退还投标保证金；给中标人造成损失的，还应当赔偿损失。</w:t>
      </w:r>
    </w:p>
    <w:p w:rsidR="00564C86" w:rsidRDefault="00DD5F44">
      <w:pPr>
        <w:pStyle w:val="3"/>
        <w:keepNext w:val="0"/>
        <w:widowControl/>
        <w:spacing w:line="400" w:lineRule="exact"/>
      </w:pPr>
      <w:bookmarkStart w:id="19" w:name="_Toc13760"/>
      <w:bookmarkStart w:id="20" w:name="_Toc22267"/>
      <w:r>
        <w:t>8</w:t>
      </w:r>
      <w:r>
        <w:rPr>
          <w:rFonts w:cs="宋体" w:hint="eastAsia"/>
        </w:rPr>
        <w:t>．重新招标和不再招标</w:t>
      </w:r>
      <w:bookmarkEnd w:id="19"/>
      <w:bookmarkEnd w:id="20"/>
    </w:p>
    <w:p w:rsidR="00564C86" w:rsidRDefault="00DD5F44">
      <w:pPr>
        <w:pStyle w:val="4"/>
        <w:keepNext w:val="0"/>
        <w:widowControl/>
        <w:spacing w:line="400" w:lineRule="exact"/>
      </w:pPr>
      <w:r>
        <w:t xml:space="preserve">8.1 </w:t>
      </w:r>
      <w:r>
        <w:rPr>
          <w:rFonts w:cs="宋体" w:hint="eastAsia"/>
        </w:rPr>
        <w:t>重新招标</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有下列情形之一的，招标人将重新招标：</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 xml:space="preserve">（1）投标截止时间止，投标人少于 3 个的； </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（2）经评标委员会评审后否决所有投标的；</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（3）中标候选人均未与招标人签订合同的。</w:t>
      </w:r>
    </w:p>
    <w:p w:rsidR="00564C86" w:rsidRDefault="00DD5F44">
      <w:pPr>
        <w:pStyle w:val="4"/>
        <w:keepNext w:val="0"/>
        <w:widowControl/>
        <w:spacing w:line="400" w:lineRule="exact"/>
      </w:pPr>
      <w:r>
        <w:t xml:space="preserve">8.2 </w:t>
      </w:r>
      <w:r>
        <w:rPr>
          <w:rFonts w:cs="宋体" w:hint="eastAsia"/>
        </w:rPr>
        <w:t>不再招标</w:t>
      </w:r>
    </w:p>
    <w:p w:rsidR="00564C86" w:rsidRDefault="00DD5F44">
      <w:pPr>
        <w:spacing w:line="400" w:lineRule="exact"/>
        <w:ind w:firstLineChars="200" w:firstLine="420"/>
        <w:rPr>
          <w:rFonts w:eastAsia="黑体"/>
          <w:sz w:val="24"/>
          <w:szCs w:val="32"/>
        </w:rPr>
      </w:pPr>
      <w:r>
        <w:rPr>
          <w:rFonts w:ascii="宋体" w:hAnsi="Times New Roman" w:cs="宋体" w:hint="eastAsia"/>
          <w:szCs w:val="21"/>
        </w:rPr>
        <w:t>重新招标后，投标人仍出现本章第8.1条规定情形之一的，属于必须审批或核准的工程建设项目，经原审批或核准部门批准后不再进行招标。</w:t>
      </w:r>
    </w:p>
    <w:p w:rsidR="00564C86" w:rsidRDefault="00DD5F44">
      <w:pPr>
        <w:pStyle w:val="af"/>
        <w:autoSpaceDE w:val="0"/>
        <w:autoSpaceDN w:val="0"/>
        <w:adjustRightInd w:val="0"/>
        <w:spacing w:before="0" w:after="0" w:line="400" w:lineRule="exact"/>
        <w:rPr>
          <w:rFonts w:eastAsia="黑体"/>
          <w:b/>
          <w:szCs w:val="32"/>
        </w:rPr>
      </w:pPr>
      <w:r>
        <w:rPr>
          <w:rFonts w:eastAsia="黑体"/>
          <w:b/>
          <w:szCs w:val="32"/>
        </w:rPr>
        <w:t xml:space="preserve">8.3 </w:t>
      </w:r>
      <w:r>
        <w:rPr>
          <w:rFonts w:ascii="Times New Roman" w:eastAsia="黑体" w:hAnsi="Times New Roman" w:cs="黑体" w:hint="eastAsia"/>
          <w:b/>
          <w:szCs w:val="32"/>
        </w:rPr>
        <w:t>招标控制价</w:t>
      </w:r>
    </w:p>
    <w:p w:rsidR="00564C86" w:rsidRDefault="00DD5F44">
      <w:pPr>
        <w:pStyle w:val="af"/>
        <w:autoSpaceDE w:val="0"/>
        <w:autoSpaceDN w:val="0"/>
        <w:adjustRightInd w:val="0"/>
        <w:spacing w:before="0" w:after="0" w:line="400" w:lineRule="exact"/>
        <w:ind w:firstLineChars="200" w:firstLine="420"/>
        <w:rPr>
          <w:szCs w:val="21"/>
        </w:rPr>
      </w:pPr>
      <w:r>
        <w:rPr>
          <w:rFonts w:hAnsi="Times New Roman" w:hint="eastAsia"/>
          <w:sz w:val="21"/>
          <w:szCs w:val="21"/>
        </w:rPr>
        <w:t>招标控制价：见投标人须知前附表。</w:t>
      </w:r>
    </w:p>
    <w:p w:rsidR="00564C86" w:rsidRDefault="00DD5F44">
      <w:pPr>
        <w:pStyle w:val="3"/>
        <w:keepNext w:val="0"/>
        <w:widowControl/>
        <w:spacing w:line="400" w:lineRule="exact"/>
      </w:pPr>
      <w:bookmarkStart w:id="21" w:name="_Toc723"/>
      <w:bookmarkStart w:id="22" w:name="_Toc24705"/>
      <w:r>
        <w:t>9</w:t>
      </w:r>
      <w:r>
        <w:rPr>
          <w:rFonts w:cs="宋体" w:hint="eastAsia"/>
        </w:rPr>
        <w:t>．纪律和监督</w:t>
      </w:r>
      <w:bookmarkEnd w:id="21"/>
      <w:bookmarkEnd w:id="22"/>
    </w:p>
    <w:p w:rsidR="00564C86" w:rsidRDefault="00DD5F44">
      <w:pPr>
        <w:pStyle w:val="4"/>
        <w:keepNext w:val="0"/>
        <w:widowControl/>
        <w:spacing w:line="400" w:lineRule="exact"/>
      </w:pPr>
      <w:r>
        <w:t xml:space="preserve">9.1 </w:t>
      </w:r>
      <w:r>
        <w:rPr>
          <w:rFonts w:cs="宋体" w:hint="eastAsia"/>
        </w:rPr>
        <w:t>对招标人的纪律要求</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招标人不得泄漏招标投标活动中应当保密的情况和资料，不得与投标人串通损害国家利益、社会公共利益或者他人合法权益。</w:t>
      </w:r>
    </w:p>
    <w:p w:rsidR="00564C86" w:rsidRDefault="00DD5F44">
      <w:pPr>
        <w:pStyle w:val="4"/>
        <w:keepNext w:val="0"/>
        <w:widowControl/>
        <w:spacing w:line="400" w:lineRule="exact"/>
      </w:pPr>
      <w:r>
        <w:t xml:space="preserve">9.2 </w:t>
      </w:r>
      <w:r>
        <w:rPr>
          <w:rFonts w:cs="宋体" w:hint="eastAsia"/>
        </w:rPr>
        <w:t>对投标人的纪律要求</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64C86" w:rsidRDefault="00DD5F44">
      <w:pPr>
        <w:pStyle w:val="4"/>
        <w:keepNext w:val="0"/>
        <w:widowControl/>
        <w:spacing w:line="400" w:lineRule="exact"/>
      </w:pPr>
      <w:r>
        <w:t xml:space="preserve">9.3 </w:t>
      </w:r>
      <w:r>
        <w:rPr>
          <w:rFonts w:cs="宋体" w:hint="eastAsia"/>
        </w:rPr>
        <w:t>对评标委员会成员的纪律要求</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64C86" w:rsidRDefault="00DD5F44">
      <w:pPr>
        <w:pStyle w:val="4"/>
        <w:keepNext w:val="0"/>
        <w:widowControl/>
        <w:spacing w:line="400" w:lineRule="exact"/>
      </w:pPr>
      <w:r>
        <w:t xml:space="preserve">9.4 </w:t>
      </w:r>
      <w:r>
        <w:rPr>
          <w:rFonts w:cs="宋体" w:hint="eastAsia"/>
        </w:rPr>
        <w:t>对与评标活动有关的工作人员的纪律要求</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64C86" w:rsidRDefault="00DD5F44">
      <w:pPr>
        <w:pStyle w:val="4"/>
        <w:keepNext w:val="0"/>
        <w:widowControl/>
        <w:spacing w:line="400" w:lineRule="exact"/>
      </w:pPr>
      <w:r>
        <w:t xml:space="preserve">9.5 </w:t>
      </w:r>
      <w:r>
        <w:rPr>
          <w:rFonts w:cs="宋体" w:hint="eastAsia"/>
        </w:rPr>
        <w:t>投诉</w:t>
      </w:r>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投标人和其他利害关系人认为本次招标活动违反法律、法规和规章规定的，有权向有关行政监督部门投诉。</w:t>
      </w:r>
    </w:p>
    <w:p w:rsidR="00564C86" w:rsidRDefault="00DD5F44">
      <w:pPr>
        <w:pStyle w:val="3"/>
        <w:keepNext w:val="0"/>
        <w:widowControl/>
        <w:spacing w:line="400" w:lineRule="exact"/>
        <w:rPr>
          <w:sz w:val="21"/>
          <w:szCs w:val="21"/>
        </w:rPr>
      </w:pPr>
      <w:bookmarkStart w:id="23" w:name="_Toc21159"/>
      <w:bookmarkStart w:id="24" w:name="_Toc1297"/>
      <w:r>
        <w:rPr>
          <w:sz w:val="21"/>
          <w:szCs w:val="21"/>
        </w:rPr>
        <w:t>10</w:t>
      </w:r>
      <w:r>
        <w:rPr>
          <w:rFonts w:cs="宋体" w:hint="eastAsia"/>
          <w:sz w:val="21"/>
          <w:szCs w:val="21"/>
        </w:rPr>
        <w:t>、需要补充的其他内容</w:t>
      </w:r>
      <w:bookmarkEnd w:id="23"/>
      <w:bookmarkEnd w:id="24"/>
    </w:p>
    <w:p w:rsidR="00564C86" w:rsidRDefault="00DD5F44">
      <w:pPr>
        <w:spacing w:line="400" w:lineRule="exact"/>
        <w:ind w:firstLineChars="200" w:firstLine="420"/>
        <w:rPr>
          <w:rFonts w:ascii="宋体" w:hAnsi="Times New Roman" w:cs="宋体"/>
          <w:szCs w:val="21"/>
        </w:rPr>
      </w:pPr>
      <w:r>
        <w:rPr>
          <w:rFonts w:ascii="宋体" w:hAnsi="Times New Roman" w:cs="宋体" w:hint="eastAsia"/>
          <w:szCs w:val="21"/>
        </w:rPr>
        <w:t>需要补充的其他内容：见投标人须知前附表。</w:t>
      </w:r>
    </w:p>
    <w:p w:rsidR="00564C86" w:rsidRDefault="00564C86">
      <w:pPr>
        <w:spacing w:line="360" w:lineRule="auto"/>
        <w:rPr>
          <w:rFonts w:ascii="宋体" w:hAnsi="Times New Roman"/>
          <w:szCs w:val="21"/>
        </w:rPr>
        <w:sectPr w:rsidR="00564C86">
          <w:pgSz w:w="11906" w:h="16838"/>
          <w:pgMar w:top="1418" w:right="1135" w:bottom="1418" w:left="1135" w:header="851" w:footer="992" w:gutter="0"/>
          <w:cols w:space="720"/>
          <w:docGrid w:type="lines" w:linePitch="312"/>
        </w:sectPr>
      </w:pPr>
    </w:p>
    <w:p w:rsidR="00564C86" w:rsidRDefault="00DD5F44">
      <w:pPr>
        <w:pStyle w:val="3"/>
        <w:keepNext w:val="0"/>
        <w:widowControl/>
      </w:pPr>
      <w:bookmarkStart w:id="25" w:name="_Toc24232"/>
      <w:bookmarkStart w:id="26" w:name="_Toc18162"/>
      <w:bookmarkStart w:id="27" w:name="_Toc330214908"/>
      <w:r>
        <w:rPr>
          <w:rFonts w:cs="宋体" w:hint="eastAsia"/>
        </w:rPr>
        <w:lastRenderedPageBreak/>
        <w:t>附表一：问题澄清通知</w:t>
      </w:r>
      <w:bookmarkEnd w:id="25"/>
      <w:bookmarkEnd w:id="26"/>
      <w:bookmarkEnd w:id="27"/>
    </w:p>
    <w:p w:rsidR="00564C86" w:rsidRDefault="00DD5F44">
      <w:pPr>
        <w:spacing w:line="360" w:lineRule="auto"/>
        <w:ind w:firstLineChars="200" w:firstLine="482"/>
        <w:jc w:val="center"/>
        <w:rPr>
          <w:rFonts w:ascii="宋体" w:hAnsi="Times New Roman" w:cs="宋体"/>
          <w:b/>
          <w:sz w:val="24"/>
        </w:rPr>
      </w:pPr>
      <w:r>
        <w:rPr>
          <w:rFonts w:ascii="宋体" w:hAnsi="Times New Roman" w:cs="宋体" w:hint="eastAsia"/>
          <w:b/>
          <w:sz w:val="24"/>
        </w:rPr>
        <w:t>问题澄清</w:t>
      </w:r>
    </w:p>
    <w:p w:rsidR="00564C86" w:rsidRDefault="00DD5F44">
      <w:pPr>
        <w:spacing w:line="360" w:lineRule="auto"/>
        <w:ind w:firstLineChars="200" w:firstLine="420"/>
        <w:jc w:val="center"/>
        <w:rPr>
          <w:rFonts w:ascii="宋体" w:hAnsi="Times New Roman" w:cs="宋体"/>
          <w:b/>
          <w:sz w:val="24"/>
        </w:rPr>
      </w:pPr>
      <w:r>
        <w:rPr>
          <w:rFonts w:ascii="宋体" w:hAnsi="Times New Roman" w:cs="宋体" w:hint="eastAsia"/>
          <w:szCs w:val="21"/>
        </w:rPr>
        <w:t>编号：</w:t>
      </w:r>
    </w:p>
    <w:p w:rsidR="00564C86" w:rsidRDefault="00564C86">
      <w:pPr>
        <w:spacing w:line="360" w:lineRule="auto"/>
        <w:ind w:firstLineChars="200" w:firstLine="420"/>
        <w:rPr>
          <w:rFonts w:ascii="宋体" w:hAnsi="Times New Roman" w:cs="宋体"/>
          <w:szCs w:val="21"/>
          <w:u w:val="single"/>
        </w:rPr>
      </w:pP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 xml:space="preserve">（投标人名称）: </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（项目名称）标段招标的评标委员会，对你方的投标文件进行了仔细的审查，现需你方对下列问题以书面形式予以澄清：</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1、</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2、</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请将上述问题的澄清于年月日时前递交至（详细地址）或传真至（传真号码）。</w:t>
      </w:r>
    </w:p>
    <w:p w:rsidR="00564C86" w:rsidRDefault="00564C86">
      <w:pPr>
        <w:spacing w:line="360" w:lineRule="auto"/>
        <w:ind w:firstLineChars="2450" w:firstLine="5145"/>
        <w:rPr>
          <w:rFonts w:ascii="宋体" w:hAnsi="Times New Roman" w:cs="宋体"/>
          <w:szCs w:val="21"/>
        </w:rPr>
      </w:pPr>
    </w:p>
    <w:p w:rsidR="00564C86" w:rsidRDefault="00564C86">
      <w:pPr>
        <w:spacing w:line="360" w:lineRule="auto"/>
        <w:ind w:firstLineChars="2450" w:firstLine="5145"/>
        <w:rPr>
          <w:rFonts w:ascii="宋体" w:hAnsi="Times New Roman" w:cs="宋体"/>
          <w:szCs w:val="21"/>
        </w:rPr>
      </w:pPr>
    </w:p>
    <w:p w:rsidR="00564C86" w:rsidRDefault="00DD5F44">
      <w:pPr>
        <w:spacing w:line="360" w:lineRule="auto"/>
        <w:ind w:firstLineChars="2200" w:firstLine="4620"/>
        <w:rPr>
          <w:rFonts w:ascii="宋体" w:hAnsi="Times New Roman" w:cs="宋体"/>
          <w:szCs w:val="21"/>
        </w:rPr>
      </w:pPr>
      <w:r>
        <w:rPr>
          <w:rFonts w:ascii="宋体" w:hAnsi="Times New Roman" w:cs="宋体" w:hint="eastAsia"/>
          <w:szCs w:val="21"/>
        </w:rPr>
        <w:t>评标工作组负责人：（签字）</w:t>
      </w:r>
    </w:p>
    <w:p w:rsidR="00564C86" w:rsidRDefault="00564C86">
      <w:pPr>
        <w:spacing w:line="360" w:lineRule="auto"/>
        <w:rPr>
          <w:rFonts w:ascii="宋体" w:hAnsi="Times New Roman" w:cs="宋体"/>
          <w:szCs w:val="21"/>
          <w:u w:val="single"/>
        </w:rPr>
      </w:pPr>
    </w:p>
    <w:p w:rsidR="00564C86" w:rsidRDefault="00DD5F44">
      <w:pPr>
        <w:spacing w:line="360" w:lineRule="auto"/>
        <w:ind w:firstLineChars="2600" w:firstLine="5460"/>
        <w:rPr>
          <w:rFonts w:ascii="宋体" w:hAnsi="Times New Roman" w:cs="宋体"/>
          <w:szCs w:val="21"/>
        </w:rPr>
      </w:pPr>
      <w:r>
        <w:rPr>
          <w:rFonts w:ascii="宋体" w:hAnsi="Times New Roman" w:cs="宋体" w:hint="eastAsia"/>
          <w:szCs w:val="21"/>
        </w:rPr>
        <w:t>年月日</w:t>
      </w:r>
    </w:p>
    <w:p w:rsidR="00564C86" w:rsidRDefault="00564C86">
      <w:pPr>
        <w:spacing w:line="360" w:lineRule="auto"/>
        <w:rPr>
          <w:rFonts w:ascii="宋体" w:hAnsi="Times New Roman"/>
          <w:szCs w:val="21"/>
        </w:rPr>
        <w:sectPr w:rsidR="00564C86">
          <w:pgSz w:w="11906" w:h="16838"/>
          <w:pgMar w:top="1418" w:right="1135" w:bottom="1418" w:left="1135" w:header="851" w:footer="992" w:gutter="0"/>
          <w:cols w:space="720"/>
          <w:docGrid w:type="lines" w:linePitch="312"/>
        </w:sectPr>
      </w:pPr>
    </w:p>
    <w:p w:rsidR="00564C86" w:rsidRDefault="00DD5F44">
      <w:pPr>
        <w:pStyle w:val="3"/>
        <w:keepNext w:val="0"/>
        <w:widowControl/>
      </w:pPr>
      <w:bookmarkStart w:id="28" w:name="_Toc7167"/>
      <w:bookmarkStart w:id="29" w:name="_Toc330214909"/>
      <w:bookmarkStart w:id="30" w:name="_Toc25579"/>
      <w:r>
        <w:rPr>
          <w:rFonts w:cs="宋体" w:hint="eastAsia"/>
        </w:rPr>
        <w:lastRenderedPageBreak/>
        <w:t>附表二：问题的澄清</w:t>
      </w:r>
      <w:bookmarkEnd w:id="28"/>
      <w:bookmarkEnd w:id="29"/>
      <w:bookmarkEnd w:id="30"/>
    </w:p>
    <w:p w:rsidR="00564C86" w:rsidRDefault="00DD5F44">
      <w:pPr>
        <w:spacing w:line="360" w:lineRule="auto"/>
        <w:ind w:firstLineChars="200" w:firstLine="482"/>
        <w:jc w:val="center"/>
        <w:rPr>
          <w:rFonts w:ascii="宋体" w:hAnsi="Times New Roman" w:cs="宋体"/>
          <w:b/>
          <w:sz w:val="24"/>
        </w:rPr>
      </w:pPr>
      <w:r>
        <w:rPr>
          <w:rFonts w:ascii="宋体" w:hAnsi="Times New Roman" w:cs="宋体" w:hint="eastAsia"/>
          <w:b/>
          <w:sz w:val="24"/>
        </w:rPr>
        <w:t>问题的澄清</w:t>
      </w:r>
    </w:p>
    <w:p w:rsidR="00564C86" w:rsidRDefault="00DD5F44">
      <w:pPr>
        <w:spacing w:line="360" w:lineRule="auto"/>
        <w:ind w:firstLineChars="2200" w:firstLine="4620"/>
        <w:rPr>
          <w:rFonts w:ascii="宋体" w:hAnsi="Times New Roman" w:cs="宋体"/>
          <w:szCs w:val="21"/>
        </w:rPr>
      </w:pPr>
      <w:r>
        <w:rPr>
          <w:rFonts w:ascii="宋体" w:hAnsi="Times New Roman" w:cs="宋体" w:hint="eastAsia"/>
          <w:szCs w:val="21"/>
        </w:rPr>
        <w:t>编号：</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 xml:space="preserve"> (项目名称）标段招标评标委员会：</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问题澄清通知（编号：）已收悉，现澄清如下：</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1、</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2、</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w:t>
      </w: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250" w:firstLine="4725"/>
        <w:rPr>
          <w:rFonts w:ascii="宋体" w:hAnsi="Times New Roman" w:cs="宋体"/>
          <w:szCs w:val="21"/>
        </w:rPr>
      </w:pPr>
      <w:r>
        <w:rPr>
          <w:rFonts w:ascii="宋体" w:hAnsi="Times New Roman" w:cs="宋体" w:hint="eastAsia"/>
          <w:szCs w:val="21"/>
        </w:rPr>
        <w:t>投标人：（盖单位章）</w:t>
      </w: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1750" w:firstLine="3675"/>
        <w:rPr>
          <w:rFonts w:ascii="宋体" w:hAnsi="Times New Roman" w:cs="宋体"/>
          <w:szCs w:val="21"/>
        </w:rPr>
      </w:pPr>
      <w:r>
        <w:rPr>
          <w:rFonts w:ascii="宋体" w:hAnsi="Times New Roman" w:cs="宋体" w:hint="eastAsia"/>
          <w:szCs w:val="21"/>
        </w:rPr>
        <w:t>法定代表人或其委托代理人：（签字）</w:t>
      </w:r>
    </w:p>
    <w:p w:rsidR="00564C86" w:rsidRDefault="00564C86">
      <w:pPr>
        <w:spacing w:line="360" w:lineRule="auto"/>
        <w:ind w:firstLineChars="2450" w:firstLine="5145"/>
        <w:rPr>
          <w:rFonts w:ascii="宋体" w:hAnsi="Times New Roman" w:cs="宋体"/>
          <w:szCs w:val="21"/>
          <w:u w:val="single"/>
        </w:rPr>
      </w:pPr>
    </w:p>
    <w:p w:rsidR="00564C86" w:rsidRDefault="00DD5F44">
      <w:pPr>
        <w:spacing w:line="360" w:lineRule="auto"/>
        <w:ind w:firstLineChars="2450" w:firstLine="5145"/>
        <w:rPr>
          <w:rFonts w:ascii="宋体" w:hAnsi="Times New Roman" w:cs="宋体"/>
          <w:szCs w:val="21"/>
        </w:rPr>
      </w:pPr>
      <w:r>
        <w:rPr>
          <w:rFonts w:ascii="宋体" w:hAnsi="Times New Roman" w:cs="宋体" w:hint="eastAsia"/>
          <w:szCs w:val="21"/>
        </w:rPr>
        <w:t>年月日</w:t>
      </w:r>
    </w:p>
    <w:p w:rsidR="00564C86" w:rsidRDefault="00564C86">
      <w:pPr>
        <w:spacing w:line="360" w:lineRule="auto"/>
        <w:rPr>
          <w:rFonts w:ascii="宋体" w:hAnsi="Times New Roman"/>
          <w:szCs w:val="21"/>
        </w:rPr>
        <w:sectPr w:rsidR="00564C86">
          <w:pgSz w:w="11906" w:h="16838"/>
          <w:pgMar w:top="1418" w:right="1135" w:bottom="1418" w:left="1135" w:header="851" w:footer="992" w:gutter="0"/>
          <w:cols w:space="720"/>
          <w:docGrid w:type="lines" w:linePitch="312"/>
        </w:sectPr>
      </w:pPr>
    </w:p>
    <w:p w:rsidR="00564C86" w:rsidRDefault="00DD5F44">
      <w:pPr>
        <w:pStyle w:val="1"/>
        <w:keepNext w:val="0"/>
        <w:widowControl/>
        <w:jc w:val="center"/>
        <w:rPr>
          <w:color w:val="auto"/>
        </w:rPr>
      </w:pPr>
      <w:bookmarkStart w:id="31" w:name="_Toc26074"/>
      <w:r>
        <w:rPr>
          <w:rFonts w:cs="宋体" w:hint="eastAsia"/>
          <w:color w:val="auto"/>
        </w:rPr>
        <w:lastRenderedPageBreak/>
        <w:t>第三章评标办法</w:t>
      </w:r>
      <w:bookmarkEnd w:id="31"/>
    </w:p>
    <w:p w:rsidR="00564C86" w:rsidRDefault="00DD5F44">
      <w:pPr>
        <w:jc w:val="center"/>
        <w:rPr>
          <w:rFonts w:ascii="宋体" w:hAnsi="Times New Roman" w:cs="宋体"/>
          <w:szCs w:val="21"/>
        </w:rPr>
      </w:pPr>
      <w:r>
        <w:rPr>
          <w:rFonts w:ascii="宋体" w:hAnsi="Times New Roman" w:cs="宋体" w:hint="eastAsia"/>
          <w:bCs/>
          <w:szCs w:val="21"/>
        </w:rPr>
        <w:t>评标办法前附表</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583"/>
        <w:gridCol w:w="2340"/>
        <w:gridCol w:w="5094"/>
      </w:tblGrid>
      <w:tr w:rsidR="00564C86">
        <w:trPr>
          <w:trHeight w:val="251"/>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jc w:val="center"/>
              <w:rPr>
                <w:rFonts w:ascii="宋体" w:cs="宋体"/>
                <w:b/>
                <w:szCs w:val="21"/>
              </w:rPr>
            </w:pPr>
            <w:r>
              <w:rPr>
                <w:rFonts w:ascii="宋体" w:cs="宋体" w:hint="eastAsia"/>
                <w:b/>
                <w:szCs w:val="21"/>
              </w:rPr>
              <w:t>条款号</w:t>
            </w: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jc w:val="center"/>
              <w:rPr>
                <w:rFonts w:ascii="宋体" w:cs="宋体"/>
                <w:b/>
                <w:szCs w:val="21"/>
              </w:rPr>
            </w:pPr>
            <w:r>
              <w:rPr>
                <w:rFonts w:ascii="宋体" w:cs="宋体" w:hint="eastAsia"/>
                <w:b/>
                <w:szCs w:val="21"/>
              </w:rPr>
              <w:t>评审因素</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jc w:val="center"/>
              <w:rPr>
                <w:rFonts w:ascii="宋体" w:cs="宋体"/>
                <w:b/>
                <w:szCs w:val="21"/>
              </w:rPr>
            </w:pPr>
            <w:r>
              <w:rPr>
                <w:rFonts w:ascii="宋体" w:cs="宋体" w:hint="eastAsia"/>
                <w:b/>
                <w:szCs w:val="21"/>
              </w:rPr>
              <w:t>评审标准</w:t>
            </w:r>
          </w:p>
        </w:tc>
      </w:tr>
      <w:tr w:rsidR="00564C86">
        <w:trPr>
          <w:trHeight w:val="316"/>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jc w:val="center"/>
              <w:rPr>
                <w:rFonts w:ascii="宋体" w:cs="宋体"/>
                <w:szCs w:val="21"/>
              </w:rPr>
            </w:pPr>
            <w:r>
              <w:rPr>
                <w:rFonts w:ascii="宋体" w:cs="宋体" w:hint="eastAsia"/>
                <w:szCs w:val="21"/>
              </w:rPr>
              <w:t>2.1.1</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jc w:val="center"/>
              <w:rPr>
                <w:rFonts w:ascii="宋体" w:cs="宋体"/>
                <w:szCs w:val="21"/>
              </w:rPr>
            </w:pPr>
            <w:r>
              <w:rPr>
                <w:rFonts w:ascii="宋体" w:cs="宋体" w:hint="eastAsia"/>
                <w:szCs w:val="21"/>
              </w:rPr>
              <w:t>形式评审</w:t>
            </w:r>
          </w:p>
          <w:p w:rsidR="00564C86" w:rsidRDefault="00DD5F44">
            <w:pPr>
              <w:jc w:val="center"/>
              <w:rPr>
                <w:rFonts w:ascii="宋体" w:cs="宋体"/>
                <w:szCs w:val="21"/>
              </w:rPr>
            </w:pPr>
            <w:r>
              <w:rPr>
                <w:rFonts w:ascii="宋体" w:cs="宋体" w:hint="eastAsia"/>
                <w:szCs w:val="21"/>
              </w:rPr>
              <w:t>标准</w:t>
            </w: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投标人名称</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4"/>
                <w:szCs w:val="21"/>
              </w:rPr>
              <w:t>与营业执照一致</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投标函签字盖章</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4"/>
                <w:szCs w:val="21"/>
              </w:rPr>
              <w:t>有法定代表人或其委托代理人签字和加盖单位公章</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投标文件格式</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4"/>
                <w:szCs w:val="21"/>
              </w:rPr>
              <w:t>符合招标文件“投标文件格式”要求</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报价唯一</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4"/>
                <w:szCs w:val="21"/>
              </w:rPr>
              <w:t>只能有一个有效报价</w:t>
            </w:r>
          </w:p>
        </w:tc>
      </w:tr>
      <w:tr w:rsidR="00564C86">
        <w:trPr>
          <w:trHeight w:val="316"/>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rPr>
                <w:rFonts w:ascii="宋体" w:cs="宋体"/>
                <w:szCs w:val="21"/>
              </w:rPr>
            </w:pPr>
            <w:r>
              <w:rPr>
                <w:rFonts w:ascii="宋体" w:cs="宋体" w:hint="eastAsia"/>
                <w:szCs w:val="21"/>
              </w:rPr>
              <w:t>2.1.2</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资格评审</w:t>
            </w:r>
          </w:p>
          <w:p w:rsidR="00564C86" w:rsidRDefault="00DD5F44">
            <w:pPr>
              <w:spacing w:line="360" w:lineRule="auto"/>
              <w:jc w:val="center"/>
              <w:rPr>
                <w:rFonts w:ascii="宋体" w:cs="宋体"/>
                <w:szCs w:val="21"/>
              </w:rPr>
            </w:pPr>
            <w:r>
              <w:rPr>
                <w:rFonts w:ascii="宋体" w:cs="宋体" w:hint="eastAsia"/>
                <w:szCs w:val="21"/>
              </w:rPr>
              <w:t>标准</w:t>
            </w:r>
          </w:p>
        </w:tc>
        <w:tc>
          <w:tcPr>
            <w:tcW w:w="2339"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center"/>
              <w:rPr>
                <w:rFonts w:ascii="宋体" w:cs="宋体"/>
                <w:szCs w:val="21"/>
              </w:rPr>
            </w:pPr>
            <w:r>
              <w:rPr>
                <w:rFonts w:ascii="宋体" w:cs="宋体" w:hint="eastAsia"/>
                <w:szCs w:val="21"/>
              </w:rPr>
              <w:t>营业执照</w:t>
            </w:r>
          </w:p>
        </w:tc>
        <w:tc>
          <w:tcPr>
            <w:tcW w:w="5095"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left"/>
              <w:rPr>
                <w:rFonts w:ascii="宋体" w:cs="宋体"/>
                <w:spacing w:val="-4"/>
                <w:szCs w:val="21"/>
              </w:rPr>
            </w:pPr>
            <w:r>
              <w:rPr>
                <w:rFonts w:ascii="宋体" w:cs="宋体" w:hint="eastAsia"/>
                <w:szCs w:val="21"/>
              </w:rPr>
              <w:t>符合第二章投标人须知第1.4.1条规定；</w:t>
            </w:r>
          </w:p>
        </w:tc>
      </w:tr>
      <w:tr w:rsidR="00564C86">
        <w:trPr>
          <w:trHeight w:val="316"/>
          <w:jc w:val="center"/>
        </w:trPr>
        <w:tc>
          <w:tcPr>
            <w:tcW w:w="843" w:type="dxa"/>
            <w:vMerge/>
            <w:tcBorders>
              <w:left w:val="single" w:sz="4" w:space="0" w:color="auto"/>
              <w:right w:val="single" w:sz="4" w:space="0" w:color="auto"/>
            </w:tcBorders>
            <w:vAlign w:val="center"/>
          </w:tcPr>
          <w:p w:rsidR="00564C86" w:rsidRDefault="00564C86">
            <w:pPr>
              <w:rPr>
                <w:rFonts w:ascii="宋体" w:cs="宋体"/>
                <w:szCs w:val="21"/>
              </w:rPr>
            </w:pPr>
          </w:p>
        </w:tc>
        <w:tc>
          <w:tcPr>
            <w:tcW w:w="1583" w:type="dxa"/>
            <w:vMerge/>
            <w:tcBorders>
              <w:left w:val="single" w:sz="4" w:space="0" w:color="auto"/>
              <w:right w:val="single" w:sz="4" w:space="0" w:color="auto"/>
            </w:tcBorders>
            <w:vAlign w:val="center"/>
          </w:tcPr>
          <w:p w:rsidR="00564C86" w:rsidRDefault="00564C86">
            <w:pPr>
              <w:spacing w:line="360" w:lineRule="auto"/>
              <w:jc w:val="center"/>
              <w:rPr>
                <w:rFonts w:ascii="宋体" w:cs="宋体"/>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资质等级</w:t>
            </w:r>
          </w:p>
        </w:tc>
        <w:tc>
          <w:tcPr>
            <w:tcW w:w="5095"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rPr>
                <w:rFonts w:ascii="宋体" w:cs="宋体"/>
                <w:szCs w:val="21"/>
              </w:rPr>
            </w:pPr>
            <w:r>
              <w:rPr>
                <w:rFonts w:ascii="宋体" w:cs="宋体" w:hint="eastAsia"/>
                <w:szCs w:val="21"/>
              </w:rPr>
              <w:t>符合第二章投标人须知第1.4.1条规定；</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bookmarkStart w:id="32" w:name="_Hlk41303809"/>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center"/>
              <w:rPr>
                <w:rFonts w:ascii="宋体" w:cs="宋体"/>
                <w:szCs w:val="21"/>
              </w:rPr>
            </w:pPr>
            <w:r>
              <w:rPr>
                <w:rFonts w:ascii="宋体" w:cs="宋体" w:hint="eastAsia"/>
                <w:szCs w:val="21"/>
              </w:rPr>
              <w:t>安全生产许可证</w:t>
            </w:r>
          </w:p>
        </w:tc>
        <w:tc>
          <w:tcPr>
            <w:tcW w:w="5095"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left"/>
              <w:rPr>
                <w:rFonts w:ascii="宋体" w:cs="宋体"/>
                <w:szCs w:val="21"/>
              </w:rPr>
            </w:pPr>
            <w:r>
              <w:rPr>
                <w:rFonts w:ascii="宋体" w:cs="宋体" w:hint="eastAsia"/>
                <w:szCs w:val="21"/>
              </w:rPr>
              <w:t>符合第二章投标人须知第1.4.1条规定；</w:t>
            </w:r>
          </w:p>
        </w:tc>
      </w:tr>
      <w:bookmarkEnd w:id="32"/>
      <w:tr w:rsidR="00564C86">
        <w:trPr>
          <w:trHeight w:val="347"/>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财务状况</w:t>
            </w:r>
          </w:p>
        </w:tc>
        <w:tc>
          <w:tcPr>
            <w:tcW w:w="5095"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left"/>
              <w:rPr>
                <w:rFonts w:ascii="宋体" w:cs="宋体"/>
                <w:szCs w:val="21"/>
              </w:rPr>
            </w:pPr>
            <w:r>
              <w:rPr>
                <w:rFonts w:ascii="宋体" w:cs="宋体" w:hint="eastAsia"/>
                <w:szCs w:val="21"/>
              </w:rPr>
              <w:t>符合第二章投标人须知第1.4.1条规定；</w:t>
            </w:r>
          </w:p>
        </w:tc>
      </w:tr>
      <w:tr w:rsidR="00564C86">
        <w:trPr>
          <w:trHeight w:val="347"/>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hAnsi="宋体" w:cs="宋体" w:hint="eastAsia"/>
                <w:kern w:val="0"/>
                <w:szCs w:val="21"/>
              </w:rPr>
              <w:t>纳税</w:t>
            </w:r>
          </w:p>
        </w:tc>
        <w:tc>
          <w:tcPr>
            <w:tcW w:w="5095"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left"/>
              <w:rPr>
                <w:rFonts w:ascii="宋体" w:cs="宋体"/>
                <w:szCs w:val="21"/>
              </w:rPr>
            </w:pPr>
            <w:r>
              <w:rPr>
                <w:rFonts w:ascii="宋体" w:cs="宋体" w:hint="eastAsia"/>
                <w:szCs w:val="21"/>
              </w:rPr>
              <w:t>符合第二章投标人须知第1.4.1条规定；</w:t>
            </w:r>
          </w:p>
        </w:tc>
      </w:tr>
      <w:tr w:rsidR="00564C86">
        <w:trPr>
          <w:trHeight w:val="347"/>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hAnsi="宋体" w:cs="宋体" w:hint="eastAsia"/>
                <w:kern w:val="0"/>
                <w:szCs w:val="21"/>
              </w:rPr>
              <w:t>社保</w:t>
            </w:r>
          </w:p>
        </w:tc>
        <w:tc>
          <w:tcPr>
            <w:tcW w:w="5095" w:type="dxa"/>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left"/>
              <w:rPr>
                <w:rFonts w:ascii="宋体" w:cs="宋体"/>
                <w:szCs w:val="21"/>
              </w:rPr>
            </w:pPr>
            <w:r>
              <w:rPr>
                <w:rFonts w:ascii="宋体" w:cs="宋体" w:hint="eastAsia"/>
                <w:szCs w:val="21"/>
              </w:rPr>
              <w:t>符合第二章投标人须知第1.4.1条规定；</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bookmarkStart w:id="33" w:name="_Hlk41303874"/>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40" w:lineRule="exact"/>
              <w:jc w:val="center"/>
              <w:rPr>
                <w:rFonts w:ascii="宋体" w:cs="宋体"/>
                <w:kern w:val="0"/>
                <w:szCs w:val="21"/>
              </w:rPr>
            </w:pPr>
            <w:r>
              <w:rPr>
                <w:rFonts w:ascii="宋体" w:cs="宋体" w:hint="eastAsia"/>
                <w:kern w:val="0"/>
                <w:szCs w:val="21"/>
              </w:rPr>
              <w:t>信用</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bCs/>
                <w:kern w:val="0"/>
                <w:szCs w:val="21"/>
              </w:rPr>
            </w:pPr>
            <w:r>
              <w:rPr>
                <w:rFonts w:ascii="宋体" w:cs="宋体" w:hint="eastAsia"/>
                <w:szCs w:val="21"/>
              </w:rPr>
              <w:t>符合第二章投标人须知第1.4.1条规定；</w:t>
            </w:r>
          </w:p>
        </w:tc>
      </w:tr>
      <w:bookmarkEnd w:id="33"/>
      <w:tr w:rsidR="00564C86">
        <w:trPr>
          <w:trHeight w:val="39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40" w:lineRule="exact"/>
              <w:jc w:val="center"/>
              <w:rPr>
                <w:rFonts w:ascii="宋体" w:cs="宋体"/>
                <w:kern w:val="0"/>
                <w:szCs w:val="21"/>
              </w:rPr>
            </w:pPr>
            <w:r>
              <w:rPr>
                <w:rFonts w:ascii="宋体" w:cs="宋体" w:hint="eastAsia"/>
                <w:kern w:val="0"/>
                <w:szCs w:val="21"/>
              </w:rPr>
              <w:t>其他要求</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符合第二章投标人须知第1.4.1条规定；</w:t>
            </w:r>
          </w:p>
        </w:tc>
      </w:tr>
      <w:tr w:rsidR="00564C86">
        <w:trPr>
          <w:trHeight w:val="316"/>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jc w:val="center"/>
              <w:rPr>
                <w:rFonts w:ascii="宋体" w:cs="宋体"/>
                <w:szCs w:val="21"/>
              </w:rPr>
            </w:pPr>
            <w:bookmarkStart w:id="34" w:name="_Hlk41303957"/>
            <w:r>
              <w:rPr>
                <w:rFonts w:ascii="宋体" w:cs="宋体" w:hint="eastAsia"/>
                <w:szCs w:val="21"/>
              </w:rPr>
              <w:t>2.1.3</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响应性评</w:t>
            </w:r>
          </w:p>
          <w:p w:rsidR="00564C86" w:rsidRDefault="00DD5F44">
            <w:pPr>
              <w:spacing w:line="360" w:lineRule="auto"/>
              <w:jc w:val="center"/>
              <w:rPr>
                <w:rFonts w:ascii="宋体" w:cs="宋体"/>
                <w:szCs w:val="21"/>
              </w:rPr>
            </w:pPr>
            <w:r>
              <w:rPr>
                <w:rFonts w:ascii="宋体" w:cs="宋体" w:hint="eastAsia"/>
                <w:szCs w:val="21"/>
              </w:rPr>
              <w:t>审标准</w:t>
            </w: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投标范围</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4"/>
                <w:szCs w:val="21"/>
              </w:rPr>
              <w:t>招标文件、工程量清单包含的全部内容施工</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bookmarkStart w:id="35" w:name="_Hlk41303974"/>
            <w:bookmarkEnd w:id="34"/>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投标工期</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kern w:val="0"/>
                <w:szCs w:val="21"/>
              </w:rPr>
              <w:t>30日历天</w:t>
            </w:r>
          </w:p>
        </w:tc>
      </w:tr>
      <w:bookmarkEnd w:id="35"/>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工程质量</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4"/>
                <w:szCs w:val="21"/>
              </w:rPr>
              <w:t>合格</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投标有效期</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4"/>
                <w:szCs w:val="21"/>
              </w:rPr>
              <w:t>投标截止时间起60日历天</w:t>
            </w:r>
          </w:p>
        </w:tc>
      </w:tr>
      <w:tr w:rsidR="00564C86">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jc w:val="center"/>
              <w:rPr>
                <w:rFonts w:ascii="宋体" w:cs="宋体"/>
                <w:szCs w:val="21"/>
              </w:rPr>
            </w:pP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jc w:val="left"/>
              <w:rPr>
                <w:rFonts w:ascii="宋体" w:cs="宋体"/>
                <w:spacing w:val="-4"/>
                <w:szCs w:val="21"/>
              </w:rPr>
            </w:pPr>
          </w:p>
        </w:tc>
      </w:tr>
      <w:tr w:rsidR="00564C86">
        <w:trPr>
          <w:trHeight w:val="316"/>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条款号</w:t>
            </w: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条款内容</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编列内容</w:t>
            </w:r>
          </w:p>
        </w:tc>
      </w:tr>
      <w:tr w:rsidR="00564C86">
        <w:trPr>
          <w:trHeight w:val="1243"/>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2.2.1</w:t>
            </w: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分值组成</w:t>
            </w:r>
          </w:p>
          <w:p w:rsidR="00564C86" w:rsidRDefault="00DD5F44">
            <w:pPr>
              <w:spacing w:line="360" w:lineRule="auto"/>
              <w:jc w:val="center"/>
              <w:rPr>
                <w:rFonts w:ascii="宋体" w:cs="宋体"/>
                <w:szCs w:val="21"/>
              </w:rPr>
            </w:pPr>
            <w:r>
              <w:rPr>
                <w:rFonts w:ascii="宋体" w:cs="宋体" w:hint="eastAsia"/>
                <w:szCs w:val="21"/>
              </w:rPr>
              <w:t>（总分100分）</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施工组织设计：</w:t>
            </w:r>
            <w:r>
              <w:rPr>
                <w:rFonts w:ascii="宋体" w:cs="宋体" w:hint="eastAsia"/>
                <w:szCs w:val="21"/>
                <w:u w:val="single"/>
              </w:rPr>
              <w:t xml:space="preserve"> 42</w:t>
            </w:r>
          </w:p>
          <w:p w:rsidR="00564C86" w:rsidRDefault="00DD5F44">
            <w:pPr>
              <w:spacing w:line="360" w:lineRule="auto"/>
              <w:rPr>
                <w:rFonts w:ascii="宋体" w:cs="宋体"/>
                <w:szCs w:val="21"/>
              </w:rPr>
            </w:pPr>
            <w:r>
              <w:rPr>
                <w:rFonts w:ascii="宋体" w:cs="宋体" w:hint="eastAsia"/>
                <w:szCs w:val="21"/>
              </w:rPr>
              <w:t>投标报价：</w:t>
            </w:r>
            <w:r>
              <w:rPr>
                <w:rFonts w:ascii="宋体" w:cs="宋体" w:hint="eastAsia"/>
                <w:szCs w:val="21"/>
                <w:u w:val="single"/>
              </w:rPr>
              <w:t xml:space="preserve"> 35 </w:t>
            </w:r>
            <w:r>
              <w:rPr>
                <w:rFonts w:ascii="宋体" w:cs="宋体" w:hint="eastAsia"/>
                <w:szCs w:val="21"/>
              </w:rPr>
              <w:t>分</w:t>
            </w:r>
          </w:p>
          <w:p w:rsidR="00564C86" w:rsidRDefault="00DD5F44">
            <w:pPr>
              <w:spacing w:line="360" w:lineRule="auto"/>
              <w:rPr>
                <w:rFonts w:ascii="宋体" w:cs="宋体"/>
                <w:szCs w:val="21"/>
              </w:rPr>
            </w:pPr>
            <w:r>
              <w:rPr>
                <w:rFonts w:ascii="宋体" w:cs="宋体" w:hint="eastAsia"/>
                <w:szCs w:val="21"/>
              </w:rPr>
              <w:t>企业综合实力：</w:t>
            </w:r>
            <w:r>
              <w:rPr>
                <w:rFonts w:ascii="宋体" w:cs="宋体" w:hint="eastAsia"/>
                <w:szCs w:val="21"/>
                <w:u w:val="single"/>
              </w:rPr>
              <w:t>3</w:t>
            </w:r>
            <w:r>
              <w:rPr>
                <w:rFonts w:ascii="宋体" w:cs="宋体" w:hint="eastAsia"/>
                <w:szCs w:val="21"/>
              </w:rPr>
              <w:t>分</w:t>
            </w:r>
          </w:p>
          <w:p w:rsidR="00564C86" w:rsidRDefault="00DD5F44">
            <w:pPr>
              <w:spacing w:line="360" w:lineRule="auto"/>
              <w:rPr>
                <w:rFonts w:ascii="宋体" w:cs="宋体"/>
                <w:szCs w:val="21"/>
              </w:rPr>
            </w:pPr>
            <w:r>
              <w:rPr>
                <w:rFonts w:ascii="宋体" w:cs="宋体" w:hint="eastAsia"/>
                <w:szCs w:val="21"/>
              </w:rPr>
              <w:t>优惠与服务承诺：</w:t>
            </w:r>
            <w:r>
              <w:rPr>
                <w:rFonts w:ascii="宋体" w:cs="宋体" w:hint="eastAsia"/>
                <w:szCs w:val="21"/>
                <w:u w:val="single"/>
              </w:rPr>
              <w:t xml:space="preserve"> 20</w:t>
            </w:r>
            <w:r>
              <w:rPr>
                <w:rFonts w:ascii="宋体" w:cs="宋体" w:hint="eastAsia"/>
                <w:szCs w:val="21"/>
              </w:rPr>
              <w:t>分</w:t>
            </w:r>
          </w:p>
        </w:tc>
      </w:tr>
      <w:tr w:rsidR="00564C86">
        <w:trPr>
          <w:trHeight w:val="625"/>
          <w:jc w:val="center"/>
        </w:trPr>
        <w:tc>
          <w:tcPr>
            <w:tcW w:w="2426" w:type="dxa"/>
            <w:gridSpan w:val="2"/>
            <w:vMerge w:val="restart"/>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jc w:val="center"/>
              <w:rPr>
                <w:rFonts w:ascii="宋体" w:cs="宋体"/>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评标基准价计算方法</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评标基准价=所有有效投标人的最低投标报价</w:t>
            </w:r>
          </w:p>
          <w:p w:rsidR="00564C86" w:rsidRDefault="00DD5F44">
            <w:pPr>
              <w:spacing w:line="360" w:lineRule="auto"/>
              <w:rPr>
                <w:rFonts w:ascii="宋体" w:cs="宋体"/>
                <w:szCs w:val="21"/>
              </w:rPr>
            </w:pPr>
            <w:r>
              <w:rPr>
                <w:rFonts w:ascii="宋体" w:cs="宋体" w:hint="eastAsia"/>
                <w:szCs w:val="21"/>
              </w:rPr>
              <w:t>当投标人的投标报价高于招标控制价时，按废标处理。</w:t>
            </w:r>
          </w:p>
        </w:tc>
      </w:tr>
      <w:tr w:rsidR="00564C86">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投标报价的偏差率计算公式</w:t>
            </w:r>
          </w:p>
        </w:tc>
        <w:tc>
          <w:tcPr>
            <w:tcW w:w="50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偏差率（%）=（投标报价-评标基准价）/评标基准价×100%</w:t>
            </w:r>
          </w:p>
        </w:tc>
      </w:tr>
      <w:tr w:rsidR="00564C86">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7434"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rPr>
                <w:rFonts w:ascii="宋体" w:cs="宋体"/>
                <w:szCs w:val="21"/>
              </w:rPr>
            </w:pPr>
          </w:p>
        </w:tc>
      </w:tr>
      <w:tr w:rsidR="00564C86">
        <w:trPr>
          <w:trHeight w:val="316"/>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rFonts w:hint="eastAsia"/>
                <w:b/>
                <w:color w:val="auto"/>
                <w:sz w:val="21"/>
                <w:szCs w:val="21"/>
              </w:rPr>
              <w:t>条款号</w:t>
            </w: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rFonts w:hint="eastAsia"/>
                <w:b/>
                <w:color w:val="auto"/>
                <w:sz w:val="21"/>
                <w:szCs w:val="21"/>
              </w:rPr>
              <w:t>量化因素</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rFonts w:hint="eastAsia"/>
                <w:b/>
                <w:color w:val="auto"/>
                <w:sz w:val="21"/>
                <w:szCs w:val="21"/>
              </w:rPr>
              <w:t>量化标准</w:t>
            </w:r>
          </w:p>
        </w:tc>
      </w:tr>
      <w:tr w:rsidR="00564C86">
        <w:trPr>
          <w:trHeight w:val="625"/>
          <w:jc w:val="center"/>
        </w:trPr>
        <w:tc>
          <w:tcPr>
            <w:tcW w:w="2426" w:type="dxa"/>
            <w:gridSpan w:val="2"/>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jc w:val="center"/>
              <w:rPr>
                <w:rFonts w:ascii="宋体" w:cs="宋体"/>
                <w:szCs w:val="21"/>
              </w:rPr>
            </w:pPr>
            <w:r>
              <w:rPr>
                <w:rFonts w:ascii="宋体" w:cs="宋体" w:hint="eastAsia"/>
                <w:szCs w:val="21"/>
              </w:rPr>
              <w:t>2.1.4</w:t>
            </w:r>
          </w:p>
          <w:p w:rsidR="00564C86" w:rsidRDefault="00DD5F44">
            <w:pPr>
              <w:jc w:val="center"/>
              <w:rPr>
                <w:rFonts w:ascii="宋体" w:cs="宋体"/>
                <w:szCs w:val="21"/>
              </w:rPr>
            </w:pPr>
            <w:r>
              <w:rPr>
                <w:rFonts w:ascii="宋体" w:cs="宋体" w:hint="eastAsia"/>
                <w:szCs w:val="21"/>
              </w:rPr>
              <w:t>技术评审标准（施工组织设计42）</w:t>
            </w: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内容完整性和编制水平</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pacing w:val="-4"/>
                <w:szCs w:val="21"/>
              </w:rPr>
            </w:pPr>
            <w:r>
              <w:rPr>
                <w:rFonts w:ascii="宋体" w:cs="宋体" w:hint="eastAsia"/>
                <w:szCs w:val="21"/>
              </w:rPr>
              <w:t>内容齐全、准确、清晰符合要求得1-5分；否则视情况扣分；缺项得0分。</w:t>
            </w:r>
          </w:p>
        </w:tc>
      </w:tr>
      <w:tr w:rsidR="00564C86">
        <w:trPr>
          <w:trHeight w:val="369"/>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施工方案与技术措施</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pacing w:val="-8"/>
                <w:szCs w:val="21"/>
              </w:rPr>
              <w:t>有施工方案与技术措施</w:t>
            </w:r>
            <w:r>
              <w:rPr>
                <w:rFonts w:ascii="宋体" w:cs="宋体" w:hint="eastAsia"/>
                <w:szCs w:val="21"/>
              </w:rPr>
              <w:t>得</w:t>
            </w:r>
            <w:r>
              <w:rPr>
                <w:rFonts w:ascii="宋体" w:cs="宋体" w:hint="eastAsia"/>
                <w:spacing w:val="-8"/>
                <w:szCs w:val="21"/>
              </w:rPr>
              <w:t>4分；缺项得0分。</w:t>
            </w:r>
          </w:p>
        </w:tc>
      </w:tr>
      <w:tr w:rsidR="00564C86">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质量管理体系与措施</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4"/>
                <w:szCs w:val="21"/>
              </w:rPr>
            </w:pPr>
            <w:r>
              <w:rPr>
                <w:rFonts w:ascii="宋体" w:cs="宋体" w:hint="eastAsia"/>
                <w:szCs w:val="21"/>
              </w:rPr>
              <w:t>有质量管理体系与措施得5分；缺项得0分。</w:t>
            </w:r>
          </w:p>
        </w:tc>
      </w:tr>
      <w:tr w:rsidR="00564C86">
        <w:trPr>
          <w:trHeight w:val="369"/>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安全管理体系与措施</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zCs w:val="21"/>
              </w:rPr>
            </w:pPr>
            <w:r>
              <w:rPr>
                <w:rFonts w:ascii="宋体" w:cs="宋体" w:hint="eastAsia"/>
                <w:szCs w:val="21"/>
              </w:rPr>
              <w:t>有安全管理体系与措施</w:t>
            </w:r>
            <w:r>
              <w:rPr>
                <w:rFonts w:ascii="宋体" w:cs="宋体" w:hint="eastAsia"/>
                <w:spacing w:val="-3"/>
                <w:szCs w:val="21"/>
              </w:rPr>
              <w:t>得5分，缺项得0分</w:t>
            </w:r>
            <w:r>
              <w:rPr>
                <w:rFonts w:ascii="宋体" w:cs="宋体" w:hint="eastAsia"/>
                <w:szCs w:val="21"/>
              </w:rPr>
              <w:t>。</w:t>
            </w:r>
          </w:p>
        </w:tc>
      </w:tr>
      <w:tr w:rsidR="00564C86">
        <w:trPr>
          <w:trHeight w:val="625"/>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环境保护管理体系与措施</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zCs w:val="21"/>
              </w:rPr>
            </w:pPr>
            <w:r>
              <w:rPr>
                <w:rFonts w:ascii="宋体" w:cs="宋体" w:hint="eastAsia"/>
                <w:szCs w:val="21"/>
              </w:rPr>
              <w:t>有环境保护管理体系与措施得4分；缺项得0分。</w:t>
            </w:r>
          </w:p>
        </w:tc>
      </w:tr>
      <w:tr w:rsidR="00564C86">
        <w:trPr>
          <w:trHeight w:val="625"/>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扬尘污染防治方案、建筑垃圾处置方案</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有扬尘污染防治方案、建筑垃圾处置方案得4分；缺项得0分。</w:t>
            </w:r>
          </w:p>
        </w:tc>
      </w:tr>
      <w:tr w:rsidR="00564C86">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工程进度计划与措施</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zCs w:val="21"/>
              </w:rPr>
            </w:pPr>
            <w:r>
              <w:rPr>
                <w:rFonts w:ascii="宋体" w:cs="宋体" w:hint="eastAsia"/>
                <w:szCs w:val="21"/>
              </w:rPr>
              <w:t>有工程进度计划与措施得3分；缺项得0分。</w:t>
            </w:r>
          </w:p>
        </w:tc>
      </w:tr>
      <w:tr w:rsidR="00564C86">
        <w:trPr>
          <w:trHeight w:val="540"/>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资源配备计划</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zCs w:val="21"/>
              </w:rPr>
            </w:pPr>
            <w:r>
              <w:rPr>
                <w:rFonts w:ascii="宋体" w:cs="宋体" w:hint="eastAsia"/>
                <w:szCs w:val="21"/>
              </w:rPr>
              <w:t>有资源配备计划得3分；缺项得0分。</w:t>
            </w:r>
          </w:p>
        </w:tc>
      </w:tr>
      <w:tr w:rsidR="00564C86">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试验、检测仪器设备</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pacing w:val="-9"/>
                <w:szCs w:val="21"/>
              </w:rPr>
            </w:pPr>
            <w:r>
              <w:rPr>
                <w:rFonts w:ascii="宋体" w:cs="宋体" w:hint="eastAsia"/>
                <w:szCs w:val="21"/>
              </w:rPr>
              <w:t>有试验、检测仪器设备得3分；缺项得0分。</w:t>
            </w:r>
          </w:p>
        </w:tc>
      </w:tr>
      <w:tr w:rsidR="00564C86">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总平面图</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left"/>
              <w:rPr>
                <w:rFonts w:ascii="宋体" w:cs="宋体"/>
                <w:szCs w:val="21"/>
              </w:rPr>
            </w:pPr>
            <w:r>
              <w:rPr>
                <w:rFonts w:cs="仿宋_GB2312" w:hint="eastAsia"/>
                <w:szCs w:val="21"/>
              </w:rPr>
              <w:t>有总平面图得</w:t>
            </w:r>
            <w:r>
              <w:rPr>
                <w:rFonts w:cs="TimesNewRomanPSMT"/>
                <w:szCs w:val="21"/>
              </w:rPr>
              <w:t>3</w:t>
            </w:r>
            <w:r>
              <w:rPr>
                <w:rFonts w:ascii="宋体" w:cs="宋体" w:hint="eastAsia"/>
                <w:szCs w:val="21"/>
              </w:rPr>
              <w:t>分；缺项得0分。</w:t>
            </w:r>
          </w:p>
        </w:tc>
      </w:tr>
      <w:tr w:rsidR="00564C86">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rPr>
              <w:t>节能措施</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cs="仿宋_GB2312" w:hint="eastAsia"/>
                <w:szCs w:val="21"/>
              </w:rPr>
              <w:t>有节能措施得</w:t>
            </w:r>
            <w:r>
              <w:rPr>
                <w:rFonts w:cs="仿宋_GB2312"/>
                <w:szCs w:val="21"/>
              </w:rPr>
              <w:t>3</w:t>
            </w:r>
            <w:r>
              <w:rPr>
                <w:rFonts w:cs="仿宋_GB2312" w:hint="eastAsia"/>
                <w:szCs w:val="21"/>
              </w:rPr>
              <w:t>分，缺项得</w:t>
            </w:r>
            <w:r>
              <w:rPr>
                <w:rFonts w:cs="仿宋_GB2312"/>
                <w:szCs w:val="21"/>
              </w:rPr>
              <w:t>0</w:t>
            </w:r>
            <w:r>
              <w:rPr>
                <w:rFonts w:cs="仿宋_GB2312" w:hint="eastAsia"/>
                <w:szCs w:val="21"/>
              </w:rPr>
              <w:t>分。</w:t>
            </w:r>
          </w:p>
        </w:tc>
      </w:tr>
      <w:tr w:rsidR="00564C86">
        <w:trPr>
          <w:trHeight w:val="316"/>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条款号</w:t>
            </w: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量化因素</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b/>
                <w:szCs w:val="21"/>
              </w:rPr>
            </w:pPr>
            <w:r>
              <w:rPr>
                <w:rFonts w:ascii="宋体" w:cs="宋体" w:hint="eastAsia"/>
                <w:b/>
                <w:szCs w:val="21"/>
              </w:rPr>
              <w:t>量化标准</w:t>
            </w:r>
          </w:p>
        </w:tc>
      </w:tr>
      <w:tr w:rsidR="00564C86">
        <w:trPr>
          <w:trHeight w:val="1243"/>
          <w:jc w:val="center"/>
        </w:trPr>
        <w:tc>
          <w:tcPr>
            <w:tcW w:w="843"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rFonts w:hint="eastAsia"/>
                <w:color w:val="auto"/>
                <w:sz w:val="21"/>
                <w:szCs w:val="21"/>
              </w:rPr>
              <w:t>2.2.3</w:t>
            </w:r>
          </w:p>
          <w:p w:rsidR="00564C86" w:rsidRDefault="00DD5F44">
            <w:pPr>
              <w:pStyle w:val="af"/>
              <w:autoSpaceDE w:val="0"/>
              <w:autoSpaceDN w:val="0"/>
              <w:adjustRightInd w:val="0"/>
              <w:spacing w:before="0" w:after="0" w:line="360" w:lineRule="auto"/>
              <w:jc w:val="center"/>
              <w:rPr>
                <w:color w:val="auto"/>
                <w:sz w:val="21"/>
                <w:szCs w:val="21"/>
              </w:rPr>
            </w:pPr>
            <w:r>
              <w:rPr>
                <w:rFonts w:hint="eastAsia"/>
                <w:color w:val="auto"/>
                <w:sz w:val="21"/>
                <w:szCs w:val="21"/>
              </w:rPr>
              <w:t>(2)</w:t>
            </w:r>
          </w:p>
        </w:tc>
        <w:tc>
          <w:tcPr>
            <w:tcW w:w="1583"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rFonts w:hint="eastAsia"/>
                <w:color w:val="auto"/>
                <w:sz w:val="21"/>
                <w:szCs w:val="21"/>
              </w:rPr>
              <w:t>投标报价评分标准35分</w:t>
            </w: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ind w:firstLineChars="100" w:firstLine="210"/>
              <w:jc w:val="center"/>
              <w:rPr>
                <w:rFonts w:ascii="宋体" w:cs="宋体"/>
                <w:szCs w:val="21"/>
              </w:rPr>
            </w:pPr>
            <w:r>
              <w:rPr>
                <w:rFonts w:ascii="宋体" w:cs="宋体" w:hint="eastAsia"/>
                <w:szCs w:val="21"/>
              </w:rPr>
              <w:t>（35分）</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kern w:val="0"/>
                <w:szCs w:val="21"/>
              </w:rPr>
            </w:pPr>
            <w:r>
              <w:rPr>
                <w:rFonts w:ascii="宋体" w:cs="宋体" w:hint="eastAsia"/>
                <w:szCs w:val="21"/>
              </w:rPr>
              <w:t>以评标基准值为基准，所有有效投标人的最低投标报价为评标基准价（35分），投标报价高于评标基准价的，按每高于评标基准价1%在基准分（35分）的基础上扣1分进行扣分，最多扣5分</w:t>
            </w:r>
          </w:p>
        </w:tc>
      </w:tr>
      <w:tr w:rsidR="00564C86">
        <w:trPr>
          <w:trHeight w:val="934"/>
          <w:jc w:val="center"/>
        </w:trPr>
        <w:tc>
          <w:tcPr>
            <w:tcW w:w="843"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rFonts w:hint="eastAsia"/>
                <w:color w:val="auto"/>
                <w:sz w:val="21"/>
                <w:szCs w:val="21"/>
              </w:rPr>
              <w:t>2.2.3</w:t>
            </w:r>
          </w:p>
          <w:p w:rsidR="00564C86" w:rsidRDefault="00DD5F44">
            <w:pPr>
              <w:pStyle w:val="af"/>
              <w:autoSpaceDE w:val="0"/>
              <w:autoSpaceDN w:val="0"/>
              <w:adjustRightInd w:val="0"/>
              <w:spacing w:before="0" w:after="0" w:line="360" w:lineRule="auto"/>
              <w:jc w:val="center"/>
              <w:rPr>
                <w:color w:val="auto"/>
                <w:sz w:val="21"/>
                <w:szCs w:val="21"/>
              </w:rPr>
            </w:pPr>
            <w:r>
              <w:rPr>
                <w:rFonts w:hint="eastAsia"/>
                <w:color w:val="auto"/>
                <w:sz w:val="21"/>
                <w:szCs w:val="21"/>
              </w:rPr>
              <w:t>(3）</w:t>
            </w:r>
          </w:p>
        </w:tc>
        <w:tc>
          <w:tcPr>
            <w:tcW w:w="1583"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bookmarkStart w:id="36" w:name="_Toc30852"/>
            <w:r>
              <w:rPr>
                <w:rFonts w:hint="eastAsia"/>
                <w:color w:val="auto"/>
                <w:sz w:val="21"/>
                <w:szCs w:val="21"/>
              </w:rPr>
              <w:t>企业综合实力评分标准</w:t>
            </w:r>
            <w:r>
              <w:rPr>
                <w:color w:val="auto"/>
                <w:sz w:val="21"/>
                <w:szCs w:val="21"/>
              </w:rPr>
              <w:t>3</w:t>
            </w:r>
            <w:r>
              <w:rPr>
                <w:rFonts w:hint="eastAsia"/>
                <w:color w:val="auto"/>
                <w:sz w:val="21"/>
                <w:szCs w:val="21"/>
              </w:rPr>
              <w:t>分</w:t>
            </w: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企业类似</w:t>
            </w:r>
          </w:p>
          <w:p w:rsidR="00564C86" w:rsidRDefault="00DD5F44">
            <w:pPr>
              <w:spacing w:line="360" w:lineRule="auto"/>
              <w:jc w:val="center"/>
              <w:rPr>
                <w:rFonts w:ascii="宋体" w:cs="宋体"/>
                <w:szCs w:val="21"/>
              </w:rPr>
            </w:pPr>
            <w:r>
              <w:rPr>
                <w:rFonts w:ascii="宋体" w:cs="宋体" w:hint="eastAsia"/>
                <w:szCs w:val="21"/>
              </w:rPr>
              <w:t>项目业绩</w:t>
            </w:r>
          </w:p>
          <w:p w:rsidR="00564C86" w:rsidRDefault="00DD5F44">
            <w:pPr>
              <w:spacing w:line="360" w:lineRule="auto"/>
              <w:jc w:val="center"/>
              <w:rPr>
                <w:rFonts w:ascii="宋体" w:cs="宋体"/>
                <w:szCs w:val="21"/>
              </w:rPr>
            </w:pPr>
            <w:r>
              <w:rPr>
                <w:rFonts w:ascii="宋体" w:cs="宋体" w:hint="eastAsia"/>
                <w:szCs w:val="21"/>
              </w:rPr>
              <w:t>（3分）</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kern w:val="0"/>
                <w:szCs w:val="21"/>
              </w:rPr>
            </w:pPr>
            <w:r>
              <w:rPr>
                <w:rFonts w:ascii="宋体" w:cs="宋体" w:hint="eastAsia"/>
                <w:szCs w:val="21"/>
              </w:rPr>
              <w:t>企业2016年1月1日以来承担过类似项目业绩的，每有一项得3分，最多得3分，没有者不得分。</w:t>
            </w:r>
            <w:r>
              <w:rPr>
                <w:rFonts w:ascii="宋体" w:cs="宋体" w:hint="eastAsia"/>
                <w:b/>
                <w:szCs w:val="21"/>
              </w:rPr>
              <w:t>（需同时提供合同和中标通知书，以合同签订日期为准）</w:t>
            </w:r>
          </w:p>
        </w:tc>
      </w:tr>
      <w:tr w:rsidR="00564C86">
        <w:trPr>
          <w:trHeight w:val="2043"/>
          <w:jc w:val="center"/>
        </w:trPr>
        <w:tc>
          <w:tcPr>
            <w:tcW w:w="843"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color w:val="auto"/>
                <w:sz w:val="21"/>
                <w:szCs w:val="21"/>
              </w:rPr>
              <w:t>2.2.3</w:t>
            </w:r>
            <w:r>
              <w:rPr>
                <w:rFonts w:hint="eastAsia"/>
                <w:color w:val="auto"/>
                <w:sz w:val="21"/>
                <w:szCs w:val="21"/>
              </w:rPr>
              <w:t>（</w:t>
            </w:r>
            <w:r>
              <w:rPr>
                <w:color w:val="auto"/>
                <w:sz w:val="21"/>
                <w:szCs w:val="21"/>
              </w:rPr>
              <w:t>5</w:t>
            </w:r>
            <w:r>
              <w:rPr>
                <w:rFonts w:hint="eastAsia"/>
                <w:color w:val="auto"/>
                <w:sz w:val="21"/>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564C86" w:rsidRDefault="00DD5F44">
            <w:pPr>
              <w:pStyle w:val="af"/>
              <w:autoSpaceDE w:val="0"/>
              <w:autoSpaceDN w:val="0"/>
              <w:adjustRightInd w:val="0"/>
              <w:spacing w:before="0" w:after="0" w:line="360" w:lineRule="auto"/>
              <w:jc w:val="center"/>
              <w:rPr>
                <w:color w:val="auto"/>
                <w:sz w:val="21"/>
                <w:szCs w:val="21"/>
              </w:rPr>
            </w:pPr>
            <w:r>
              <w:rPr>
                <w:rFonts w:hint="eastAsia"/>
                <w:color w:val="auto"/>
                <w:sz w:val="21"/>
                <w:szCs w:val="21"/>
              </w:rPr>
              <w:t>优惠与服务承诺</w:t>
            </w:r>
            <w:r>
              <w:rPr>
                <w:color w:val="auto"/>
                <w:sz w:val="21"/>
                <w:szCs w:val="21"/>
              </w:rPr>
              <w:t>20</w:t>
            </w:r>
            <w:r>
              <w:rPr>
                <w:rFonts w:hint="eastAsia"/>
                <w:color w:val="auto"/>
                <w:sz w:val="21"/>
                <w:szCs w:val="21"/>
              </w:rPr>
              <w:t>分</w:t>
            </w:r>
          </w:p>
        </w:tc>
        <w:tc>
          <w:tcPr>
            <w:tcW w:w="23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（20分）</w:t>
            </w:r>
          </w:p>
        </w:tc>
        <w:tc>
          <w:tcPr>
            <w:tcW w:w="509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szCs w:val="21"/>
              </w:rPr>
            </w:pPr>
            <w:r>
              <w:rPr>
                <w:rFonts w:ascii="宋体" w:cs="宋体" w:hint="eastAsia"/>
                <w:szCs w:val="21"/>
              </w:rPr>
              <w:t>1、施工保修期内承诺，0-5分；</w:t>
            </w:r>
          </w:p>
          <w:p w:rsidR="00564C86" w:rsidRDefault="00DD5F44">
            <w:pPr>
              <w:spacing w:line="360" w:lineRule="auto"/>
              <w:rPr>
                <w:rFonts w:ascii="宋体" w:cs="宋体"/>
                <w:szCs w:val="21"/>
              </w:rPr>
            </w:pPr>
            <w:r>
              <w:rPr>
                <w:rFonts w:ascii="宋体" w:cs="宋体" w:hint="eastAsia"/>
                <w:szCs w:val="21"/>
              </w:rPr>
              <w:t>2、施工保修期外承诺，0-5分；</w:t>
            </w:r>
          </w:p>
          <w:p w:rsidR="00564C86" w:rsidRDefault="00DD5F44">
            <w:pPr>
              <w:spacing w:line="360" w:lineRule="auto"/>
              <w:rPr>
                <w:rFonts w:ascii="宋体" w:cs="宋体"/>
                <w:szCs w:val="21"/>
              </w:rPr>
            </w:pPr>
            <w:r>
              <w:rPr>
                <w:rFonts w:ascii="宋体" w:cs="宋体" w:hint="eastAsia"/>
                <w:szCs w:val="21"/>
              </w:rPr>
              <w:t>3、优惠承诺，0-5分；</w:t>
            </w:r>
          </w:p>
          <w:p w:rsidR="00564C86" w:rsidRDefault="00DD5F44">
            <w:pPr>
              <w:numPr>
                <w:ilvl w:val="0"/>
                <w:numId w:val="4"/>
              </w:numPr>
              <w:spacing w:line="360" w:lineRule="auto"/>
              <w:rPr>
                <w:rFonts w:ascii="宋体" w:cs="宋体"/>
                <w:kern w:val="0"/>
                <w:szCs w:val="21"/>
              </w:rPr>
            </w:pPr>
            <w:r>
              <w:rPr>
                <w:rFonts w:ascii="宋体" w:cs="宋体" w:hint="eastAsia"/>
                <w:szCs w:val="21"/>
              </w:rPr>
              <w:t>其他承诺，0-5分。</w:t>
            </w:r>
          </w:p>
        </w:tc>
      </w:tr>
    </w:tbl>
    <w:p w:rsidR="00564C86" w:rsidRDefault="00564C86">
      <w:pPr>
        <w:pStyle w:val="af"/>
        <w:keepNext/>
        <w:keepLines/>
        <w:spacing w:after="0" w:line="400" w:lineRule="exact"/>
        <w:outlineLvl w:val="1"/>
        <w:rPr>
          <w:rFonts w:hAnsi="Times New Roman"/>
          <w:b/>
          <w:color w:val="FF0000"/>
          <w:sz w:val="28"/>
          <w:szCs w:val="20"/>
        </w:rPr>
      </w:pPr>
      <w:bookmarkStart w:id="37" w:name="_Toc25588"/>
      <w:bookmarkStart w:id="38" w:name="_Toc469668587"/>
      <w:bookmarkStart w:id="39" w:name="_Toc152042377"/>
      <w:bookmarkStart w:id="40" w:name="_Toc349217642"/>
      <w:bookmarkStart w:id="41" w:name="_Toc144974567"/>
      <w:bookmarkStart w:id="42" w:name="_Toc152045600"/>
      <w:bookmarkStart w:id="43" w:name="_Toc434848806"/>
      <w:bookmarkStart w:id="44" w:name="_Toc27773"/>
      <w:bookmarkStart w:id="45" w:name="_Toc326826384"/>
      <w:bookmarkStart w:id="46" w:name="_Toc297300746"/>
      <w:bookmarkStart w:id="47" w:name="_Toc485807710"/>
      <w:bookmarkEnd w:id="36"/>
    </w:p>
    <w:p w:rsidR="00564C86" w:rsidRDefault="00DD5F44">
      <w:pPr>
        <w:pStyle w:val="af"/>
        <w:keepNext/>
        <w:keepLines/>
        <w:spacing w:after="0" w:line="400" w:lineRule="exact"/>
        <w:jc w:val="center"/>
        <w:outlineLvl w:val="1"/>
        <w:rPr>
          <w:rFonts w:hAnsi="Times New Roman"/>
          <w:b/>
        </w:rPr>
      </w:pPr>
      <w:bookmarkStart w:id="48" w:name="_Toc8726"/>
      <w:r>
        <w:rPr>
          <w:rFonts w:hAnsi="Times New Roman" w:hint="eastAsia"/>
          <w:b/>
          <w:sz w:val="28"/>
          <w:szCs w:val="20"/>
        </w:rPr>
        <w:t>1. 评标方法</w:t>
      </w:r>
      <w:bookmarkEnd w:id="37"/>
      <w:bookmarkEnd w:id="38"/>
      <w:bookmarkEnd w:id="39"/>
      <w:bookmarkEnd w:id="40"/>
      <w:bookmarkEnd w:id="41"/>
      <w:bookmarkEnd w:id="42"/>
      <w:bookmarkEnd w:id="43"/>
      <w:bookmarkEnd w:id="44"/>
      <w:bookmarkEnd w:id="45"/>
      <w:bookmarkEnd w:id="46"/>
      <w:bookmarkEnd w:id="47"/>
      <w:bookmarkEnd w:id="48"/>
    </w:p>
    <w:p w:rsidR="00564C86" w:rsidRDefault="00DD5F44">
      <w:pPr>
        <w:spacing w:line="360" w:lineRule="exact"/>
        <w:ind w:firstLineChars="200" w:firstLine="420"/>
        <w:rPr>
          <w:rFonts w:ascii="宋体" w:hAnsi="Times New Roman" w:cs="宋体"/>
          <w:szCs w:val="21"/>
        </w:rPr>
      </w:pPr>
      <w:bookmarkStart w:id="49" w:name="_Toc152042378"/>
      <w:bookmarkStart w:id="50" w:name="_Toc152045601"/>
      <w:bookmarkStart w:id="51" w:name="_Toc2755"/>
      <w:bookmarkStart w:id="52" w:name="_Toc349217643"/>
      <w:bookmarkStart w:id="53" w:name="_Toc297300747"/>
      <w:bookmarkStart w:id="54" w:name="_Toc144974568"/>
      <w:bookmarkStart w:id="55" w:name="_Toc326826385"/>
      <w:r>
        <w:rPr>
          <w:rFonts w:ascii="宋体" w:hAnsi="Times New Roman" w:cs="宋体" w:hint="eastAsia"/>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564C86" w:rsidRDefault="00DD5F44">
      <w:pPr>
        <w:pStyle w:val="af"/>
        <w:keepNext/>
        <w:keepLines/>
        <w:spacing w:after="0" w:line="400" w:lineRule="exact"/>
        <w:jc w:val="center"/>
        <w:outlineLvl w:val="1"/>
        <w:rPr>
          <w:rFonts w:hAnsi="Times New Roman"/>
          <w:b/>
        </w:rPr>
      </w:pPr>
      <w:bookmarkStart w:id="56" w:name="_Toc427"/>
      <w:bookmarkStart w:id="57" w:name="_Toc469668588"/>
      <w:bookmarkStart w:id="58" w:name="_Toc434848807"/>
      <w:bookmarkStart w:id="59" w:name="_Toc485807711"/>
      <w:bookmarkStart w:id="60" w:name="_Toc31083"/>
      <w:r>
        <w:rPr>
          <w:rFonts w:hAnsi="Times New Roman" w:hint="eastAsia"/>
          <w:b/>
          <w:sz w:val="28"/>
          <w:szCs w:val="20"/>
        </w:rPr>
        <w:t>2. 评审标准</w:t>
      </w:r>
      <w:bookmarkEnd w:id="49"/>
      <w:bookmarkEnd w:id="50"/>
      <w:bookmarkEnd w:id="51"/>
      <w:bookmarkEnd w:id="52"/>
      <w:bookmarkEnd w:id="53"/>
      <w:bookmarkEnd w:id="54"/>
      <w:bookmarkEnd w:id="55"/>
      <w:bookmarkEnd w:id="56"/>
      <w:bookmarkEnd w:id="57"/>
      <w:bookmarkEnd w:id="58"/>
      <w:bookmarkEnd w:id="59"/>
      <w:bookmarkEnd w:id="60"/>
    </w:p>
    <w:p w:rsidR="00564C86" w:rsidRDefault="00DD5F44">
      <w:bookmarkStart w:id="61" w:name="_Toc297300748"/>
      <w:bookmarkStart w:id="62" w:name="_Toc326826386"/>
      <w:bookmarkStart w:id="63" w:name="_Toc144974569"/>
      <w:bookmarkStart w:id="64" w:name="_Toc434848808"/>
      <w:bookmarkStart w:id="65" w:name="_Toc152042379"/>
      <w:bookmarkStart w:id="66" w:name="_Toc12711"/>
      <w:bookmarkStart w:id="67" w:name="_Toc469668589"/>
      <w:bookmarkStart w:id="68" w:name="_Toc485807712"/>
      <w:bookmarkStart w:id="69" w:name="_Toc349217644"/>
      <w:bookmarkStart w:id="70" w:name="_Toc152045602"/>
      <w:r>
        <w:rPr>
          <w:rFonts w:ascii="Times New Roman" w:hAnsi="Times New Roman"/>
        </w:rPr>
        <w:t xml:space="preserve">2.1  </w:t>
      </w:r>
      <w:r>
        <w:rPr>
          <w:rFonts w:ascii="Times New Roman" w:hAnsi="Times New Roman" w:cs="宋体" w:hint="eastAsia"/>
        </w:rPr>
        <w:t>初步评审标准</w:t>
      </w:r>
      <w:bookmarkEnd w:id="61"/>
      <w:bookmarkEnd w:id="62"/>
      <w:bookmarkEnd w:id="63"/>
      <w:bookmarkEnd w:id="64"/>
      <w:bookmarkEnd w:id="65"/>
      <w:bookmarkEnd w:id="66"/>
      <w:bookmarkEnd w:id="67"/>
      <w:bookmarkEnd w:id="68"/>
      <w:bookmarkEnd w:id="69"/>
      <w:bookmarkEnd w:id="70"/>
    </w:p>
    <w:p w:rsidR="00564C86" w:rsidRDefault="00DD5F44">
      <w:pPr>
        <w:spacing w:line="380" w:lineRule="exact"/>
        <w:ind w:firstLineChars="200" w:firstLine="420"/>
        <w:rPr>
          <w:rFonts w:ascii="宋体" w:hAnsi="Times New Roman" w:cs="宋体"/>
        </w:rPr>
      </w:pPr>
      <w:r>
        <w:rPr>
          <w:rFonts w:ascii="宋体" w:hAnsi="Times New Roman" w:cs="宋体" w:hint="eastAsia"/>
        </w:rPr>
        <w:t>2.1.1  形式评审标准：见评标办法前附表。</w:t>
      </w:r>
    </w:p>
    <w:p w:rsidR="00564C86" w:rsidRDefault="00DD5F44">
      <w:pPr>
        <w:spacing w:line="380" w:lineRule="exact"/>
        <w:ind w:firstLineChars="200" w:firstLine="420"/>
        <w:rPr>
          <w:rFonts w:ascii="宋体" w:hAnsi="Times New Roman" w:cs="宋体"/>
        </w:rPr>
      </w:pPr>
      <w:r>
        <w:rPr>
          <w:rFonts w:ascii="宋体" w:hAnsi="Times New Roman" w:cs="宋体" w:hint="eastAsia"/>
        </w:rPr>
        <w:t>2.1.2  资格评审标准：见评标办法前附表。</w:t>
      </w:r>
    </w:p>
    <w:p w:rsidR="00564C86" w:rsidRDefault="00DD5F44">
      <w:pPr>
        <w:spacing w:line="380" w:lineRule="exact"/>
        <w:ind w:firstLineChars="200" w:firstLine="420"/>
        <w:rPr>
          <w:rFonts w:ascii="宋体" w:hAnsi="Times New Roman" w:cs="宋体"/>
        </w:rPr>
      </w:pPr>
      <w:r>
        <w:rPr>
          <w:rFonts w:ascii="宋体" w:hAnsi="Times New Roman" w:cs="宋体" w:hint="eastAsia"/>
        </w:rPr>
        <w:t>2.1.3  响应性评审标准：见评标办法前附表。</w:t>
      </w:r>
    </w:p>
    <w:p w:rsidR="00564C86" w:rsidRDefault="00DD5F44">
      <w:pPr>
        <w:pStyle w:val="4"/>
        <w:keepNext w:val="0"/>
        <w:widowControl/>
        <w:spacing w:line="360" w:lineRule="exact"/>
        <w:rPr>
          <w:b w:val="0"/>
        </w:rPr>
      </w:pPr>
      <w:r>
        <w:rPr>
          <w:b w:val="0"/>
        </w:rPr>
        <w:t xml:space="preserve">2.2 </w:t>
      </w:r>
      <w:r>
        <w:rPr>
          <w:rFonts w:cs="宋体" w:hint="eastAsia"/>
          <w:b w:val="0"/>
        </w:rPr>
        <w:t>分值构成与评分标准</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2.2.1 分值构成</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(l）施工组织设计：见评标办法前附表；</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(2）投标报价：见评标办法前附表；</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(3）企业综合实力：见评标办法前附表；</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(4）优惠与服务承诺：见评标办法前附表。</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2.2.2 评标基准价计算</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评标基准价计算方法：见评标办法前附表。</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2.2.3 投标报价的偏差率计算</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投标报价的偏差率计算公式：见评标办法前附表。</w:t>
      </w:r>
    </w:p>
    <w:p w:rsidR="00564C86" w:rsidRDefault="00DD5F44">
      <w:pPr>
        <w:spacing w:line="360" w:lineRule="exact"/>
        <w:ind w:firstLineChars="200" w:firstLine="420"/>
        <w:rPr>
          <w:rFonts w:ascii="宋体" w:hAnsi="Times New Roman" w:cs="宋体"/>
          <w:szCs w:val="21"/>
        </w:rPr>
      </w:pPr>
      <w:r>
        <w:rPr>
          <w:rFonts w:ascii="宋体" w:hAnsi="Times New Roman" w:cs="宋体" w:hint="eastAsia"/>
          <w:szCs w:val="21"/>
        </w:rPr>
        <w:t>2.2.4 评分标准</w:t>
      </w:r>
    </w:p>
    <w:p w:rsidR="00564C86" w:rsidRDefault="00DD5F44">
      <w:pPr>
        <w:spacing w:line="360" w:lineRule="exact"/>
        <w:ind w:firstLineChars="200" w:firstLine="420"/>
        <w:rPr>
          <w:rFonts w:ascii="宋体" w:hAnsi="Times New Roman" w:cs="宋体"/>
        </w:rPr>
      </w:pPr>
      <w:bookmarkStart w:id="71" w:name="_Toc349217646"/>
      <w:bookmarkStart w:id="72" w:name="_Toc152045604"/>
      <w:bookmarkStart w:id="73" w:name="_Toc152042381"/>
      <w:bookmarkStart w:id="74" w:name="_Toc144974571"/>
      <w:bookmarkStart w:id="75" w:name="_Toc297300750"/>
      <w:bookmarkStart w:id="76" w:name="_Toc32561"/>
      <w:bookmarkStart w:id="77" w:name="_Toc326826388"/>
      <w:bookmarkStart w:id="78" w:name="_Toc434848809"/>
      <w:bookmarkStart w:id="79" w:name="_Toc5419"/>
      <w:bookmarkStart w:id="80" w:name="_Toc485807713"/>
      <w:bookmarkStart w:id="81" w:name="_Toc469668590"/>
      <w:r>
        <w:rPr>
          <w:rFonts w:ascii="宋体" w:hAnsi="Times New Roman" w:cs="宋体" w:hint="eastAsia"/>
          <w:szCs w:val="21"/>
        </w:rPr>
        <w:t>(1）施工组织设计评分标准：见评标办法前附表；</w:t>
      </w:r>
    </w:p>
    <w:p w:rsidR="00564C86" w:rsidRDefault="00DD5F44">
      <w:pPr>
        <w:spacing w:line="360" w:lineRule="exact"/>
        <w:ind w:firstLineChars="200" w:firstLine="420"/>
        <w:rPr>
          <w:rFonts w:ascii="宋体" w:hAnsi="Times New Roman" w:cs="宋体"/>
        </w:rPr>
      </w:pPr>
      <w:r>
        <w:rPr>
          <w:rFonts w:ascii="宋体" w:hAnsi="Times New Roman" w:cs="宋体" w:hint="eastAsia"/>
          <w:szCs w:val="21"/>
        </w:rPr>
        <w:t>(2）投标报价评分标准：见评标办法前附表；</w:t>
      </w:r>
    </w:p>
    <w:p w:rsidR="00564C86" w:rsidRDefault="00DD5F44">
      <w:pPr>
        <w:spacing w:line="360" w:lineRule="exact"/>
        <w:ind w:firstLineChars="200" w:firstLine="420"/>
        <w:rPr>
          <w:rFonts w:ascii="宋体" w:hAnsi="Times New Roman" w:cs="宋体"/>
        </w:rPr>
      </w:pPr>
      <w:r>
        <w:rPr>
          <w:rFonts w:ascii="宋体" w:hAnsi="Times New Roman" w:cs="宋体" w:hint="eastAsia"/>
          <w:szCs w:val="21"/>
        </w:rPr>
        <w:t>(3）企业综合实力评分标准：见评标办法前附表；</w:t>
      </w:r>
    </w:p>
    <w:p w:rsidR="00564C86" w:rsidRDefault="00DD5F44">
      <w:pPr>
        <w:spacing w:line="360" w:lineRule="exact"/>
        <w:ind w:firstLineChars="200" w:firstLine="420"/>
        <w:rPr>
          <w:rFonts w:ascii="宋体" w:hAnsi="Times New Roman" w:cs="宋体"/>
        </w:rPr>
      </w:pPr>
      <w:r>
        <w:rPr>
          <w:rFonts w:ascii="宋体" w:hAnsi="Times New Roman" w:cs="宋体" w:hint="eastAsia"/>
          <w:szCs w:val="21"/>
        </w:rPr>
        <w:t>(4）优惠与服务承诺评分标准：见评标办法前附表。</w:t>
      </w:r>
    </w:p>
    <w:p w:rsidR="00564C86" w:rsidRDefault="00DD5F44">
      <w:pPr>
        <w:pStyle w:val="af"/>
        <w:keepNext/>
        <w:keepLines/>
        <w:spacing w:after="0" w:line="400" w:lineRule="exact"/>
        <w:jc w:val="center"/>
        <w:outlineLvl w:val="1"/>
        <w:rPr>
          <w:rFonts w:hAnsi="Times New Roman"/>
          <w:b/>
        </w:rPr>
      </w:pPr>
      <w:bookmarkStart w:id="82" w:name="_Toc16637"/>
      <w:r>
        <w:rPr>
          <w:rFonts w:hAnsi="Times New Roman" w:hint="eastAsia"/>
          <w:b/>
          <w:sz w:val="28"/>
          <w:szCs w:val="20"/>
        </w:rPr>
        <w:t>3. 评标程序</w:t>
      </w:r>
      <w:bookmarkEnd w:id="71"/>
      <w:bookmarkEnd w:id="72"/>
      <w:bookmarkEnd w:id="73"/>
      <w:bookmarkEnd w:id="74"/>
      <w:bookmarkEnd w:id="75"/>
      <w:bookmarkEnd w:id="76"/>
      <w:bookmarkEnd w:id="77"/>
      <w:bookmarkEnd w:id="78"/>
      <w:bookmarkEnd w:id="79"/>
      <w:bookmarkEnd w:id="80"/>
      <w:bookmarkEnd w:id="81"/>
      <w:bookmarkEnd w:id="82"/>
    </w:p>
    <w:p w:rsidR="00564C86" w:rsidRDefault="00DD5F44">
      <w:pPr>
        <w:pStyle w:val="af"/>
        <w:keepNext/>
        <w:keepLines/>
        <w:spacing w:before="0" w:after="0" w:line="400" w:lineRule="exact"/>
        <w:jc w:val="center"/>
        <w:outlineLvl w:val="2"/>
        <w:rPr>
          <w:rFonts w:hAnsi="Times New Roman"/>
        </w:rPr>
      </w:pPr>
      <w:bookmarkStart w:id="83" w:name="_Toc469668591"/>
      <w:bookmarkStart w:id="84" w:name="_Toc21786"/>
      <w:bookmarkStart w:id="85" w:name="_Toc349217647"/>
      <w:bookmarkStart w:id="86" w:name="_Toc152045605"/>
      <w:bookmarkStart w:id="87" w:name="_Toc152042382"/>
      <w:bookmarkStart w:id="88" w:name="_Toc297300751"/>
      <w:bookmarkStart w:id="89" w:name="_Toc326826389"/>
      <w:bookmarkStart w:id="90" w:name="_Toc485807714"/>
      <w:bookmarkStart w:id="91" w:name="_Toc434848810"/>
      <w:bookmarkStart w:id="92" w:name="_Toc144974572"/>
      <w:bookmarkStart w:id="93" w:name="_Toc22530"/>
      <w:r>
        <w:rPr>
          <w:rFonts w:hAnsi="Times New Roman" w:hint="eastAsia"/>
          <w:b/>
          <w:szCs w:val="20"/>
        </w:rPr>
        <w:t xml:space="preserve">3.1 </w:t>
      </w:r>
      <w:r>
        <w:rPr>
          <w:rFonts w:hAnsi="Times New Roman" w:hint="eastAsia"/>
          <w:szCs w:val="20"/>
        </w:rPr>
        <w:t xml:space="preserve"> 初步评审</w:t>
      </w:r>
      <w:bookmarkEnd w:id="83"/>
      <w:bookmarkEnd w:id="84"/>
      <w:bookmarkEnd w:id="85"/>
      <w:bookmarkEnd w:id="86"/>
      <w:bookmarkEnd w:id="87"/>
      <w:bookmarkEnd w:id="88"/>
      <w:bookmarkEnd w:id="89"/>
      <w:bookmarkEnd w:id="90"/>
      <w:bookmarkEnd w:id="91"/>
      <w:bookmarkEnd w:id="92"/>
      <w:bookmarkEnd w:id="93"/>
    </w:p>
    <w:p w:rsidR="00564C86" w:rsidRDefault="00DD5F44">
      <w:pPr>
        <w:spacing w:line="360" w:lineRule="exact"/>
        <w:ind w:firstLineChars="200" w:firstLine="420"/>
        <w:rPr>
          <w:rFonts w:ascii="宋体" w:hAnsi="Times New Roman" w:cs="宋体"/>
        </w:rPr>
      </w:pPr>
      <w:r>
        <w:rPr>
          <w:rFonts w:ascii="宋体" w:hAnsi="Times New Roman" w:cs="宋体" w:hint="eastAsia"/>
        </w:rPr>
        <w:t>3.1.1  评标委员会依据本章第2.1.1 项-第2.1.3项规定的评审标准对投标文件进行初步评审,有一项不符合评审标准的，作废标处理。</w:t>
      </w:r>
    </w:p>
    <w:p w:rsidR="00564C86" w:rsidRDefault="00DD5F44">
      <w:pPr>
        <w:spacing w:line="380" w:lineRule="exact"/>
        <w:ind w:firstLineChars="200" w:firstLine="420"/>
        <w:rPr>
          <w:rFonts w:ascii="宋体" w:hAnsi="Times New Roman" w:cs="宋体"/>
        </w:rPr>
      </w:pPr>
      <w:r>
        <w:rPr>
          <w:rFonts w:ascii="宋体" w:hAnsi="Times New Roman" w:cs="宋体" w:hint="eastAsia"/>
        </w:rPr>
        <w:t>3.1.2  投标人有以下情形之一的，其投标作废标处理：</w:t>
      </w:r>
    </w:p>
    <w:p w:rsidR="00564C86" w:rsidRDefault="00DD5F44">
      <w:pPr>
        <w:spacing w:line="400" w:lineRule="exact"/>
        <w:ind w:firstLineChars="200" w:firstLine="420"/>
        <w:rPr>
          <w:rFonts w:ascii="宋体" w:hAnsi="Times New Roman" w:cs="宋体"/>
        </w:rPr>
      </w:pPr>
      <w:r>
        <w:rPr>
          <w:rFonts w:ascii="宋体" w:hAnsi="Times New Roman" w:cs="宋体" w:hint="eastAsia"/>
        </w:rPr>
        <w:t>(l）串通投标或弄虚作假或有其他违法行为的；</w:t>
      </w:r>
    </w:p>
    <w:p w:rsidR="00564C86" w:rsidRDefault="00DD5F44">
      <w:pPr>
        <w:spacing w:line="380" w:lineRule="exact"/>
        <w:ind w:firstLineChars="200" w:firstLine="420"/>
        <w:rPr>
          <w:rFonts w:ascii="宋体" w:hAnsi="Times New Roman" w:cs="宋体"/>
        </w:rPr>
      </w:pPr>
      <w:r>
        <w:rPr>
          <w:rFonts w:ascii="宋体" w:hAnsi="Times New Roman" w:cs="宋体" w:hint="eastAsia"/>
        </w:rPr>
        <w:t>(2）不按评标委员会要求澄清、说明或补正的。</w:t>
      </w:r>
    </w:p>
    <w:p w:rsidR="00564C86" w:rsidRDefault="00DD5F44">
      <w:pPr>
        <w:spacing w:line="380" w:lineRule="exact"/>
        <w:ind w:firstLineChars="200" w:firstLine="420"/>
        <w:rPr>
          <w:rFonts w:ascii="宋体" w:hAnsi="Times New Roman" w:cs="宋体"/>
        </w:rPr>
      </w:pPr>
      <w:r>
        <w:rPr>
          <w:rFonts w:ascii="宋体" w:hAnsi="Times New Roman" w:cs="宋体" w:hint="eastAsia"/>
        </w:rPr>
        <w:t>3.1.3  投标报价有算术错误的，评标委员会按以下原则对投标报价进行修正，修正的价格经投标人书面确认后具有约束力。投标人不接受修正价格的，其投标作废标处理。</w:t>
      </w:r>
    </w:p>
    <w:p w:rsidR="00564C86" w:rsidRDefault="00DD5F44">
      <w:pPr>
        <w:tabs>
          <w:tab w:val="left" w:pos="360"/>
          <w:tab w:val="left" w:pos="540"/>
        </w:tabs>
        <w:spacing w:line="380" w:lineRule="exact"/>
        <w:ind w:firstLineChars="200" w:firstLine="420"/>
        <w:rPr>
          <w:rFonts w:ascii="宋体" w:hAnsi="Times New Roman" w:cs="宋体"/>
        </w:rPr>
      </w:pPr>
      <w:bookmarkStart w:id="94" w:name="_Toc152042383"/>
      <w:r>
        <w:rPr>
          <w:rFonts w:ascii="宋体" w:hAnsi="Times New Roman" w:cs="宋体" w:hint="eastAsia"/>
        </w:rPr>
        <w:t>（1）投标文件中的大写金额与小写金额不一致的，以大写金额为准；</w:t>
      </w:r>
      <w:bookmarkEnd w:id="94"/>
    </w:p>
    <w:p w:rsidR="00564C86" w:rsidRDefault="00DD5F44">
      <w:pPr>
        <w:spacing w:line="380" w:lineRule="exact"/>
        <w:ind w:firstLineChars="200" w:firstLine="420"/>
        <w:rPr>
          <w:rFonts w:ascii="宋体" w:hAnsi="Times New Roman" w:cs="宋体"/>
        </w:rPr>
      </w:pPr>
      <w:r>
        <w:rPr>
          <w:rFonts w:ascii="宋体" w:hAnsi="Times New Roman" w:cs="宋体" w:hint="eastAsia"/>
        </w:rPr>
        <w:lastRenderedPageBreak/>
        <w:t>（2）总价金额与依据单价计算出的结果不一致的，以单价金额为准修正总价，但单价金额小数点有明显错误的除外。</w:t>
      </w:r>
    </w:p>
    <w:p w:rsidR="00564C86" w:rsidRDefault="00DD5F44">
      <w:pPr>
        <w:pStyle w:val="af"/>
        <w:keepNext/>
        <w:keepLines/>
        <w:spacing w:before="0" w:after="0" w:line="400" w:lineRule="exact"/>
        <w:jc w:val="center"/>
        <w:outlineLvl w:val="2"/>
        <w:rPr>
          <w:rFonts w:hAnsi="Times New Roman"/>
        </w:rPr>
      </w:pPr>
      <w:bookmarkStart w:id="95" w:name="_Toc152042384"/>
      <w:bookmarkStart w:id="96" w:name="_Toc25751"/>
      <w:bookmarkStart w:id="97" w:name="_Toc152045606"/>
      <w:bookmarkStart w:id="98" w:name="_Toc469668592"/>
      <w:bookmarkStart w:id="99" w:name="_Toc144974573"/>
      <w:bookmarkStart w:id="100" w:name="_Toc349217648"/>
      <w:bookmarkStart w:id="101" w:name="_Toc485807715"/>
      <w:bookmarkStart w:id="102" w:name="_Toc297300752"/>
      <w:bookmarkStart w:id="103" w:name="_Toc434848811"/>
      <w:bookmarkStart w:id="104" w:name="_Toc326826390"/>
      <w:bookmarkStart w:id="105" w:name="_Toc1655"/>
      <w:r>
        <w:rPr>
          <w:rFonts w:hAnsi="Times New Roman" w:hint="eastAsia"/>
          <w:b/>
          <w:szCs w:val="20"/>
        </w:rPr>
        <w:t>3.2</w:t>
      </w:r>
      <w:r>
        <w:rPr>
          <w:rFonts w:hAnsi="Times New Roman" w:hint="eastAsia"/>
          <w:szCs w:val="20"/>
        </w:rPr>
        <w:t xml:space="preserve">  详细评审</w:t>
      </w:r>
      <w:bookmarkEnd w:id="95"/>
      <w:bookmarkEnd w:id="96"/>
      <w:bookmarkEnd w:id="97"/>
      <w:bookmarkEnd w:id="98"/>
      <w:bookmarkEnd w:id="99"/>
      <w:bookmarkEnd w:id="100"/>
      <w:bookmarkEnd w:id="101"/>
      <w:bookmarkEnd w:id="102"/>
      <w:bookmarkEnd w:id="103"/>
      <w:bookmarkEnd w:id="104"/>
      <w:bookmarkEnd w:id="105"/>
    </w:p>
    <w:p w:rsidR="00564C86" w:rsidRDefault="00DD5F44">
      <w:pPr>
        <w:spacing w:line="400" w:lineRule="exact"/>
        <w:ind w:firstLineChars="200" w:firstLine="420"/>
        <w:rPr>
          <w:rFonts w:ascii="宋体" w:hAnsi="Times New Roman" w:cs="宋体"/>
        </w:rPr>
      </w:pPr>
      <w:r>
        <w:rPr>
          <w:rFonts w:ascii="宋体" w:hAnsi="Times New Roman" w:cs="宋体" w:hint="eastAsia"/>
        </w:rPr>
        <w:t>3.2.1  评标委员会按本章第2.2款规定的量化因素和标准进行评审，并算出报价排列名次。</w:t>
      </w:r>
    </w:p>
    <w:p w:rsidR="00564C86" w:rsidRDefault="00DD5F44">
      <w:pPr>
        <w:spacing w:line="400" w:lineRule="exact"/>
        <w:ind w:firstLineChars="200" w:firstLine="420"/>
        <w:rPr>
          <w:rFonts w:ascii="宋体" w:hAnsi="Times New Roman" w:cs="宋体"/>
        </w:rPr>
      </w:pPr>
      <w:r>
        <w:rPr>
          <w:rFonts w:ascii="宋体" w:hAnsi="Times New Roman" w:cs="宋体" w:hint="eastAsia"/>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564C86" w:rsidRDefault="00DD5F44">
      <w:pPr>
        <w:pStyle w:val="af"/>
        <w:keepNext/>
        <w:keepLines/>
        <w:spacing w:before="0" w:after="0" w:line="400" w:lineRule="exact"/>
        <w:jc w:val="center"/>
        <w:outlineLvl w:val="2"/>
        <w:rPr>
          <w:rFonts w:hAnsi="Times New Roman"/>
        </w:rPr>
      </w:pPr>
      <w:bookmarkStart w:id="106" w:name="_Toc144974575"/>
      <w:bookmarkStart w:id="107" w:name="_Toc485807716"/>
      <w:bookmarkStart w:id="108" w:name="_Toc152042385"/>
      <w:bookmarkStart w:id="109" w:name="_Toc469668593"/>
      <w:bookmarkStart w:id="110" w:name="_Toc297300753"/>
      <w:bookmarkStart w:id="111" w:name="_Toc152045607"/>
      <w:bookmarkStart w:id="112" w:name="_Toc434848812"/>
      <w:bookmarkStart w:id="113" w:name="_Toc15878"/>
      <w:bookmarkStart w:id="114" w:name="_Toc349217649"/>
      <w:bookmarkStart w:id="115" w:name="_Toc326826391"/>
      <w:bookmarkStart w:id="116" w:name="_Toc2367"/>
      <w:r>
        <w:rPr>
          <w:rFonts w:hAnsi="Times New Roman" w:hint="eastAsia"/>
          <w:b/>
          <w:szCs w:val="20"/>
        </w:rPr>
        <w:t>3.3</w:t>
      </w:r>
      <w:r>
        <w:rPr>
          <w:rFonts w:hAnsi="Times New Roman" w:hint="eastAsia"/>
          <w:szCs w:val="20"/>
        </w:rPr>
        <w:t xml:space="preserve">  投标文件的澄清</w:t>
      </w:r>
      <w:bookmarkEnd w:id="106"/>
      <w:r>
        <w:rPr>
          <w:rFonts w:hAnsi="Times New Roman" w:hint="eastAsia"/>
          <w:szCs w:val="20"/>
        </w:rPr>
        <w:t>和补正</w:t>
      </w:r>
      <w:bookmarkEnd w:id="107"/>
      <w:bookmarkEnd w:id="108"/>
      <w:bookmarkEnd w:id="109"/>
      <w:bookmarkEnd w:id="110"/>
      <w:bookmarkEnd w:id="111"/>
      <w:bookmarkEnd w:id="112"/>
      <w:bookmarkEnd w:id="113"/>
      <w:bookmarkEnd w:id="114"/>
      <w:bookmarkEnd w:id="115"/>
      <w:bookmarkEnd w:id="116"/>
    </w:p>
    <w:p w:rsidR="00564C86" w:rsidRDefault="00DD5F44">
      <w:pPr>
        <w:tabs>
          <w:tab w:val="left" w:pos="1080"/>
        </w:tabs>
        <w:spacing w:line="400" w:lineRule="exact"/>
        <w:ind w:firstLineChars="200" w:firstLine="420"/>
        <w:rPr>
          <w:rFonts w:ascii="宋体" w:hAnsi="Times New Roman" w:cs="宋体"/>
        </w:rPr>
      </w:pPr>
      <w:r>
        <w:rPr>
          <w:rFonts w:ascii="宋体" w:hAnsi="Times New Roman" w:cs="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564C86" w:rsidRDefault="00DD5F44">
      <w:pPr>
        <w:spacing w:line="400" w:lineRule="exact"/>
        <w:ind w:firstLineChars="200" w:firstLine="420"/>
        <w:rPr>
          <w:rFonts w:ascii="宋体" w:hAnsi="Times New Roman" w:cs="宋体"/>
        </w:rPr>
      </w:pPr>
      <w:r>
        <w:rPr>
          <w:rFonts w:ascii="宋体" w:hAnsi="Times New Roman" w:cs="宋体" w:hint="eastAsia"/>
        </w:rPr>
        <w:t>3.3.2  澄清、说明和补正不得改变投标文件的实质性内容（算术性错误修正的除外）。投标人的书面澄清、说明和补正属于投标文件的组成部分。</w:t>
      </w:r>
    </w:p>
    <w:p w:rsidR="00564C86" w:rsidRDefault="00DD5F44">
      <w:pPr>
        <w:tabs>
          <w:tab w:val="left" w:pos="540"/>
          <w:tab w:val="left" w:pos="1080"/>
        </w:tabs>
        <w:spacing w:line="400" w:lineRule="exact"/>
        <w:ind w:firstLineChars="200" w:firstLine="420"/>
        <w:rPr>
          <w:rFonts w:ascii="宋体" w:hAnsi="Times New Roman" w:cs="宋体"/>
        </w:rPr>
      </w:pPr>
      <w:r>
        <w:rPr>
          <w:rFonts w:ascii="宋体" w:hAnsi="Times New Roman" w:cs="宋体" w:hint="eastAsia"/>
        </w:rPr>
        <w:t>3.3.3  评标委员会对投标人提交的澄清、说明或补正有疑问的，可以要求投标人进一步澄清、说明或补正，直至满足评标委员会的要求。</w:t>
      </w:r>
    </w:p>
    <w:p w:rsidR="00564C86" w:rsidRDefault="00DD5F44">
      <w:pPr>
        <w:pStyle w:val="af"/>
        <w:keepNext/>
        <w:keepLines/>
        <w:spacing w:before="0" w:after="0" w:line="400" w:lineRule="exact"/>
        <w:jc w:val="center"/>
        <w:outlineLvl w:val="2"/>
        <w:rPr>
          <w:rFonts w:hAnsi="Times New Roman"/>
        </w:rPr>
      </w:pPr>
      <w:bookmarkStart w:id="117" w:name="_Toc485807717"/>
      <w:bookmarkStart w:id="118" w:name="_Toc349217650"/>
      <w:bookmarkStart w:id="119" w:name="_Toc469668594"/>
      <w:bookmarkStart w:id="120" w:name="_Toc297300754"/>
      <w:bookmarkStart w:id="121" w:name="_Toc326826392"/>
      <w:bookmarkStart w:id="122" w:name="_Toc434848813"/>
      <w:bookmarkStart w:id="123" w:name="_Toc14069"/>
      <w:bookmarkStart w:id="124" w:name="_Toc152042386"/>
      <w:bookmarkStart w:id="125" w:name="_Toc152045608"/>
      <w:bookmarkStart w:id="126" w:name="_Toc144974576"/>
      <w:bookmarkStart w:id="127" w:name="_Toc23645"/>
      <w:r>
        <w:rPr>
          <w:rFonts w:hAnsi="Times New Roman" w:hint="eastAsia"/>
          <w:b/>
          <w:szCs w:val="20"/>
        </w:rPr>
        <w:t xml:space="preserve">3.4 </w:t>
      </w:r>
      <w:r>
        <w:rPr>
          <w:rFonts w:hAnsi="Times New Roman" w:hint="eastAsia"/>
          <w:szCs w:val="20"/>
        </w:rPr>
        <w:t xml:space="preserve"> 评标结果</w:t>
      </w:r>
      <w:bookmarkEnd w:id="117"/>
      <w:bookmarkEnd w:id="118"/>
      <w:bookmarkEnd w:id="119"/>
      <w:bookmarkEnd w:id="120"/>
      <w:bookmarkEnd w:id="121"/>
      <w:bookmarkEnd w:id="122"/>
      <w:bookmarkEnd w:id="123"/>
      <w:bookmarkEnd w:id="124"/>
      <w:bookmarkEnd w:id="125"/>
      <w:bookmarkEnd w:id="126"/>
      <w:bookmarkEnd w:id="127"/>
    </w:p>
    <w:p w:rsidR="00564C86" w:rsidRDefault="00DD5F44">
      <w:pPr>
        <w:spacing w:line="400" w:lineRule="exact"/>
        <w:ind w:firstLineChars="200" w:firstLine="420"/>
        <w:rPr>
          <w:rFonts w:ascii="宋体" w:hAnsi="Times New Roman" w:cs="宋体"/>
        </w:rPr>
      </w:pPr>
      <w:r>
        <w:rPr>
          <w:rFonts w:ascii="宋体" w:hAnsi="Times New Roman" w:cs="宋体" w:hint="eastAsia"/>
        </w:rPr>
        <w:t>3.4.1  评标委员会依据本章第2.2条评审标准进行评审，按评标办法前附表的约定推荐3名中标候选人，并标明推荐顺序。</w:t>
      </w:r>
    </w:p>
    <w:p w:rsidR="00564C86" w:rsidRDefault="00DD5F44">
      <w:pPr>
        <w:spacing w:line="400" w:lineRule="exact"/>
        <w:ind w:firstLineChars="200" w:firstLine="420"/>
        <w:rPr>
          <w:rFonts w:ascii="宋体" w:hAnsi="Times New Roman" w:cs="宋体"/>
        </w:rPr>
      </w:pPr>
      <w:r>
        <w:rPr>
          <w:rFonts w:ascii="宋体" w:hAnsi="Times New Roman" w:cs="宋体" w:hint="eastAsia"/>
        </w:rPr>
        <w:t>3.4.2  评标委员会完成评标后，应当向招标人提交书面评标报告。</w:t>
      </w:r>
    </w:p>
    <w:p w:rsidR="00564C86" w:rsidRDefault="00DD5F44">
      <w:r>
        <w:rPr>
          <w:rFonts w:ascii="宋体" w:hAnsi="Times New Roman" w:cs="宋体" w:hint="eastAsia"/>
          <w:szCs w:val="21"/>
          <w:shd w:val="clear" w:color="auto" w:fill="FFFFFF"/>
        </w:rPr>
        <w:br w:type="page"/>
      </w:r>
    </w:p>
    <w:p w:rsidR="00564C86" w:rsidRDefault="00DD5F44">
      <w:pPr>
        <w:pStyle w:val="1"/>
        <w:keepNext w:val="0"/>
        <w:widowControl/>
        <w:numPr>
          <w:ilvl w:val="0"/>
          <w:numId w:val="5"/>
        </w:numPr>
        <w:spacing w:before="0" w:after="0" w:line="360" w:lineRule="auto"/>
        <w:jc w:val="center"/>
      </w:pPr>
      <w:bookmarkStart w:id="128" w:name="_Toc32466"/>
      <w:r>
        <w:rPr>
          <w:rFonts w:cs="宋体" w:hint="eastAsia"/>
        </w:rPr>
        <w:lastRenderedPageBreak/>
        <w:t>合同条款及格式</w:t>
      </w:r>
      <w:bookmarkStart w:id="129" w:name="_Toc6742"/>
      <w:bookmarkEnd w:id="128"/>
    </w:p>
    <w:p w:rsidR="00564C86" w:rsidRDefault="00DD5F44">
      <w:pPr>
        <w:pStyle w:val="3"/>
        <w:keepNext w:val="0"/>
        <w:widowControl/>
        <w:rPr>
          <w:rFonts w:ascii="宋体" w:cs="宋体"/>
          <w:b/>
          <w:szCs w:val="24"/>
        </w:rPr>
      </w:pPr>
      <w:bookmarkStart w:id="130" w:name="_Toc31096"/>
      <w:r>
        <w:rPr>
          <w:rFonts w:ascii="宋体" w:cs="宋体" w:hint="eastAsia"/>
          <w:szCs w:val="24"/>
        </w:rPr>
        <w:t>第一部分</w:t>
      </w:r>
      <w:r>
        <w:rPr>
          <w:rFonts w:ascii="宋体" w:cs="宋体" w:hint="eastAsia"/>
          <w:szCs w:val="24"/>
        </w:rPr>
        <w:t xml:space="preserve"> </w:t>
      </w:r>
      <w:r>
        <w:rPr>
          <w:rFonts w:ascii="宋体" w:cs="宋体" w:hint="eastAsia"/>
          <w:szCs w:val="24"/>
        </w:rPr>
        <w:t>合同协议书</w:t>
      </w:r>
      <w:bookmarkEnd w:id="129"/>
      <w:bookmarkEnd w:id="130"/>
    </w:p>
    <w:p w:rsidR="00564C86" w:rsidRDefault="00564C86">
      <w:pPr>
        <w:spacing w:line="360" w:lineRule="auto"/>
        <w:rPr>
          <w:rFonts w:ascii="宋体" w:hAnsi="Times New Roman" w:cs="宋体"/>
          <w:szCs w:val="21"/>
        </w:rPr>
        <w:sectPr w:rsidR="00564C86">
          <w:pgSz w:w="11906" w:h="16838"/>
          <w:pgMar w:top="1304" w:right="1588" w:bottom="1304" w:left="1588" w:header="680" w:footer="624" w:gutter="0"/>
          <w:cols w:space="720"/>
          <w:docGrid w:type="lines" w:linePitch="312"/>
        </w:sectPr>
      </w:pPr>
    </w:p>
    <w:p w:rsidR="00564C86" w:rsidRDefault="00DD5F44">
      <w:pPr>
        <w:pStyle w:val="3"/>
        <w:keepNext w:val="0"/>
        <w:widowControl/>
        <w:rPr>
          <w:rFonts w:ascii="宋体" w:cs="宋体"/>
        </w:rPr>
      </w:pPr>
      <w:bookmarkStart w:id="131" w:name="_Toc346029032"/>
      <w:bookmarkStart w:id="132" w:name="_Toc4837"/>
      <w:bookmarkStart w:id="133" w:name="_Toc349599402"/>
      <w:bookmarkStart w:id="134" w:name="_Toc257729939"/>
      <w:bookmarkStart w:id="135" w:name="_Toc808"/>
      <w:r>
        <w:rPr>
          <w:rFonts w:ascii="宋体" w:cs="宋体" w:hint="eastAsia"/>
        </w:rPr>
        <w:lastRenderedPageBreak/>
        <w:t>第二部分</w:t>
      </w:r>
      <w:r>
        <w:rPr>
          <w:rFonts w:ascii="宋体" w:cs="宋体" w:hint="eastAsia"/>
        </w:rPr>
        <w:t xml:space="preserve"> </w:t>
      </w:r>
      <w:r>
        <w:rPr>
          <w:rFonts w:ascii="宋体" w:cs="宋体" w:hint="eastAsia"/>
        </w:rPr>
        <w:t>通用合同条款</w:t>
      </w:r>
      <w:bookmarkEnd w:id="131"/>
      <w:bookmarkEnd w:id="132"/>
      <w:bookmarkEnd w:id="133"/>
      <w:bookmarkEnd w:id="134"/>
      <w:bookmarkEnd w:id="135"/>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jc w:val="center"/>
        <w:rPr>
          <w:rFonts w:ascii="宋体" w:hAnsi="Times New Roman" w:cs="宋体"/>
          <w:b/>
          <w:szCs w:val="21"/>
        </w:rPr>
      </w:pPr>
      <w:r>
        <w:rPr>
          <w:rFonts w:ascii="宋体" w:hAnsi="Times New Roman" w:cs="宋体" w:hint="eastAsia"/>
          <w:b/>
          <w:szCs w:val="21"/>
        </w:rPr>
        <w:t>直接引用《建设工程施工合同（示范文本）》（GF-2013-0201）通用合同条款</w:t>
      </w:r>
    </w:p>
    <w:p w:rsidR="00564C86" w:rsidRDefault="00564C86">
      <w:pPr>
        <w:spacing w:line="360" w:lineRule="auto"/>
        <w:rPr>
          <w:rFonts w:ascii="宋体" w:hAnsi="Times New Roman" w:cs="宋体"/>
          <w:b/>
          <w:szCs w:val="21"/>
        </w:rPr>
        <w:sectPr w:rsidR="00564C86">
          <w:pgSz w:w="11906" w:h="16838"/>
          <w:pgMar w:top="1304" w:right="1588" w:bottom="1304" w:left="1588" w:header="680" w:footer="624" w:gutter="0"/>
          <w:cols w:space="720"/>
          <w:docGrid w:type="lines" w:linePitch="312"/>
        </w:sectPr>
      </w:pPr>
    </w:p>
    <w:p w:rsidR="00564C86" w:rsidRDefault="00DD5F44">
      <w:pPr>
        <w:pStyle w:val="3"/>
        <w:keepNext w:val="0"/>
        <w:widowControl/>
        <w:rPr>
          <w:rFonts w:ascii="宋体" w:cs="宋体"/>
        </w:rPr>
      </w:pPr>
      <w:bookmarkStart w:id="136" w:name="_Toc14595"/>
      <w:bookmarkStart w:id="137" w:name="_Toc257729940"/>
      <w:bookmarkStart w:id="138" w:name="_Toc349599403"/>
      <w:bookmarkStart w:id="139" w:name="_Toc346029033"/>
      <w:bookmarkStart w:id="140" w:name="_Toc23071"/>
      <w:r>
        <w:rPr>
          <w:rFonts w:ascii="宋体" w:cs="宋体" w:hint="eastAsia"/>
        </w:rPr>
        <w:lastRenderedPageBreak/>
        <w:t>第三部分</w:t>
      </w:r>
      <w:r>
        <w:rPr>
          <w:rFonts w:ascii="宋体" w:cs="宋体" w:hint="eastAsia"/>
        </w:rPr>
        <w:t xml:space="preserve">  </w:t>
      </w:r>
      <w:r>
        <w:rPr>
          <w:rFonts w:ascii="宋体" w:cs="宋体" w:hint="eastAsia"/>
        </w:rPr>
        <w:t>专用合同条款</w:t>
      </w:r>
      <w:bookmarkEnd w:id="136"/>
      <w:bookmarkEnd w:id="137"/>
      <w:bookmarkEnd w:id="138"/>
      <w:bookmarkEnd w:id="139"/>
      <w:bookmarkEnd w:id="140"/>
    </w:p>
    <w:p w:rsidR="00564C86" w:rsidRDefault="00DD5F44">
      <w:pPr>
        <w:spacing w:line="360" w:lineRule="auto"/>
        <w:jc w:val="center"/>
        <w:rPr>
          <w:rFonts w:ascii="宋体" w:hAnsi="Times New Roman" w:cs="宋体"/>
          <w:b/>
          <w:szCs w:val="21"/>
        </w:rPr>
      </w:pPr>
      <w:bookmarkStart w:id="141" w:name="_Toc8185"/>
      <w:r>
        <w:rPr>
          <w:rFonts w:ascii="宋体" w:hAnsi="Times New Roman" w:cs="宋体" w:hint="eastAsia"/>
          <w:b/>
          <w:szCs w:val="21"/>
        </w:rPr>
        <w:t>直接引用《建设工程施工合同（示范文本）》（GF-2013-0201）专用合同条款</w:t>
      </w:r>
      <w:bookmarkEnd w:id="141"/>
    </w:p>
    <w:p w:rsidR="00564C86" w:rsidRDefault="00DD5F44">
      <w:pPr>
        <w:pStyle w:val="1"/>
        <w:keepNext w:val="0"/>
        <w:widowControl/>
        <w:tabs>
          <w:tab w:val="left" w:pos="0"/>
        </w:tabs>
        <w:spacing w:before="0" w:after="0" w:line="360" w:lineRule="auto"/>
        <w:jc w:val="center"/>
        <w:rPr>
          <w:rFonts w:cs="宋体"/>
          <w:color w:val="FF0000"/>
        </w:rPr>
      </w:pPr>
      <w:r>
        <w:br w:type="page"/>
      </w:r>
      <w:bookmarkStart w:id="142" w:name="_Toc5720"/>
      <w:r>
        <w:rPr>
          <w:rFonts w:hint="eastAsia"/>
        </w:rPr>
        <w:lastRenderedPageBreak/>
        <w:t>第五章</w:t>
      </w:r>
      <w:r>
        <w:rPr>
          <w:rFonts w:cs="宋体" w:hint="eastAsia"/>
          <w:color w:val="auto"/>
        </w:rPr>
        <w:t>工程量清单</w:t>
      </w:r>
      <w:bookmarkStart w:id="143" w:name="_Toc1728"/>
      <w:bookmarkEnd w:id="142"/>
    </w:p>
    <w:tbl>
      <w:tblPr>
        <w:tblW w:w="9655" w:type="dxa"/>
        <w:tblInd w:w="92" w:type="dxa"/>
        <w:tblLook w:val="04A0"/>
      </w:tblPr>
      <w:tblGrid>
        <w:gridCol w:w="2993"/>
        <w:gridCol w:w="3969"/>
        <w:gridCol w:w="1418"/>
        <w:gridCol w:w="1275"/>
      </w:tblGrid>
      <w:tr w:rsidR="00564C86">
        <w:trPr>
          <w:trHeight w:val="360"/>
        </w:trPr>
        <w:tc>
          <w:tcPr>
            <w:tcW w:w="2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一层电路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2.型号:1AL1</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86.00</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2.规格：PC25</w:t>
            </w:r>
            <w:r>
              <w:rPr>
                <w:rFonts w:ascii="宋体" w:hAnsi="宋体" w:cs="宋体" w:hint="eastAsia"/>
                <w:kern w:val="0"/>
                <w:sz w:val="18"/>
                <w:szCs w:val="18"/>
              </w:rPr>
              <w:br/>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11.00</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凿（压)槽</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97</w:t>
            </w:r>
          </w:p>
        </w:tc>
      </w:tr>
      <w:tr w:rsidR="00564C86">
        <w:trPr>
          <w:trHeight w:val="51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1.名称:BV2.5mm2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258.00</w:t>
            </w:r>
          </w:p>
        </w:tc>
      </w:tr>
      <w:tr w:rsidR="00564C86">
        <w:trPr>
          <w:trHeight w:val="51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33</w:t>
            </w:r>
          </w:p>
        </w:tc>
      </w:tr>
      <w:tr w:rsidR="00564C8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20</w:t>
            </w:r>
          </w:p>
        </w:tc>
      </w:tr>
      <w:tr w:rsidR="00564C8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11</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1.名称：气泵开关箱</w:t>
            </w:r>
            <w:r>
              <w:rPr>
                <w:rFonts w:ascii="宋体" w:hAnsi="宋体" w:cs="宋体" w:hint="eastAsia"/>
                <w:kern w:val="0"/>
                <w:sz w:val="18"/>
                <w:szCs w:val="18"/>
              </w:rPr>
              <w:br/>
              <w:t>2.安装方式：暗装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1096"/>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2.型号:2AL1</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2.型号:2AL2</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41.59</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凿（压)槽</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41.59</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124.77</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24</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1.名称：空调开关箱</w:t>
            </w:r>
            <w:r>
              <w:rPr>
                <w:rFonts w:ascii="宋体" w:hAnsi="宋体" w:cs="宋体" w:hint="eastAsia"/>
                <w:kern w:val="0"/>
                <w:sz w:val="18"/>
                <w:szCs w:val="18"/>
              </w:rPr>
              <w:br/>
              <w:t>2.安装方式：暗装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三层电路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2.型号:3AL1</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2.型号:3AL2</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r>
            <w:r>
              <w:rPr>
                <w:rFonts w:ascii="宋体" w:hAnsi="宋体" w:cs="宋体" w:hint="eastAsia"/>
                <w:kern w:val="0"/>
                <w:sz w:val="18"/>
                <w:szCs w:val="18"/>
              </w:rPr>
              <w:lastRenderedPageBreak/>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lastRenderedPageBreak/>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51.35</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凿（压)槽</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16.5</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1.名称:BV2.5mm2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105.00</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49.5</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1.名称:长条灯</w:t>
            </w:r>
            <w:r>
              <w:rPr>
                <w:rFonts w:ascii="宋体" w:hAnsi="宋体" w:cs="宋体" w:hint="eastAsia"/>
                <w:kern w:val="0"/>
                <w:sz w:val="18"/>
                <w:szCs w:val="18"/>
              </w:rPr>
              <w:br/>
              <w:t>2.型号：70*1200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12</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20</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1.名称：3寸筒灯 </w:t>
            </w:r>
            <w:r>
              <w:rPr>
                <w:rFonts w:ascii="宋体" w:hAnsi="宋体" w:cs="宋体" w:hint="eastAsia"/>
                <w:kern w:val="0"/>
                <w:sz w:val="18"/>
                <w:szCs w:val="18"/>
              </w:rPr>
              <w:br/>
              <w:t>2安装形式：嵌入式</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33</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12</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27</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1.名称：空调插座</w:t>
            </w:r>
            <w:r>
              <w:rPr>
                <w:rFonts w:ascii="宋体" w:hAnsi="宋体" w:cs="宋体" w:hint="eastAsia"/>
                <w:kern w:val="0"/>
                <w:sz w:val="18"/>
                <w:szCs w:val="18"/>
              </w:rPr>
              <w:br/>
              <w:t>2.安装方式：暗装</w:t>
            </w:r>
            <w:r>
              <w:rPr>
                <w:rFonts w:ascii="宋体" w:hAnsi="宋体" w:cs="宋体" w:hint="eastAsia"/>
                <w:kern w:val="0"/>
                <w:sz w:val="18"/>
                <w:szCs w:val="18"/>
              </w:rPr>
              <w:br/>
              <w:t>3.安装高度：2.5m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1.名称：空调开关箱</w:t>
            </w:r>
            <w:r>
              <w:rPr>
                <w:rFonts w:ascii="宋体" w:hAnsi="宋体" w:cs="宋体" w:hint="eastAsia"/>
                <w:kern w:val="0"/>
                <w:sz w:val="18"/>
                <w:szCs w:val="18"/>
              </w:rPr>
              <w:br/>
              <w:t>2.安装方式：暗装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措施项目</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脚手架搭拆</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项</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bl>
    <w:p w:rsidR="00564C86" w:rsidRDefault="00564C86"/>
    <w:p w:rsidR="00564C86" w:rsidRDefault="00564C86">
      <w:pPr>
        <w:pStyle w:val="a9"/>
      </w:pPr>
    </w:p>
    <w:tbl>
      <w:tblPr>
        <w:tblW w:w="9655" w:type="dxa"/>
        <w:tblInd w:w="92" w:type="dxa"/>
        <w:tblLook w:val="04A0"/>
      </w:tblPr>
      <w:tblGrid>
        <w:gridCol w:w="3040"/>
        <w:gridCol w:w="3922"/>
        <w:gridCol w:w="1418"/>
        <w:gridCol w:w="1275"/>
      </w:tblGrid>
      <w:tr w:rsidR="00564C86">
        <w:trPr>
          <w:trHeight w:val="360"/>
        </w:trPr>
        <w:tc>
          <w:tcPr>
            <w:tcW w:w="3040"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p w:rsidR="00564C86" w:rsidRDefault="00DD5F44">
            <w:pPr>
              <w:widowControl/>
              <w:jc w:val="left"/>
              <w:rPr>
                <w:rFonts w:ascii="宋体" w:hAnsi="宋体" w:cs="宋体"/>
                <w:kern w:val="0"/>
                <w:sz w:val="18"/>
                <w:szCs w:val="18"/>
              </w:rPr>
            </w:pPr>
            <w:r>
              <w:rPr>
                <w:rFonts w:ascii="宋体" w:hAnsi="宋体" w:cs="宋体" w:hint="eastAsia"/>
                <w:kern w:val="0"/>
                <w:sz w:val="18"/>
                <w:szCs w:val="18"/>
              </w:rPr>
              <w:t>一层拆除项目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735"/>
        </w:trPr>
        <w:tc>
          <w:tcPr>
            <w:tcW w:w="3040" w:type="dxa"/>
            <w:tcBorders>
              <w:top w:val="single" w:sz="4" w:space="0" w:color="auto"/>
              <w:left w:val="single" w:sz="4" w:space="0" w:color="000000"/>
              <w:bottom w:val="single" w:sz="4" w:space="0" w:color="auto"/>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1.拆除原套装木门</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735"/>
        </w:trPr>
        <w:tc>
          <w:tcPr>
            <w:tcW w:w="30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1.拆除原门框拆除</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7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砖砌体拆除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1.门洞加大拆改（240mm砖墙拆除）</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0.29</w:t>
            </w:r>
          </w:p>
        </w:tc>
      </w:tr>
      <w:tr w:rsidR="00564C86">
        <w:trPr>
          <w:trHeight w:val="1410"/>
        </w:trPr>
        <w:tc>
          <w:tcPr>
            <w:tcW w:w="3040" w:type="dxa"/>
            <w:tcBorders>
              <w:top w:val="nil"/>
              <w:left w:val="single" w:sz="4" w:space="0" w:color="000000"/>
              <w:bottom w:val="single" w:sz="4" w:space="0" w:color="auto"/>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平面块料拆除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1.楼梯间门口地砖</w:t>
            </w:r>
            <w:r>
              <w:rPr>
                <w:rFonts w:ascii="宋体" w:hAnsi="宋体" w:cs="宋体" w:hint="eastAsia"/>
                <w:kern w:val="0"/>
                <w:sz w:val="18"/>
                <w:szCs w:val="18"/>
              </w:rPr>
              <w:br/>
              <w:t>2.饰面材料种类:地板砖</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7.89</w:t>
            </w:r>
          </w:p>
        </w:tc>
      </w:tr>
      <w:tr w:rsidR="00564C86">
        <w:trPr>
          <w:trHeight w:val="510"/>
        </w:trPr>
        <w:tc>
          <w:tcPr>
            <w:tcW w:w="30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水泥混凝土</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1.混凝土地面拆除</w:t>
            </w:r>
            <w:r>
              <w:rPr>
                <w:rFonts w:ascii="宋体" w:hAnsi="宋体" w:cs="宋体" w:hint="eastAsia"/>
                <w:kern w:val="0"/>
                <w:sz w:val="18"/>
                <w:szCs w:val="18"/>
              </w:rPr>
              <w:br/>
              <w:t>2.厚度;150mm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131.62</w:t>
            </w:r>
          </w:p>
        </w:tc>
      </w:tr>
      <w:tr w:rsidR="00564C8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水泥混凝土</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1.混凝土地面拆除</w:t>
            </w:r>
            <w:r>
              <w:rPr>
                <w:rFonts w:ascii="宋体" w:hAnsi="宋体" w:cs="宋体" w:hint="eastAsia"/>
                <w:kern w:val="0"/>
                <w:sz w:val="18"/>
                <w:szCs w:val="18"/>
              </w:rPr>
              <w:br/>
              <w:t>2.厚度;60mm</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80.81</w:t>
            </w:r>
          </w:p>
        </w:tc>
      </w:tr>
      <w:tr w:rsidR="00564C86">
        <w:trPr>
          <w:trHeight w:val="16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铲除油漆面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1.铲除部位名称:墙面乳胶漆</w:t>
            </w:r>
            <w:r>
              <w:rPr>
                <w:rFonts w:ascii="宋体" w:hAnsi="宋体" w:cs="宋体" w:hint="eastAsia"/>
                <w:kern w:val="0"/>
                <w:sz w:val="18"/>
                <w:szCs w:val="18"/>
              </w:rPr>
              <w:br/>
              <w:t>2.墙面乳胶漆拆除后做凿毛处理</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387.05</w:t>
            </w:r>
          </w:p>
        </w:tc>
      </w:tr>
      <w:tr w:rsidR="00564C86">
        <w:trPr>
          <w:trHeight w:val="7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2.名称：直径150圆形碗灯</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21</w:t>
            </w:r>
          </w:p>
        </w:tc>
      </w:tr>
      <w:tr w:rsidR="00564C8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118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管道拆除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1.原墙面装暖气管拆除</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5.2</w:t>
            </w:r>
          </w:p>
        </w:tc>
      </w:tr>
      <w:tr w:rsidR="00564C86">
        <w:trPr>
          <w:trHeight w:val="118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余方弃置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1.废弃料品种:建筑垃圾</w:t>
            </w:r>
            <w:r>
              <w:rPr>
                <w:rFonts w:ascii="宋体" w:hAnsi="宋体" w:cs="宋体" w:hint="eastAsia"/>
                <w:kern w:val="0"/>
                <w:sz w:val="18"/>
                <w:szCs w:val="18"/>
              </w:rPr>
              <w:br/>
              <w:t>2.运距:自行考虑</w:t>
            </w:r>
            <w:r>
              <w:rPr>
                <w:rFonts w:ascii="宋体" w:hAnsi="宋体" w:cs="宋体" w:hint="eastAsia"/>
                <w:kern w:val="0"/>
                <w:sz w:val="18"/>
                <w:szCs w:val="18"/>
              </w:rPr>
              <w:br/>
              <w:t>3.其他要求：详见相关设</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2.49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p w:rsidR="00564C86" w:rsidRDefault="00DD5F44">
            <w:pPr>
              <w:widowControl/>
              <w:jc w:val="left"/>
              <w:rPr>
                <w:rFonts w:ascii="宋体" w:hAnsi="宋体" w:cs="宋体"/>
                <w:kern w:val="0"/>
                <w:sz w:val="18"/>
                <w:szCs w:val="18"/>
              </w:rPr>
            </w:pPr>
            <w:r>
              <w:rPr>
                <w:rFonts w:ascii="宋体" w:hAnsi="宋体" w:cs="宋体" w:hint="eastAsia"/>
                <w:kern w:val="0"/>
                <w:sz w:val="18"/>
                <w:szCs w:val="18"/>
              </w:rPr>
              <w:t>二层拆除项目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735"/>
        </w:trPr>
        <w:tc>
          <w:tcPr>
            <w:tcW w:w="30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天棚面龙骨及饰面拆除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1.原始轻钢龙骨石膏板吊顶拆除</w:t>
            </w:r>
            <w:r>
              <w:rPr>
                <w:rFonts w:ascii="宋体" w:hAnsi="宋体" w:cs="宋体" w:hint="eastAsia"/>
                <w:kern w:val="0"/>
                <w:sz w:val="18"/>
                <w:szCs w:val="18"/>
              </w:rPr>
              <w:br/>
              <w:t>2.位置：详见图纸</w:t>
            </w:r>
          </w:p>
        </w:tc>
        <w:tc>
          <w:tcPr>
            <w:tcW w:w="1418"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50.12</w:t>
            </w:r>
          </w:p>
        </w:tc>
      </w:tr>
      <w:tr w:rsidR="00564C86">
        <w:trPr>
          <w:trHeight w:val="18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1.拆除构件的部位:原有不锈钢玻璃地弹门</w:t>
            </w:r>
            <w:r>
              <w:rPr>
                <w:rFonts w:ascii="宋体" w:hAnsi="宋体" w:cs="宋体" w:hint="eastAsia"/>
                <w:kern w:val="0"/>
                <w:sz w:val="18"/>
                <w:szCs w:val="18"/>
              </w:rPr>
              <w:br/>
              <w:t>2.门窗洞口尺寸:900*2100</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9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1.拆除原双开门框拆除</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18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1.拆除构件的部位:原有双开防盗门</w:t>
            </w:r>
            <w:r>
              <w:rPr>
                <w:rFonts w:ascii="宋体" w:hAnsi="宋体" w:cs="宋体" w:hint="eastAsia"/>
                <w:kern w:val="0"/>
                <w:sz w:val="18"/>
                <w:szCs w:val="18"/>
              </w:rPr>
              <w:br/>
              <w:t>2.门窗洞口尺寸:1430*2440</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w:t>
            </w:r>
          </w:p>
        </w:tc>
      </w:tr>
      <w:tr w:rsidR="00564C8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2.名称：筒灯</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20</w:t>
            </w:r>
          </w:p>
        </w:tc>
      </w:tr>
      <w:tr w:rsidR="00564C8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2.名称：平板灯</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w:t>
            </w:r>
          </w:p>
        </w:tc>
      </w:tr>
      <w:tr w:rsidR="00564C86">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9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平面块料拆除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1.过门石拆除</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0.22</w:t>
            </w:r>
          </w:p>
        </w:tc>
      </w:tr>
      <w:tr w:rsidR="00564C86">
        <w:trPr>
          <w:trHeight w:val="14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余方弃置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1.废弃料品种:建筑垃圾</w:t>
            </w:r>
            <w:r>
              <w:rPr>
                <w:rFonts w:ascii="宋体" w:hAnsi="宋体" w:cs="宋体" w:hint="eastAsia"/>
                <w:kern w:val="0"/>
                <w:sz w:val="18"/>
                <w:szCs w:val="18"/>
              </w:rPr>
              <w:br/>
              <w:t>2.运距:自行考虑</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center"/>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1.5</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三层拆除项目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砖砌体拆除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1、拆除原240mm砖墙体</w:t>
            </w:r>
            <w:r>
              <w:rPr>
                <w:rFonts w:ascii="宋体" w:hAnsi="宋体" w:cs="宋体" w:hint="eastAsia"/>
                <w:kern w:val="0"/>
                <w:sz w:val="18"/>
                <w:szCs w:val="18"/>
              </w:rPr>
              <w:br/>
              <w:t>2、具体位置详见图纸</w:t>
            </w:r>
            <w:r>
              <w:rPr>
                <w:rFonts w:ascii="宋体" w:hAnsi="宋体" w:cs="宋体" w:hint="eastAsia"/>
                <w:kern w:val="0"/>
                <w:sz w:val="18"/>
                <w:szCs w:val="18"/>
              </w:rPr>
              <w:br/>
              <w:t>3、楼层内运输高度8m</w:t>
            </w:r>
            <w:r>
              <w:rPr>
                <w:rFonts w:ascii="宋体" w:hAnsi="宋体" w:cs="宋体" w:hint="eastAsia"/>
                <w:kern w:val="0"/>
                <w:sz w:val="18"/>
                <w:szCs w:val="18"/>
              </w:rPr>
              <w:br/>
              <w:t>4、运距自行考虑</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9.01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1、拆除原套装木门</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1、拆除原500*2200窗户两处</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2.名称：铝格栅灯</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一层装修项目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楼梯间</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部位：步梯顶面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22.80</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石材楼地面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3.面层材料品种、规格、颜色:灰麻石材机刨</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7.2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1.加工砖上墙，300*600，高度2700mm，白色水泥填缝</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6.21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部位：步梯墙面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83.16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墙面一般抹灰</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1、墙面局部抹灰找平</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2.00</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器材室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19.59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600*600地砖</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3.面层材料品种、规格、颜色:600*600仿古砖</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19.59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黑色过门砖</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过门石</w:t>
            </w:r>
            <w:r>
              <w:rPr>
                <w:rFonts w:ascii="宋体" w:hAnsi="宋体" w:cs="宋体" w:hint="eastAsia"/>
                <w:kern w:val="0"/>
                <w:sz w:val="18"/>
                <w:szCs w:val="18"/>
              </w:rPr>
              <w:b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3.面层材料品种、规格、颜色:黑色过门砖20mm厚</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0.18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6.34</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34.55</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1.米黄色墙砖，300*600，高度2330mm，白色水泥填缝</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39.24</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成品管封</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1.名称：成品管封</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1.窗帘材质:防水卷帘</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6.34</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车库</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263.38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188.41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1.米黄色墙砖，300*600，高度1500mm，白色水泥填缝</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96.49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垫层</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1.混凝土基础：200mm厚</w:t>
            </w:r>
            <w:r>
              <w:rPr>
                <w:rFonts w:ascii="宋体" w:hAnsi="宋体" w:cs="宋体" w:hint="eastAsia"/>
                <w:kern w:val="0"/>
                <w:sz w:val="18"/>
                <w:szCs w:val="18"/>
              </w:rPr>
              <w:br/>
              <w:t>2.混凝土强度：C30</w:t>
            </w:r>
            <w:r>
              <w:rPr>
                <w:rFonts w:ascii="宋体" w:hAnsi="宋体" w:cs="宋体" w:hint="eastAsia"/>
                <w:kern w:val="0"/>
                <w:sz w:val="18"/>
                <w:szCs w:val="18"/>
              </w:rPr>
              <w:br/>
              <w:t>3.钢筋网片：Φ6@250*250</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26.32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地面环氧地坪漆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1.基层类型：3mm厚水泥砂浆自流平</w:t>
            </w:r>
            <w:r>
              <w:rPr>
                <w:rFonts w:ascii="宋体" w:hAnsi="宋体" w:cs="宋体" w:hint="eastAsia"/>
                <w:kern w:val="0"/>
                <w:sz w:val="18"/>
                <w:szCs w:val="18"/>
              </w:rPr>
              <w:br/>
              <w:t>2.底漆种类：环氧地坪底漆</w:t>
            </w:r>
            <w:r>
              <w:rPr>
                <w:rFonts w:ascii="宋体" w:hAnsi="宋体" w:cs="宋体" w:hint="eastAsia"/>
                <w:kern w:val="0"/>
                <w:sz w:val="18"/>
                <w:szCs w:val="18"/>
              </w:rPr>
              <w:br/>
              <w:t>3.刮腻子遍数：批腻子两遍</w:t>
            </w:r>
            <w:r>
              <w:rPr>
                <w:rFonts w:ascii="宋体" w:hAnsi="宋体" w:cs="宋体" w:hint="eastAsia"/>
                <w:kern w:val="0"/>
                <w:sz w:val="18"/>
                <w:szCs w:val="18"/>
              </w:rPr>
              <w:br/>
              <w:t>4.油漆品种、刷漆遍数：环氧地坪面漆</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265.48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成品哑口套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1.成品门套安装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2.16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指挥中心</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50.12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橡胶板楼地面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1.基层类型：20mm厚水泥砂浆找平层</w:t>
            </w:r>
            <w:r>
              <w:rPr>
                <w:rFonts w:ascii="宋体" w:hAnsi="宋体" w:cs="宋体" w:hint="eastAsia"/>
                <w:kern w:val="0"/>
                <w:sz w:val="18"/>
                <w:szCs w:val="18"/>
              </w:rPr>
              <w:br/>
              <w:t>2.中间做3mm厚水泥砂浆自流平</w:t>
            </w:r>
            <w:r>
              <w:rPr>
                <w:rFonts w:ascii="宋体" w:hAnsi="宋体" w:cs="宋体" w:hint="eastAsia"/>
                <w:kern w:val="0"/>
                <w:sz w:val="18"/>
                <w:szCs w:val="18"/>
              </w:rPr>
              <w:br/>
              <w:t>3.面层：塑胶地板</w:t>
            </w:r>
            <w:r>
              <w:rPr>
                <w:rFonts w:ascii="宋体" w:hAnsi="宋体" w:cs="宋体" w:hint="eastAsia"/>
                <w:kern w:val="0"/>
                <w:sz w:val="18"/>
                <w:szCs w:val="18"/>
              </w:rPr>
              <w:br/>
              <w:t>4.其他详见图纸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50.12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黑色过门砖</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过门石</w:t>
            </w:r>
            <w:r>
              <w:rPr>
                <w:rFonts w:ascii="宋体" w:hAnsi="宋体" w:cs="宋体" w:hint="eastAsia"/>
                <w:kern w:val="0"/>
                <w:sz w:val="18"/>
                <w:szCs w:val="18"/>
              </w:rPr>
              <w:br/>
              <w:t>1.找平层厚度、砂浆配合比:40mm厚1：4干硬性水泥砂浆</w:t>
            </w:r>
            <w:r>
              <w:rPr>
                <w:rFonts w:ascii="宋体" w:hAnsi="宋体" w:cs="宋体" w:hint="eastAsia"/>
                <w:kern w:val="0"/>
                <w:sz w:val="18"/>
                <w:szCs w:val="18"/>
              </w:rPr>
              <w:br/>
            </w:r>
            <w:r>
              <w:rPr>
                <w:rFonts w:ascii="宋体" w:hAnsi="宋体" w:cs="宋体" w:hint="eastAsia"/>
                <w:kern w:val="0"/>
                <w:sz w:val="18"/>
                <w:szCs w:val="18"/>
              </w:rPr>
              <w:lastRenderedPageBreak/>
              <w:t>2.结合层厚度、砂浆配合比:素水泥砂浆结合层</w:t>
            </w:r>
            <w:r>
              <w:rPr>
                <w:rFonts w:ascii="宋体" w:hAnsi="宋体" w:cs="宋体" w:hint="eastAsia"/>
                <w:kern w:val="0"/>
                <w:sz w:val="18"/>
                <w:szCs w:val="18"/>
              </w:rPr>
              <w:br/>
              <w:t>3.面层材料品种、规格、颜色:黑色过门砖20mm厚</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0.21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82.07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1.面层材料品种、规格、颜色:150宽人造石窗台板</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0.62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25.64</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中队部、干部备勤室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60.51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木窗帘盒</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1.窗帘盒基层:18mm细木工板基层刷防火涂料三遍</w:t>
            </w:r>
            <w:r>
              <w:rPr>
                <w:rFonts w:ascii="宋体" w:hAnsi="宋体" w:cs="宋体" w:hint="eastAsia"/>
                <w:kern w:val="0"/>
                <w:sz w:val="18"/>
                <w:szCs w:val="18"/>
              </w:rPr>
              <w:br/>
              <w:t>2.窗帘盒面层:9.5mm厚石膏板刮腻子两遍刷乳胶漆三遍</w:t>
            </w:r>
            <w:r>
              <w:rPr>
                <w:rFonts w:ascii="宋体" w:hAnsi="宋体" w:cs="宋体" w:hint="eastAsia"/>
                <w:kern w:val="0"/>
                <w:sz w:val="18"/>
                <w:szCs w:val="18"/>
              </w:rPr>
              <w:br/>
              <w:t>3.高度位置详见图纸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18.39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115.22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52.41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2.76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南北走廊及楼梯间</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148.67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r>
            <w:r>
              <w:rPr>
                <w:rFonts w:ascii="宋体" w:hAnsi="宋体" w:cs="宋体" w:hint="eastAsia"/>
                <w:kern w:val="0"/>
                <w:sz w:val="18"/>
                <w:szCs w:val="18"/>
              </w:rPr>
              <w:lastRenderedPageBreak/>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388.83</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1.顶面更换石膏板</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15</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全玻自由门</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1.不锈钢玻璃地弹门</w:t>
            </w:r>
            <w:r>
              <w:rPr>
                <w:rFonts w:ascii="宋体" w:hAnsi="宋体" w:cs="宋体" w:hint="eastAsia"/>
                <w:kern w:val="0"/>
                <w:sz w:val="18"/>
                <w:szCs w:val="18"/>
              </w:rPr>
              <w:br/>
              <w:t>2.电子门禁</w:t>
            </w:r>
            <w:r>
              <w:rPr>
                <w:rFonts w:ascii="宋体" w:hAnsi="宋体" w:cs="宋体" w:hint="eastAsia"/>
                <w:kern w:val="0"/>
                <w:sz w:val="18"/>
                <w:szCs w:val="18"/>
              </w:rPr>
              <w:br/>
              <w:t>3.尺寸要求详见图纸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3.49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成品哑口套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1.成品门套安装</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战斗班一室、二室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102.43</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172.43</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34.79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56.07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2.47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执勤器材库、备勤室、指导员室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46.96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139.89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27.57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0.82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分部小计</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三层装修项目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党团活动室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吊顶天棚 双层石膏板吊顶</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1.吊顶形式、吊杆规格、高度：轻钢龙骨双面石膏板吊顶 一层不上人 跌级</w:t>
            </w:r>
            <w:r>
              <w:rPr>
                <w:rFonts w:ascii="宋体" w:hAnsi="宋体" w:cs="宋体" w:hint="eastAsia"/>
                <w:kern w:val="0"/>
                <w:sz w:val="18"/>
                <w:szCs w:val="18"/>
              </w:rPr>
              <w:br/>
              <w:t>2.龙骨材料种类、规格、中距：轻钢龙骨，主龙骨间距不大于1米，次龙骨间距不大于600。</w:t>
            </w:r>
            <w:r>
              <w:rPr>
                <w:rFonts w:ascii="宋体" w:hAnsi="宋体" w:cs="宋体" w:hint="eastAsia"/>
                <w:kern w:val="0"/>
                <w:sz w:val="18"/>
                <w:szCs w:val="18"/>
              </w:rPr>
              <w:br/>
              <w:t>3.面层材料品种、规格、颜色：双层石膏板面层。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50.11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吊顶开灯口，风口</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1.部位：吊顶石膏板开灯孔</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33</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50.11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金属隔断</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部位：门洞</w:t>
            </w:r>
            <w:r>
              <w:rPr>
                <w:rFonts w:ascii="宋体" w:hAnsi="宋体" w:cs="宋体" w:hint="eastAsia"/>
                <w:kern w:val="0"/>
                <w:sz w:val="18"/>
                <w:szCs w:val="18"/>
              </w:rPr>
              <w:br/>
              <w:t>1.骨架、边框材料种类、规格:100系列轻钢龙骨</w:t>
            </w:r>
            <w:r>
              <w:rPr>
                <w:rFonts w:ascii="宋体" w:hAnsi="宋体" w:cs="宋体" w:hint="eastAsia"/>
                <w:kern w:val="0"/>
                <w:sz w:val="18"/>
                <w:szCs w:val="18"/>
              </w:rPr>
              <w:br/>
              <w:t>2.隔板材料品种、规格、颜色:双面细木工板18厚+双面12厚纸面石膏板</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3.78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71.50</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27.27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0.62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战斗三班、四班</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129.02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金属隔断</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部位：门洞</w:t>
            </w:r>
            <w:r>
              <w:rPr>
                <w:rFonts w:ascii="宋体" w:hAnsi="宋体" w:cs="宋体" w:hint="eastAsia"/>
                <w:kern w:val="0"/>
                <w:sz w:val="18"/>
                <w:szCs w:val="18"/>
              </w:rPr>
              <w:br/>
              <w:t>1.骨架、边框材料种类、规格:100系列轻钢龙骨</w:t>
            </w:r>
            <w:r>
              <w:rPr>
                <w:rFonts w:ascii="宋体" w:hAnsi="宋体" w:cs="宋体" w:hint="eastAsia"/>
                <w:kern w:val="0"/>
                <w:sz w:val="18"/>
                <w:szCs w:val="18"/>
              </w:rPr>
              <w:br/>
              <w:t>2.隔板材料品种、规格、颜色:双面细木工板18厚+双面12厚纸面石膏板</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5.67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r>
            <w:r>
              <w:rPr>
                <w:rFonts w:ascii="宋体" w:hAnsi="宋体" w:cs="宋体" w:hint="eastAsia"/>
                <w:kern w:val="0"/>
                <w:sz w:val="18"/>
                <w:szCs w:val="18"/>
              </w:rPr>
              <w:lastRenderedPageBreak/>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186.42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46.16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76.31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3.42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仓库3</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24.35</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61.59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13.57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0.31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南北走廊及楼梯间</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1.600*600矿棉板</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49.98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148.67</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388.49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全玻自由门</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1.不锈钢玻璃地弹门</w:t>
            </w:r>
            <w:r>
              <w:rPr>
                <w:rFonts w:ascii="宋体" w:hAnsi="宋体" w:cs="宋体" w:hint="eastAsia"/>
                <w:kern w:val="0"/>
                <w:sz w:val="18"/>
                <w:szCs w:val="18"/>
              </w:rPr>
              <w:br/>
              <w:t>2.电子门禁</w:t>
            </w:r>
            <w:r>
              <w:rPr>
                <w:rFonts w:ascii="宋体" w:hAnsi="宋体" w:cs="宋体" w:hint="eastAsia"/>
                <w:kern w:val="0"/>
                <w:sz w:val="18"/>
                <w:szCs w:val="18"/>
              </w:rPr>
              <w:br/>
              <w:t>3.尺寸要求详见图纸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3.49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金属面油漆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医务室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22.6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66.11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13.6</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0.51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健身房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106.69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橡胶板楼地面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1.基层类型：20mm厚水泥砂浆找平层</w:t>
            </w:r>
            <w:r>
              <w:rPr>
                <w:rFonts w:ascii="宋体" w:hAnsi="宋体" w:cs="宋体" w:hint="eastAsia"/>
                <w:kern w:val="0"/>
                <w:sz w:val="18"/>
                <w:szCs w:val="18"/>
              </w:rPr>
              <w:br/>
              <w:t>2.中间做3mm厚水泥砂浆自流平</w:t>
            </w:r>
            <w:r>
              <w:rPr>
                <w:rFonts w:ascii="宋体" w:hAnsi="宋体" w:cs="宋体" w:hint="eastAsia"/>
                <w:kern w:val="0"/>
                <w:sz w:val="18"/>
                <w:szCs w:val="18"/>
              </w:rPr>
              <w:br/>
              <w:t>3.面层：塑胶地板</w:t>
            </w:r>
            <w:r>
              <w:rPr>
                <w:rFonts w:ascii="宋体" w:hAnsi="宋体" w:cs="宋体" w:hint="eastAsia"/>
                <w:kern w:val="0"/>
                <w:sz w:val="18"/>
                <w:szCs w:val="18"/>
              </w:rPr>
              <w:br/>
              <w:t>4.其他详见图纸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106.69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109.59</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木窗帘盒</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1.窗帘盒基层:18mm细木工板基层刷防火涂料三遍</w:t>
            </w:r>
            <w:r>
              <w:rPr>
                <w:rFonts w:ascii="宋体" w:hAnsi="宋体" w:cs="宋体" w:hint="eastAsia"/>
                <w:kern w:val="0"/>
                <w:sz w:val="18"/>
                <w:szCs w:val="18"/>
              </w:rPr>
              <w:br/>
              <w:t>2.窗帘盒面层:9.5mm厚石膏板刮腻子两遍刷乳胶漆三遍</w:t>
            </w:r>
            <w:r>
              <w:rPr>
                <w:rFonts w:ascii="宋体" w:hAnsi="宋体" w:cs="宋体" w:hint="eastAsia"/>
                <w:kern w:val="0"/>
                <w:sz w:val="18"/>
                <w:szCs w:val="18"/>
              </w:rPr>
              <w:br/>
              <w:t>3.高度位置详见图纸</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19.65</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65.83</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lastRenderedPageBreak/>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2.95</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视频会议室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117.12</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148.71</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57.18</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1.85</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措施项目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564C86">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满堂脚手架</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564C86" w:rsidRDefault="00DD5F44">
            <w:pPr>
              <w:widowControl/>
              <w:jc w:val="right"/>
              <w:rPr>
                <w:rFonts w:ascii="宋体" w:hAnsi="宋体" w:cs="宋体"/>
                <w:kern w:val="0"/>
                <w:sz w:val="18"/>
                <w:szCs w:val="18"/>
              </w:rPr>
            </w:pPr>
            <w:r>
              <w:rPr>
                <w:rFonts w:ascii="宋体" w:hAnsi="宋体" w:cs="宋体" w:hint="eastAsia"/>
                <w:kern w:val="0"/>
                <w:sz w:val="18"/>
                <w:szCs w:val="18"/>
              </w:rPr>
              <w:t>1160</w:t>
            </w:r>
          </w:p>
        </w:tc>
      </w:tr>
    </w:tbl>
    <w:p w:rsidR="00564C86" w:rsidRDefault="00564C86">
      <w:pPr>
        <w:pStyle w:val="a9"/>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564C86">
      <w:pPr>
        <w:rPr>
          <w:rFonts w:ascii="等线" w:hAnsi="等线" w:cs="宋体"/>
        </w:rPr>
      </w:pPr>
    </w:p>
    <w:p w:rsidR="00564C86" w:rsidRDefault="00DD5F44">
      <w:pPr>
        <w:pStyle w:val="1"/>
        <w:keepNext w:val="0"/>
        <w:widowControl/>
        <w:numPr>
          <w:ilvl w:val="0"/>
          <w:numId w:val="6"/>
        </w:numPr>
        <w:spacing w:before="0" w:after="0" w:line="360" w:lineRule="auto"/>
        <w:jc w:val="center"/>
      </w:pPr>
      <w:r>
        <w:rPr>
          <w:rFonts w:cs="宋体" w:hint="eastAsia"/>
        </w:rPr>
        <w:lastRenderedPageBreak/>
        <w:t>技术标准和要求</w:t>
      </w:r>
      <w:bookmarkEnd w:id="143"/>
    </w:p>
    <w:p w:rsidR="00564C86" w:rsidRDefault="00564C86">
      <w:pPr>
        <w:pStyle w:val="1"/>
        <w:keepNext w:val="0"/>
        <w:widowControl/>
        <w:rPr>
          <w:rFonts w:ascii="宋体" w:cs="宋体"/>
          <w:sz w:val="18"/>
          <w:szCs w:val="18"/>
        </w:rPr>
      </w:pPr>
    </w:p>
    <w:p w:rsidR="00564C86" w:rsidRDefault="00DD5F44">
      <w:pPr>
        <w:spacing w:line="360" w:lineRule="auto"/>
        <w:ind w:firstLineChars="200" w:firstLine="420"/>
        <w:rPr>
          <w:rFonts w:ascii="宋体" w:hAnsi="Times New Roman" w:cs="宋体"/>
        </w:rPr>
      </w:pPr>
      <w:r>
        <w:rPr>
          <w:rFonts w:ascii="宋体" w:hAnsi="Times New Roman" w:cs="宋体" w:hint="eastAsia"/>
        </w:rPr>
        <w:t>1. 适用的规范、标准和规程</w:t>
      </w:r>
    </w:p>
    <w:p w:rsidR="00564C86" w:rsidRDefault="00DD5F44">
      <w:pPr>
        <w:spacing w:line="360" w:lineRule="auto"/>
        <w:ind w:firstLineChars="200" w:firstLine="420"/>
        <w:rPr>
          <w:rFonts w:ascii="宋体" w:hAnsi="Times New Roman" w:cs="宋体"/>
        </w:rPr>
      </w:pPr>
      <w:r>
        <w:rPr>
          <w:rFonts w:ascii="宋体" w:hAnsi="Times New Roman" w:cs="宋体" w:hint="eastAsia"/>
        </w:rPr>
        <w:t>1.1本工程适用现行国家、行业和地方规范、标准和规程。构成合同文件的任何内容与适用的规范、标准和规程之间出现矛盾，施工人应书面要求发包人予以澄清，除发包人有特别指示外。</w:t>
      </w:r>
    </w:p>
    <w:p w:rsidR="00564C86" w:rsidRDefault="00DD5F44">
      <w:pPr>
        <w:spacing w:line="360" w:lineRule="auto"/>
        <w:ind w:firstLineChars="200" w:firstLine="420"/>
        <w:rPr>
          <w:rFonts w:ascii="宋体" w:hAnsi="Times New Roman" w:cs="宋体"/>
        </w:rPr>
      </w:pPr>
      <w:r>
        <w:rPr>
          <w:rFonts w:ascii="宋体" w:hAnsi="Times New Roman" w:cs="宋体"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564C86" w:rsidRDefault="00DD5F44">
      <w:pPr>
        <w:spacing w:line="360" w:lineRule="auto"/>
        <w:ind w:firstLineChars="200" w:firstLine="420"/>
        <w:rPr>
          <w:rFonts w:ascii="宋体" w:hAnsi="Times New Roman" w:cs="宋体"/>
        </w:rPr>
      </w:pPr>
      <w:r>
        <w:rPr>
          <w:rFonts w:ascii="宋体" w:hAnsi="Times New Roman" w:cs="宋体" w:hint="eastAsia"/>
        </w:rPr>
        <w:t>2.. 主要质量检验评定标准</w:t>
      </w:r>
    </w:p>
    <w:p w:rsidR="00564C86" w:rsidRDefault="00DD5F44">
      <w:pPr>
        <w:spacing w:line="360" w:lineRule="auto"/>
        <w:ind w:firstLineChars="200" w:firstLine="420"/>
        <w:rPr>
          <w:rFonts w:ascii="宋体" w:hAnsi="Times New Roman" w:cs="宋体"/>
        </w:rPr>
      </w:pPr>
      <w:r>
        <w:rPr>
          <w:rFonts w:ascii="宋体" w:hAnsi="Times New Roman" w:cs="宋体" w:hint="eastAsia"/>
        </w:rPr>
        <w:t>本工程执行国家现行的与本工程有关的质量检验评定标准。</w:t>
      </w:r>
    </w:p>
    <w:p w:rsidR="00564C86" w:rsidRDefault="00564C86">
      <w:pPr>
        <w:pStyle w:val="1"/>
        <w:keepNext w:val="0"/>
        <w:widowControl/>
        <w:rPr>
          <w:rFonts w:ascii="宋体"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pStyle w:val="2"/>
        <w:keepNext w:val="0"/>
        <w:widowControl/>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pStyle w:val="2"/>
        <w:widowControl/>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564C86">
      <w:pPr>
        <w:rPr>
          <w:rFonts w:ascii="宋体" w:hAnsi="Times New Roman" w:cs="宋体"/>
          <w:sz w:val="18"/>
          <w:szCs w:val="18"/>
        </w:rPr>
      </w:pPr>
    </w:p>
    <w:p w:rsidR="00564C86" w:rsidRDefault="00DD5F44">
      <w:pPr>
        <w:pStyle w:val="1"/>
        <w:keepNext w:val="0"/>
        <w:widowControl/>
      </w:pPr>
      <w:bookmarkStart w:id="144" w:name="_Toc19712"/>
      <w:r>
        <w:rPr>
          <w:rFonts w:cs="宋体" w:hint="eastAsia"/>
        </w:rPr>
        <w:lastRenderedPageBreak/>
        <w:t>第七章投标文件格式</w:t>
      </w:r>
      <w:bookmarkEnd w:id="144"/>
    </w:p>
    <w:p w:rsidR="00564C86" w:rsidRDefault="00564C86">
      <w:pPr>
        <w:rPr>
          <w:rFonts w:ascii="宋体" w:hAnsi="Times New Roman" w:cs="宋体"/>
          <w:sz w:val="29"/>
          <w:szCs w:val="21"/>
        </w:rPr>
      </w:pPr>
    </w:p>
    <w:p w:rsidR="00564C86" w:rsidRDefault="00564C86">
      <w:pPr>
        <w:spacing w:line="360" w:lineRule="auto"/>
        <w:rPr>
          <w:rFonts w:ascii="宋体" w:hAnsi="Times New Roman" w:cs="宋体"/>
          <w:b/>
          <w:sz w:val="28"/>
          <w:szCs w:val="28"/>
          <w:u w:val="single"/>
        </w:rPr>
      </w:pPr>
    </w:p>
    <w:p w:rsidR="00564C86" w:rsidRDefault="00564C86">
      <w:pPr>
        <w:spacing w:line="360" w:lineRule="auto"/>
        <w:rPr>
          <w:rFonts w:ascii="宋体" w:hAnsi="Times New Roman" w:cs="宋体"/>
          <w:b/>
          <w:sz w:val="28"/>
          <w:szCs w:val="28"/>
          <w:u w:val="single"/>
        </w:rPr>
      </w:pPr>
    </w:p>
    <w:p w:rsidR="00564C86" w:rsidRDefault="00564C86">
      <w:pPr>
        <w:spacing w:line="360" w:lineRule="auto"/>
        <w:rPr>
          <w:rFonts w:ascii="宋体" w:hAnsi="Times New Roman" w:cs="宋体"/>
          <w:b/>
          <w:sz w:val="28"/>
          <w:szCs w:val="28"/>
          <w:u w:val="single"/>
        </w:rPr>
      </w:pPr>
    </w:p>
    <w:p w:rsidR="00564C86" w:rsidRDefault="00DD5F44">
      <w:pPr>
        <w:spacing w:line="360" w:lineRule="auto"/>
        <w:rPr>
          <w:rFonts w:ascii="宋体" w:hAnsi="Times New Roman" w:cs="宋体"/>
          <w:b/>
          <w:sz w:val="28"/>
          <w:szCs w:val="28"/>
        </w:rPr>
      </w:pPr>
      <w:r>
        <w:rPr>
          <w:rFonts w:ascii="宋体" w:hAnsi="Times New Roman" w:cs="宋体" w:hint="eastAsia"/>
          <w:b/>
          <w:sz w:val="28"/>
          <w:szCs w:val="28"/>
        </w:rPr>
        <w:t>（项目名称）</w:t>
      </w: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jc w:val="center"/>
        <w:rPr>
          <w:rFonts w:ascii="宋体" w:hAnsi="Times New Roman" w:cs="宋体"/>
          <w:b/>
          <w:sz w:val="48"/>
          <w:szCs w:val="48"/>
        </w:rPr>
      </w:pPr>
      <w:r>
        <w:rPr>
          <w:rFonts w:ascii="宋体" w:hAnsi="Times New Roman" w:cs="宋体" w:hint="eastAsia"/>
          <w:b/>
          <w:sz w:val="48"/>
          <w:szCs w:val="48"/>
        </w:rPr>
        <w:t>投 标 文 件</w:t>
      </w: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jc w:val="center"/>
        <w:rPr>
          <w:rFonts w:ascii="宋体" w:hAnsi="Times New Roman" w:cs="宋体"/>
          <w:b/>
          <w:sz w:val="28"/>
          <w:szCs w:val="28"/>
        </w:rPr>
      </w:pPr>
      <w:r>
        <w:rPr>
          <w:rFonts w:ascii="宋体" w:hAnsi="Times New Roman" w:cs="宋体" w:hint="eastAsia"/>
          <w:b/>
          <w:sz w:val="28"/>
          <w:szCs w:val="28"/>
        </w:rPr>
        <w:t>投标人：（企业电子签章）</w:t>
      </w:r>
    </w:p>
    <w:p w:rsidR="00564C86" w:rsidRDefault="00DD5F44">
      <w:pPr>
        <w:spacing w:line="360" w:lineRule="auto"/>
        <w:rPr>
          <w:rFonts w:ascii="宋体" w:hAnsi="Times New Roman" w:cs="宋体"/>
          <w:b/>
          <w:szCs w:val="21"/>
          <w:u w:val="single"/>
        </w:rPr>
      </w:pPr>
      <w:r>
        <w:rPr>
          <w:rFonts w:ascii="宋体" w:hAnsi="Times New Roman" w:cs="宋体" w:hint="eastAsia"/>
          <w:b/>
          <w:sz w:val="28"/>
          <w:szCs w:val="28"/>
        </w:rPr>
        <w:t xml:space="preserve">             法定代表人或其委托代理人：（个人电子签章）</w:t>
      </w:r>
    </w:p>
    <w:p w:rsidR="00564C86" w:rsidRDefault="00DD5F44">
      <w:pPr>
        <w:spacing w:line="360" w:lineRule="auto"/>
        <w:jc w:val="center"/>
        <w:rPr>
          <w:rFonts w:ascii="宋体" w:hAnsi="Times New Roman" w:cs="宋体"/>
          <w:b/>
          <w:szCs w:val="21"/>
        </w:rPr>
      </w:pPr>
      <w:r>
        <w:rPr>
          <w:rFonts w:ascii="宋体" w:hAnsi="Times New Roman" w:cs="宋体" w:hint="eastAsia"/>
          <w:b/>
          <w:sz w:val="28"/>
          <w:szCs w:val="28"/>
        </w:rPr>
        <w:t>年月日</w:t>
      </w:r>
    </w:p>
    <w:p w:rsidR="00564C86" w:rsidRDefault="00564C86">
      <w:pPr>
        <w:spacing w:line="360" w:lineRule="auto"/>
        <w:rPr>
          <w:rFonts w:ascii="宋体" w:hAnsi="Times New Roman"/>
          <w:b/>
          <w:szCs w:val="21"/>
        </w:rPr>
        <w:sectPr w:rsidR="00564C86">
          <w:pgSz w:w="11906" w:h="16838"/>
          <w:pgMar w:top="1418" w:right="1135" w:bottom="1418" w:left="1135" w:header="851" w:footer="992" w:gutter="0"/>
          <w:cols w:space="720"/>
          <w:docGrid w:type="lines" w:linePitch="312"/>
        </w:sectPr>
      </w:pPr>
    </w:p>
    <w:p w:rsidR="00564C86" w:rsidRDefault="00DD5F44">
      <w:pPr>
        <w:pStyle w:val="3"/>
        <w:keepNext w:val="0"/>
        <w:widowControl/>
      </w:pPr>
      <w:bookmarkStart w:id="145" w:name="_Toc24917"/>
      <w:bookmarkStart w:id="146" w:name="_Toc848"/>
      <w:bookmarkStart w:id="147" w:name="_Toc24514"/>
      <w:r>
        <w:rPr>
          <w:rFonts w:cs="宋体" w:hint="eastAsia"/>
        </w:rPr>
        <w:lastRenderedPageBreak/>
        <w:t>目录</w:t>
      </w:r>
      <w:bookmarkEnd w:id="145"/>
      <w:bookmarkEnd w:id="146"/>
      <w:bookmarkEnd w:id="147"/>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一、投标函及投标函附录</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二、授权委托书</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三、法定代表人身份证明</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四、投标预算书</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五、施工组织设计</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六、项目管理机构</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七、资格审查资料</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八、服务承诺书</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九、开封市建设工程廉政承诺书</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十、其他材料</w:t>
      </w:r>
    </w:p>
    <w:p w:rsidR="00564C86" w:rsidRDefault="00DD5F44">
      <w:pPr>
        <w:spacing w:line="480" w:lineRule="auto"/>
        <w:ind w:firstLineChars="200" w:firstLine="420"/>
        <w:rPr>
          <w:rFonts w:ascii="宋体" w:hAnsi="Times New Roman" w:cs="宋体"/>
          <w:szCs w:val="21"/>
        </w:rPr>
      </w:pPr>
      <w:r>
        <w:rPr>
          <w:rFonts w:ascii="宋体" w:hAnsi="Times New Roman" w:cs="宋体" w:hint="eastAsia"/>
          <w:szCs w:val="21"/>
        </w:rPr>
        <w:t>十一、承诺书</w:t>
      </w:r>
    </w:p>
    <w:p w:rsidR="00564C86" w:rsidRDefault="00564C86">
      <w:pPr>
        <w:pStyle w:val="2"/>
        <w:keepNext w:val="0"/>
        <w:widowControl/>
      </w:pPr>
    </w:p>
    <w:p w:rsidR="00564C86" w:rsidRDefault="00564C86">
      <w:pPr>
        <w:spacing w:line="480" w:lineRule="auto"/>
        <w:ind w:firstLineChars="200" w:firstLine="420"/>
        <w:rPr>
          <w:rFonts w:ascii="宋体" w:hAnsi="Times New Roman" w:cs="宋体"/>
          <w:szCs w:val="21"/>
        </w:rPr>
      </w:pPr>
    </w:p>
    <w:p w:rsidR="00564C86" w:rsidRDefault="00564C86">
      <w:pPr>
        <w:spacing w:line="480" w:lineRule="auto"/>
        <w:ind w:firstLineChars="200" w:firstLine="420"/>
        <w:rPr>
          <w:rFonts w:ascii="宋体" w:hAnsi="Times New Roman" w:cs="宋体"/>
          <w:szCs w:val="21"/>
        </w:rPr>
      </w:pPr>
    </w:p>
    <w:p w:rsidR="00564C86" w:rsidRDefault="00564C86">
      <w:pPr>
        <w:spacing w:line="600" w:lineRule="exact"/>
      </w:pPr>
    </w:p>
    <w:p w:rsidR="00564C86" w:rsidRDefault="00564C86">
      <w:pPr>
        <w:rPr>
          <w:rFonts w:ascii="宋体" w:hAnsi="Times New Roman"/>
          <w:szCs w:val="21"/>
        </w:rPr>
        <w:sectPr w:rsidR="00564C86">
          <w:pgSz w:w="11906" w:h="16838"/>
          <w:pgMar w:top="1418" w:right="1135" w:bottom="1418" w:left="1135" w:header="851" w:footer="992" w:gutter="0"/>
          <w:cols w:space="720"/>
          <w:docGrid w:type="lines" w:linePitch="312"/>
        </w:sectPr>
      </w:pPr>
    </w:p>
    <w:p w:rsidR="00564C86" w:rsidRDefault="00DD5F44">
      <w:pPr>
        <w:pStyle w:val="3"/>
        <w:keepNext w:val="0"/>
        <w:widowControl/>
      </w:pPr>
      <w:bookmarkStart w:id="148" w:name="_Toc13098"/>
      <w:r>
        <w:rPr>
          <w:rFonts w:cs="宋体" w:hint="eastAsia"/>
        </w:rPr>
        <w:lastRenderedPageBreak/>
        <w:t>一、投标函及投标函附录</w:t>
      </w:r>
      <w:bookmarkEnd w:id="148"/>
    </w:p>
    <w:p w:rsidR="00564C86" w:rsidRDefault="00DD5F44">
      <w:pPr>
        <w:pStyle w:val="4"/>
        <w:keepNext w:val="0"/>
        <w:widowControl/>
        <w:jc w:val="center"/>
        <w:rPr>
          <w:sz w:val="24"/>
          <w:szCs w:val="24"/>
        </w:rPr>
      </w:pPr>
      <w:r>
        <w:rPr>
          <w:rFonts w:cs="宋体" w:hint="eastAsia"/>
          <w:sz w:val="24"/>
          <w:szCs w:val="24"/>
        </w:rPr>
        <w:t>（一）投标函</w:t>
      </w: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rPr>
          <w:rFonts w:ascii="宋体" w:hAnsi="Times New Roman" w:cs="宋体"/>
          <w:szCs w:val="21"/>
        </w:rPr>
      </w:pPr>
      <w:r>
        <w:rPr>
          <w:rFonts w:ascii="宋体" w:hAnsi="Times New Roman" w:cs="宋体" w:hint="eastAsia"/>
          <w:szCs w:val="21"/>
        </w:rPr>
        <w:t xml:space="preserve">（招标人名称）: </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1．我方己仔细研究了（项目名称）招标文件的全部内容，愿意以人民币（大写）元（￥）的投标报价，工期日历天，按合同约定实施和完成承包工程，修补工程中的任何缺陷，工程质量达到 。</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2．我方承诺在投标有效期内不修改、撤销投标文件。</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3．随同本投标函提交投标保证金一份，金额为人民币（大写）元（￥）；</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4．如我方中标：</w:t>
      </w:r>
      <w:r w:rsidR="001D6BD3">
        <w:rPr>
          <w:rFonts w:ascii="宋体" w:hAnsi="Times New Roman" w:cs="宋体" w:hint="eastAsia"/>
          <w:szCs w:val="21"/>
        </w:rPr>
        <w:t xml:space="preserve"> </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(l）我方承诺在收到中标通知书后，在中标通知书规定的期限内与你方签订合同。</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(2）随同本投标函递交的投标函附录属于合同文件的组成部分。</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(3）我方承诺在合同约定的期限内完成并移交全部合同工程。</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5．我方在此声明，所递交的投标文件及有关资料内容完整、真实和准确，</w:t>
      </w:r>
    </w:p>
    <w:p w:rsidR="00564C86" w:rsidRDefault="00DD5F44">
      <w:pPr>
        <w:spacing w:line="360" w:lineRule="auto"/>
        <w:ind w:firstLineChars="150" w:firstLine="315"/>
        <w:rPr>
          <w:rFonts w:ascii="宋体" w:hAnsi="Times New Roman" w:cs="宋体"/>
          <w:szCs w:val="21"/>
        </w:rPr>
      </w:pPr>
      <w:r>
        <w:rPr>
          <w:rFonts w:ascii="宋体" w:hAnsi="Times New Roman" w:cs="宋体" w:hint="eastAsia"/>
          <w:szCs w:val="21"/>
        </w:rPr>
        <w:t xml:space="preserve"> 6. （其他补充说明）。</w:t>
      </w: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1900" w:firstLine="3990"/>
        <w:rPr>
          <w:rFonts w:ascii="宋体" w:hAnsi="Times New Roman" w:cs="宋体"/>
          <w:szCs w:val="21"/>
        </w:rPr>
      </w:pPr>
      <w:r>
        <w:rPr>
          <w:rFonts w:ascii="宋体" w:hAnsi="Times New Roman" w:cs="宋体" w:hint="eastAsia"/>
          <w:szCs w:val="21"/>
        </w:rPr>
        <w:t>投标人：（企业电子签章）</w:t>
      </w:r>
    </w:p>
    <w:p w:rsidR="00564C86" w:rsidRDefault="00DD5F44">
      <w:pPr>
        <w:spacing w:line="360" w:lineRule="auto"/>
        <w:ind w:firstLineChars="1900" w:firstLine="3990"/>
        <w:rPr>
          <w:rFonts w:ascii="宋体" w:hAnsi="Times New Roman" w:cs="宋体"/>
          <w:szCs w:val="21"/>
        </w:rPr>
      </w:pPr>
      <w:r>
        <w:rPr>
          <w:rFonts w:ascii="宋体" w:hAnsi="Times New Roman" w:cs="宋体" w:hint="eastAsia"/>
          <w:szCs w:val="21"/>
        </w:rPr>
        <w:t>法定代表人或其委托代理人：（个人电子签章）</w:t>
      </w:r>
    </w:p>
    <w:p w:rsidR="00564C86" w:rsidRDefault="00DD5F44">
      <w:pPr>
        <w:spacing w:line="360" w:lineRule="auto"/>
        <w:ind w:firstLineChars="1900" w:firstLine="3990"/>
        <w:rPr>
          <w:rFonts w:ascii="宋体" w:hAnsi="Times New Roman" w:cs="宋体"/>
          <w:szCs w:val="21"/>
        </w:rPr>
      </w:pPr>
      <w:r>
        <w:rPr>
          <w:rFonts w:ascii="宋体" w:hAnsi="Times New Roman" w:cs="宋体" w:hint="eastAsia"/>
          <w:szCs w:val="21"/>
        </w:rPr>
        <w:t>地址：</w:t>
      </w:r>
    </w:p>
    <w:p w:rsidR="00564C86" w:rsidRDefault="00DD5F44">
      <w:pPr>
        <w:spacing w:line="360" w:lineRule="auto"/>
        <w:ind w:firstLineChars="1900" w:firstLine="3990"/>
        <w:rPr>
          <w:rFonts w:ascii="宋体" w:hAnsi="Times New Roman" w:cs="宋体"/>
          <w:szCs w:val="21"/>
        </w:rPr>
      </w:pPr>
      <w:r>
        <w:rPr>
          <w:rFonts w:ascii="宋体" w:hAnsi="Times New Roman" w:cs="宋体" w:hint="eastAsia"/>
          <w:szCs w:val="21"/>
        </w:rPr>
        <w:t>电话：</w:t>
      </w:r>
    </w:p>
    <w:p w:rsidR="00564C86" w:rsidRDefault="00DD5F44">
      <w:pPr>
        <w:spacing w:line="360" w:lineRule="auto"/>
        <w:ind w:firstLineChars="2800" w:firstLine="5880"/>
        <w:rPr>
          <w:rFonts w:ascii="宋体" w:hAnsi="Times New Roman" w:cs="宋体"/>
          <w:szCs w:val="21"/>
        </w:rPr>
      </w:pPr>
      <w:r>
        <w:rPr>
          <w:rFonts w:ascii="宋体" w:hAnsi="Times New Roman" w:cs="宋体" w:hint="eastAsia"/>
          <w:szCs w:val="21"/>
        </w:rPr>
        <w:t>年月日</w:t>
      </w:r>
    </w:p>
    <w:p w:rsidR="00564C86" w:rsidRDefault="00564C86">
      <w:pPr>
        <w:spacing w:line="360" w:lineRule="auto"/>
        <w:rPr>
          <w:rFonts w:ascii="宋体" w:hAnsi="Times New Roman"/>
          <w:szCs w:val="21"/>
        </w:rPr>
        <w:sectPr w:rsidR="00564C86">
          <w:pgSz w:w="11906" w:h="16838"/>
          <w:pgMar w:top="1418" w:right="1135" w:bottom="1418" w:left="1135" w:header="851" w:footer="992" w:gutter="0"/>
          <w:cols w:space="720"/>
          <w:docGrid w:type="lines" w:linePitch="312"/>
        </w:sectPr>
      </w:pPr>
    </w:p>
    <w:p w:rsidR="00564C86" w:rsidRDefault="00DD5F44">
      <w:pPr>
        <w:jc w:val="center"/>
        <w:rPr>
          <w:b/>
          <w:sz w:val="24"/>
        </w:rPr>
      </w:pPr>
      <w:r>
        <w:rPr>
          <w:rFonts w:ascii="Times New Roman" w:hAnsi="Times New Roman" w:cs="宋体" w:hint="eastAsia"/>
          <w:b/>
          <w:sz w:val="24"/>
        </w:rPr>
        <w:lastRenderedPageBreak/>
        <w:t>（二）</w:t>
      </w:r>
      <w:bookmarkStart w:id="149" w:name="_Toc184635142"/>
      <w:r>
        <w:rPr>
          <w:rFonts w:ascii="Times New Roman" w:hAnsi="Times New Roman" w:cs="宋体" w:hint="eastAsia"/>
          <w:b/>
          <w:sz w:val="24"/>
        </w:rPr>
        <w:t>投标函附录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540"/>
        <w:gridCol w:w="1260"/>
        <w:gridCol w:w="876"/>
        <w:gridCol w:w="1272"/>
        <w:gridCol w:w="698"/>
        <w:gridCol w:w="1270"/>
      </w:tblGrid>
      <w:tr w:rsidR="00564C86">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仿宋_GB2312" w:eastAsia="仿宋_GB2312" w:cs="仿宋_GB2312"/>
                <w:sz w:val="24"/>
              </w:rPr>
            </w:pPr>
            <w:r>
              <w:rPr>
                <w:rFonts w:ascii="宋体" w:cs="宋体" w:hint="eastAsia"/>
                <w:szCs w:val="21"/>
              </w:rPr>
              <w:t>工程名称</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564C86" w:rsidRDefault="00564C86">
            <w:pPr>
              <w:jc w:val="center"/>
              <w:rPr>
                <w:rFonts w:ascii="仿宋_GB2312" w:eastAsia="仿宋_GB2312" w:cs="仿宋_GB2312"/>
                <w:sz w:val="24"/>
              </w:rPr>
            </w:pPr>
          </w:p>
        </w:tc>
      </w:tr>
      <w:tr w:rsidR="00564C86">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仿宋_GB2312" w:eastAsia="仿宋_GB2312" w:cs="仿宋_GB2312"/>
                <w:sz w:val="24"/>
              </w:rPr>
            </w:pPr>
            <w:r>
              <w:rPr>
                <w:rFonts w:ascii="宋体" w:cs="宋体" w:hint="eastAsia"/>
                <w:szCs w:val="21"/>
              </w:rPr>
              <w:t>投标人</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564C86" w:rsidRDefault="00564C86">
            <w:pPr>
              <w:jc w:val="center"/>
              <w:rPr>
                <w:rFonts w:ascii="仿宋_GB2312" w:eastAsia="仿宋_GB2312" w:cs="仿宋_GB2312"/>
                <w:sz w:val="24"/>
              </w:rPr>
            </w:pPr>
          </w:p>
        </w:tc>
      </w:tr>
      <w:tr w:rsidR="00564C86">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仿宋_GB2312" w:eastAsia="仿宋_GB2312" w:cs="仿宋_GB2312"/>
                <w:sz w:val="24"/>
              </w:rPr>
            </w:pPr>
            <w:r>
              <w:rPr>
                <w:rFonts w:ascii="宋体" w:cs="宋体" w:hint="eastAsia"/>
                <w:szCs w:val="21"/>
              </w:rPr>
              <w:t>投标范围</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564C86" w:rsidRDefault="00564C86">
            <w:pPr>
              <w:jc w:val="center"/>
              <w:rPr>
                <w:rFonts w:ascii="仿宋_GB2312" w:eastAsia="仿宋_GB2312" w:cs="仿宋_GB2312"/>
                <w:sz w:val="24"/>
              </w:rPr>
            </w:pPr>
          </w:p>
        </w:tc>
      </w:tr>
      <w:tr w:rsidR="00564C86">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20" w:lineRule="exact"/>
              <w:jc w:val="center"/>
              <w:rPr>
                <w:rFonts w:ascii="宋体" w:cs="宋体"/>
                <w:szCs w:val="21"/>
              </w:rPr>
            </w:pPr>
            <w:r>
              <w:rPr>
                <w:rFonts w:ascii="宋体" w:cs="宋体" w:hint="eastAsia"/>
                <w:szCs w:val="21"/>
              </w:rPr>
              <w:t>投标报价</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right"/>
              <w:rPr>
                <w:rFonts w:ascii="宋体" w:cs="宋体"/>
                <w:szCs w:val="21"/>
              </w:rPr>
            </w:pPr>
            <w:r>
              <w:rPr>
                <w:rFonts w:ascii="宋体" w:cs="宋体" w:hint="eastAsia"/>
                <w:szCs w:val="21"/>
              </w:rPr>
              <w:t>（大写）</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right"/>
              <w:rPr>
                <w:rFonts w:ascii="宋体" w:cs="宋体"/>
                <w:szCs w:val="21"/>
              </w:rPr>
            </w:pPr>
            <w:r>
              <w:rPr>
                <w:rFonts w:ascii="宋体" w:cs="宋体" w:hint="eastAsia"/>
                <w:szCs w:val="21"/>
              </w:rPr>
              <w:t>元（小写）</w:t>
            </w:r>
          </w:p>
        </w:tc>
      </w:tr>
      <w:tr w:rsidR="00564C86">
        <w:trPr>
          <w:trHeight w:val="644"/>
        </w:trPr>
        <w:tc>
          <w:tcPr>
            <w:tcW w:w="280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投标工期</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564C86" w:rsidRDefault="00DD5F44">
            <w:pPr>
              <w:tabs>
                <w:tab w:val="center" w:pos="2850"/>
                <w:tab w:val="right" w:pos="5820"/>
              </w:tabs>
              <w:spacing w:line="360" w:lineRule="auto"/>
              <w:jc w:val="center"/>
              <w:rPr>
                <w:rFonts w:ascii="宋体" w:cs="宋体"/>
                <w:szCs w:val="21"/>
              </w:rPr>
            </w:pPr>
            <w:r>
              <w:rPr>
                <w:rFonts w:ascii="宋体" w:cs="宋体" w:hint="eastAsia"/>
                <w:szCs w:val="21"/>
              </w:rPr>
              <w:tab/>
              <w:t>日历天</w:t>
            </w:r>
            <w:r>
              <w:rPr>
                <w:rFonts w:ascii="宋体" w:cs="宋体" w:hint="eastAsia"/>
                <w:szCs w:val="21"/>
              </w:rPr>
              <w:tab/>
            </w:r>
          </w:p>
        </w:tc>
      </w:tr>
      <w:tr w:rsidR="00564C86">
        <w:trPr>
          <w:trHeight w:val="636"/>
        </w:trPr>
        <w:tc>
          <w:tcPr>
            <w:tcW w:w="280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投标质量</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564C86" w:rsidRDefault="00564C86">
            <w:pPr>
              <w:jc w:val="center"/>
              <w:rPr>
                <w:rFonts w:ascii="仿宋_GB2312" w:eastAsia="仿宋_GB2312" w:cs="仿宋_GB2312"/>
                <w:sz w:val="24"/>
              </w:rPr>
            </w:pPr>
          </w:p>
        </w:tc>
      </w:tr>
      <w:tr w:rsidR="00564C86">
        <w:trPr>
          <w:trHeight w:val="690"/>
        </w:trPr>
        <w:tc>
          <w:tcPr>
            <w:tcW w:w="280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项目经理</w:t>
            </w:r>
          </w:p>
        </w:tc>
        <w:tc>
          <w:tcPr>
            <w:tcW w:w="5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20" w:lineRule="exact"/>
              <w:jc w:val="center"/>
              <w:rPr>
                <w:rFonts w:ascii="宋体" w:cs="宋体"/>
                <w:szCs w:val="21"/>
              </w:rPr>
            </w:pPr>
            <w:r>
              <w:rPr>
                <w:rFonts w:ascii="宋体" w:cs="宋体" w:hint="eastAsia"/>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jc w:val="center"/>
              <w:rPr>
                <w:rFonts w:asci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级别</w:t>
            </w:r>
          </w:p>
        </w:tc>
        <w:tc>
          <w:tcPr>
            <w:tcW w:w="1272"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jc w:val="center"/>
              <w:rPr>
                <w:rFonts w:ascii="宋体" w:cs="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编号</w:t>
            </w:r>
          </w:p>
        </w:tc>
        <w:tc>
          <w:tcPr>
            <w:tcW w:w="1270" w:type="dxa"/>
            <w:tcBorders>
              <w:top w:val="single" w:sz="4" w:space="0" w:color="auto"/>
              <w:left w:val="single" w:sz="4" w:space="0" w:color="auto"/>
              <w:bottom w:val="single" w:sz="4" w:space="0" w:color="auto"/>
              <w:right w:val="single" w:sz="4" w:space="0" w:color="auto"/>
            </w:tcBorders>
            <w:vAlign w:val="center"/>
          </w:tcPr>
          <w:p w:rsidR="00564C86" w:rsidRDefault="00564C86">
            <w:pPr>
              <w:jc w:val="center"/>
              <w:rPr>
                <w:rFonts w:ascii="仿宋_GB2312" w:eastAsia="仿宋_GB2312" w:cs="仿宋_GB2312"/>
                <w:sz w:val="24"/>
              </w:rPr>
            </w:pPr>
          </w:p>
        </w:tc>
      </w:tr>
    </w:tbl>
    <w:p w:rsidR="00564C86" w:rsidRDefault="00564C86">
      <w:pPr>
        <w:spacing w:line="360" w:lineRule="auto"/>
        <w:ind w:firstLineChars="197" w:firstLine="415"/>
        <w:rPr>
          <w:rFonts w:ascii="宋体" w:hAnsi="Times New Roman" w:cs="宋体"/>
          <w:b/>
          <w:szCs w:val="21"/>
        </w:rPr>
      </w:pPr>
    </w:p>
    <w:p w:rsidR="00564C86" w:rsidRDefault="00DD5F44">
      <w:pPr>
        <w:spacing w:line="360" w:lineRule="auto"/>
        <w:ind w:firstLineChars="197" w:firstLine="415"/>
        <w:rPr>
          <w:rFonts w:ascii="宋体" w:hAnsi="Times New Roman" w:cs="宋体"/>
          <w:b/>
          <w:szCs w:val="21"/>
        </w:rPr>
      </w:pPr>
      <w:r>
        <w:rPr>
          <w:rFonts w:ascii="宋体" w:hAnsi="Times New Roman" w:cs="宋体" w:hint="eastAsia"/>
          <w:b/>
          <w:szCs w:val="21"/>
        </w:rPr>
        <w:t>注：1、本汇总表必须按要求认真填写，不得缺项。</w:t>
      </w:r>
    </w:p>
    <w:p w:rsidR="00564C86" w:rsidRDefault="00DD5F44">
      <w:pPr>
        <w:spacing w:line="360" w:lineRule="auto"/>
        <w:ind w:firstLineChars="399" w:firstLine="841"/>
        <w:rPr>
          <w:rFonts w:ascii="宋体" w:hAnsi="Times New Roman" w:cs="宋体"/>
          <w:b/>
          <w:szCs w:val="21"/>
        </w:rPr>
      </w:pPr>
      <w:r>
        <w:rPr>
          <w:rFonts w:ascii="宋体" w:hAnsi="Times New Roman" w:cs="宋体" w:hint="eastAsia"/>
          <w:b/>
          <w:szCs w:val="21"/>
        </w:rPr>
        <w:t>2、唱标要完整，投标报价及费用按大写宣读。</w:t>
      </w:r>
    </w:p>
    <w:p w:rsidR="00564C86" w:rsidRDefault="00DD5F44">
      <w:pPr>
        <w:spacing w:line="360" w:lineRule="auto"/>
        <w:ind w:firstLineChars="399" w:firstLine="841"/>
        <w:rPr>
          <w:rFonts w:ascii="宋体" w:hAnsi="Times New Roman" w:cs="宋体"/>
          <w:szCs w:val="21"/>
        </w:rPr>
      </w:pPr>
      <w:r>
        <w:rPr>
          <w:rFonts w:ascii="宋体" w:hAnsi="Times New Roman" w:cs="宋体" w:hint="eastAsia"/>
          <w:b/>
          <w:szCs w:val="21"/>
        </w:rPr>
        <w:t>3、中标价=投标报价</w:t>
      </w:r>
    </w:p>
    <w:p w:rsidR="00564C86" w:rsidRDefault="00DD5F44">
      <w:pPr>
        <w:spacing w:line="360" w:lineRule="auto"/>
        <w:ind w:leftChars="-250" w:left="-525" w:firstLineChars="1462" w:firstLine="3070"/>
        <w:rPr>
          <w:rFonts w:ascii="宋体" w:hAnsi="Times New Roman" w:cs="宋体"/>
          <w:szCs w:val="21"/>
          <w:u w:val="single"/>
        </w:rPr>
      </w:pPr>
      <w:r>
        <w:rPr>
          <w:rFonts w:ascii="宋体" w:hAnsi="Times New Roman" w:cs="宋体" w:hint="eastAsia"/>
          <w:szCs w:val="21"/>
        </w:rPr>
        <w:t xml:space="preserve">                  投  标  人：（企业电子签章）</w:t>
      </w:r>
    </w:p>
    <w:p w:rsidR="00564C86" w:rsidRDefault="00DD5F44">
      <w:pPr>
        <w:spacing w:line="360" w:lineRule="auto"/>
        <w:ind w:leftChars="-250" w:left="-525" w:firstLineChars="1462" w:firstLine="3070"/>
        <w:rPr>
          <w:rFonts w:ascii="宋体" w:hAnsi="Times New Roman" w:cs="宋体"/>
          <w:szCs w:val="21"/>
          <w:u w:val="single"/>
        </w:rPr>
      </w:pPr>
      <w:r>
        <w:rPr>
          <w:rFonts w:ascii="宋体" w:hAnsi="Times New Roman" w:cs="宋体" w:hint="eastAsia"/>
          <w:szCs w:val="21"/>
        </w:rPr>
        <w:t xml:space="preserve">                  法定代表人：（个人电子签章）</w:t>
      </w:r>
    </w:p>
    <w:p w:rsidR="00564C86" w:rsidRDefault="00DD5F44">
      <w:pPr>
        <w:spacing w:line="360" w:lineRule="auto"/>
        <w:ind w:leftChars="-250" w:left="-525" w:firstLineChars="1462" w:firstLine="3070"/>
        <w:rPr>
          <w:rFonts w:ascii="宋体" w:hAnsi="Times New Roman" w:cs="宋体"/>
          <w:szCs w:val="21"/>
        </w:rPr>
      </w:pPr>
      <w:r>
        <w:rPr>
          <w:rFonts w:ascii="宋体" w:hAnsi="Times New Roman" w:cs="宋体" w:hint="eastAsia"/>
          <w:szCs w:val="21"/>
        </w:rPr>
        <w:t xml:space="preserve">                  日      期：年月日</w:t>
      </w:r>
    </w:p>
    <w:p w:rsidR="00564C86" w:rsidRDefault="00564C86">
      <w:pPr>
        <w:spacing w:line="360" w:lineRule="auto"/>
        <w:ind w:leftChars="-250" w:left="-525" w:firstLineChars="1462" w:firstLine="3070"/>
        <w:rPr>
          <w:rFonts w:ascii="宋体" w:hAnsi="Times New Roman" w:cs="宋体"/>
          <w:szCs w:val="21"/>
        </w:rPr>
      </w:pPr>
    </w:p>
    <w:p w:rsidR="00564C86" w:rsidRDefault="00564C86">
      <w:pPr>
        <w:spacing w:line="360" w:lineRule="auto"/>
        <w:ind w:leftChars="-250" w:left="-525" w:firstLineChars="1462" w:firstLine="3070"/>
        <w:rPr>
          <w:rFonts w:ascii="宋体" w:hAnsi="Times New Roman" w:cs="宋体"/>
          <w:szCs w:val="21"/>
        </w:rPr>
      </w:pPr>
    </w:p>
    <w:p w:rsidR="00564C86" w:rsidRDefault="00564C86">
      <w:pPr>
        <w:pStyle w:val="3"/>
        <w:keepNext w:val="0"/>
        <w:widowControl/>
      </w:pPr>
    </w:p>
    <w:p w:rsidR="00564C86" w:rsidRDefault="00564C86"/>
    <w:p w:rsidR="00564C86" w:rsidRDefault="00564C86"/>
    <w:p w:rsidR="00564C86" w:rsidRDefault="00564C86"/>
    <w:p w:rsidR="00564C86" w:rsidRDefault="00564C86"/>
    <w:p w:rsidR="00564C86" w:rsidRDefault="00564C86"/>
    <w:p w:rsidR="00564C86" w:rsidRDefault="00564C86"/>
    <w:p w:rsidR="00564C86" w:rsidRDefault="00564C86"/>
    <w:p w:rsidR="00564C86" w:rsidRDefault="00564C86">
      <w:pPr>
        <w:pStyle w:val="2"/>
      </w:pPr>
    </w:p>
    <w:p w:rsidR="00564C86" w:rsidRDefault="00564C86"/>
    <w:p w:rsidR="00564C86" w:rsidRDefault="00DD5F44">
      <w:pPr>
        <w:pStyle w:val="3"/>
        <w:keepNext w:val="0"/>
        <w:widowControl/>
      </w:pPr>
      <w:bookmarkStart w:id="150" w:name="_Toc8542"/>
      <w:r>
        <w:rPr>
          <w:rFonts w:cs="宋体" w:hint="eastAsia"/>
        </w:rPr>
        <w:t>二、授权委托书</w:t>
      </w:r>
      <w:bookmarkEnd w:id="150"/>
    </w:p>
    <w:p w:rsidR="00564C86" w:rsidRDefault="00DD5F44">
      <w:pPr>
        <w:pStyle w:val="4"/>
        <w:keepNext w:val="0"/>
        <w:widowControl/>
        <w:jc w:val="center"/>
      </w:pPr>
      <w:r>
        <w:rPr>
          <w:rFonts w:cs="宋体" w:hint="eastAsia"/>
        </w:rPr>
        <w:t>（一）授权委托书</w:t>
      </w: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本人 （姓名）系（投标人名称）的法定代表人，现委托（姓名）为我方代理人。代理人根据授权，以我方名义签署、澄清、说明、补正、递交、撤回、修改（项目名称）施工投标文件、签订合同和处理有关事宜，其法律后果由我方承担。</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委托期限：</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代理人无转委托权。</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附：法定代表人及委托代理人身份证明</w:t>
      </w: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250" w:firstLine="4725"/>
        <w:rPr>
          <w:rFonts w:ascii="宋体" w:hAnsi="Times New Roman" w:cs="宋体"/>
          <w:szCs w:val="21"/>
        </w:rPr>
      </w:pPr>
      <w:r>
        <w:rPr>
          <w:rFonts w:ascii="宋体" w:hAnsi="Times New Roman" w:cs="宋体" w:hint="eastAsia"/>
          <w:szCs w:val="21"/>
        </w:rPr>
        <w:t>投标人：（企业电子签章）</w:t>
      </w: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250" w:firstLine="4725"/>
        <w:rPr>
          <w:rFonts w:ascii="宋体" w:hAnsi="Times New Roman" w:cs="宋体"/>
          <w:szCs w:val="21"/>
        </w:rPr>
      </w:pPr>
      <w:r>
        <w:rPr>
          <w:rFonts w:ascii="宋体" w:hAnsi="Times New Roman" w:cs="宋体" w:hint="eastAsia"/>
          <w:szCs w:val="21"/>
        </w:rPr>
        <w:t>法定代表人：（个人电子签章）</w:t>
      </w: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250" w:firstLine="4725"/>
        <w:rPr>
          <w:rFonts w:ascii="宋体" w:hAnsi="Times New Roman" w:cs="宋体"/>
          <w:szCs w:val="21"/>
        </w:rPr>
      </w:pPr>
      <w:r>
        <w:rPr>
          <w:rFonts w:ascii="宋体" w:hAnsi="Times New Roman" w:cs="宋体" w:hint="eastAsia"/>
          <w:szCs w:val="21"/>
        </w:rPr>
        <w:t>身份证号码：</w:t>
      </w: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400" w:firstLine="5040"/>
        <w:rPr>
          <w:rFonts w:ascii="宋体" w:hAnsi="Times New Roman" w:cs="宋体"/>
          <w:szCs w:val="21"/>
        </w:rPr>
      </w:pPr>
      <w:r>
        <w:rPr>
          <w:rFonts w:ascii="宋体" w:hAnsi="Times New Roman" w:cs="宋体" w:hint="eastAsia"/>
          <w:szCs w:val="21"/>
        </w:rPr>
        <w:t>年月日</w:t>
      </w:r>
    </w:p>
    <w:p w:rsidR="00564C86" w:rsidRDefault="00564C86">
      <w:pPr>
        <w:jc w:val="center"/>
        <w:rPr>
          <w:rFonts w:ascii="宋体" w:hAnsi="Times New Roman" w:cs="宋体"/>
          <w:b/>
          <w:color w:val="FF0000"/>
          <w:sz w:val="30"/>
          <w:szCs w:val="30"/>
        </w:rPr>
      </w:pPr>
    </w:p>
    <w:p w:rsidR="00564C86" w:rsidRDefault="00DD5F44">
      <w:pPr>
        <w:rPr>
          <w:rFonts w:ascii="宋体" w:hAnsi="Times New Roman" w:cs="宋体"/>
          <w:b/>
          <w:szCs w:val="21"/>
        </w:rPr>
      </w:pPr>
      <w:r>
        <w:rPr>
          <w:rFonts w:ascii="宋体" w:hAnsi="Times New Roman" w:cs="宋体" w:hint="eastAsia"/>
          <w:b/>
          <w:szCs w:val="21"/>
        </w:rPr>
        <w:t>注：</w:t>
      </w:r>
    </w:p>
    <w:p w:rsidR="00564C86" w:rsidRDefault="00DD5F44">
      <w:pPr>
        <w:rPr>
          <w:rFonts w:ascii="宋体" w:hAnsi="Times New Roman" w:cs="宋体"/>
          <w:szCs w:val="21"/>
        </w:rPr>
      </w:pPr>
      <w:r>
        <w:rPr>
          <w:rFonts w:ascii="宋体" w:hAnsi="Times New Roman" w:cs="宋体" w:hint="eastAsia"/>
          <w:b/>
          <w:szCs w:val="21"/>
        </w:rPr>
        <w:t>1、</w:t>
      </w:r>
      <w:r>
        <w:rPr>
          <w:rFonts w:ascii="宋体" w:hAnsi="Times New Roman" w:cs="宋体" w:hint="eastAsia"/>
          <w:szCs w:val="21"/>
        </w:rPr>
        <w:t>如果由法定代表人签署投标文件，则无需提交授权委托书，但法定代表人必须亲自在开标当日携带本人身份证参加开标会。</w:t>
      </w:r>
    </w:p>
    <w:p w:rsidR="00564C86" w:rsidRDefault="00DD5F44">
      <w:pPr>
        <w:rPr>
          <w:rFonts w:ascii="宋体" w:hAnsi="Times New Roman" w:cs="宋体"/>
          <w:szCs w:val="21"/>
        </w:rPr>
      </w:pPr>
      <w:r>
        <w:rPr>
          <w:rFonts w:ascii="宋体" w:hAnsi="Times New Roman" w:cs="宋体" w:hint="eastAsia"/>
          <w:b/>
          <w:szCs w:val="21"/>
        </w:rPr>
        <w:t>2、</w:t>
      </w:r>
      <w:r>
        <w:rPr>
          <w:rFonts w:ascii="宋体" w:hAnsi="Times New Roman" w:cs="宋体" w:hint="eastAsia"/>
          <w:szCs w:val="21"/>
        </w:rPr>
        <w:t>如果由授权代理人签署投标文件，则需持授权委托书和身份证参加开标会。</w:t>
      </w:r>
    </w:p>
    <w:p w:rsidR="00564C86" w:rsidRDefault="00564C86">
      <w:pPr>
        <w:pStyle w:val="2"/>
      </w:pPr>
    </w:p>
    <w:p w:rsidR="00564C86" w:rsidRDefault="00564C86">
      <w:pPr>
        <w:pStyle w:val="a9"/>
      </w:pPr>
    </w:p>
    <w:p w:rsidR="00564C86" w:rsidRDefault="00564C86">
      <w:pPr>
        <w:spacing w:line="360" w:lineRule="auto"/>
        <w:ind w:firstLineChars="200" w:firstLine="420"/>
        <w:rPr>
          <w:rFonts w:ascii="宋体" w:hAnsi="Times New Roman" w:cs="宋体"/>
          <w:szCs w:val="21"/>
        </w:rPr>
      </w:pPr>
    </w:p>
    <w:p w:rsidR="00564C86" w:rsidRDefault="00DD5F44">
      <w:pPr>
        <w:spacing w:line="480" w:lineRule="auto"/>
        <w:ind w:firstLineChars="1450" w:firstLine="3045"/>
        <w:rPr>
          <w:rFonts w:ascii="宋体" w:hAnsi="Times New Roman" w:cs="宋体"/>
          <w:szCs w:val="21"/>
        </w:rPr>
      </w:pPr>
      <w:r>
        <w:rPr>
          <w:rFonts w:ascii="宋体" w:hAnsi="Times New Roman" w:cs="宋体" w:hint="eastAsia"/>
          <w:szCs w:val="21"/>
        </w:rPr>
        <w:t>三、法定代表人身份证明</w:t>
      </w: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投标人名称：</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单位性质：</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地址：</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成立时间：年月 日</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经营期限：</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姓名：性别：年龄：职务：_</w:t>
      </w:r>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系（投标人名称）的法定代表人。</w:t>
      </w:r>
    </w:p>
    <w:p w:rsidR="00564C86" w:rsidRDefault="00DD5F44">
      <w:pPr>
        <w:spacing w:line="360" w:lineRule="auto"/>
        <w:ind w:firstLineChars="400" w:firstLine="840"/>
        <w:rPr>
          <w:rFonts w:ascii="宋体" w:hAnsi="Times New Roman" w:cs="宋体"/>
          <w:szCs w:val="21"/>
        </w:rPr>
      </w:pPr>
      <w:r>
        <w:rPr>
          <w:rFonts w:ascii="宋体" w:hAnsi="Times New Roman" w:cs="宋体" w:hint="eastAsia"/>
          <w:szCs w:val="21"/>
        </w:rPr>
        <w:t>特此证明。</w:t>
      </w: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ind w:firstLineChars="200" w:firstLine="420"/>
        <w:rPr>
          <w:rFonts w:ascii="宋体" w:hAnsi="Times New Roman" w:cs="宋体"/>
          <w:szCs w:val="21"/>
        </w:rPr>
      </w:pPr>
    </w:p>
    <w:p w:rsidR="00564C86" w:rsidRDefault="00DD5F44">
      <w:pPr>
        <w:spacing w:line="360" w:lineRule="auto"/>
        <w:ind w:firstLineChars="2000" w:firstLine="4200"/>
        <w:rPr>
          <w:rFonts w:ascii="宋体" w:hAnsi="Times New Roman" w:cs="宋体"/>
          <w:szCs w:val="21"/>
        </w:rPr>
      </w:pPr>
      <w:r>
        <w:rPr>
          <w:rFonts w:ascii="宋体" w:hAnsi="Times New Roman" w:cs="宋体" w:hint="eastAsia"/>
          <w:szCs w:val="21"/>
        </w:rPr>
        <w:t>投标人：（企业电子签章）</w:t>
      </w:r>
    </w:p>
    <w:p w:rsidR="00564C86" w:rsidRDefault="00564C86">
      <w:pPr>
        <w:spacing w:line="360" w:lineRule="auto"/>
        <w:ind w:firstLineChars="2150" w:firstLine="4515"/>
        <w:rPr>
          <w:rFonts w:ascii="宋体" w:hAnsi="Times New Roman" w:cs="宋体"/>
          <w:szCs w:val="21"/>
          <w:u w:val="single"/>
        </w:rPr>
      </w:pPr>
    </w:p>
    <w:p w:rsidR="00564C86" w:rsidRDefault="00DD5F44">
      <w:pPr>
        <w:spacing w:line="360" w:lineRule="auto"/>
        <w:ind w:firstLineChars="2450" w:firstLine="5145"/>
        <w:rPr>
          <w:rFonts w:ascii="宋体" w:hAnsi="Times New Roman" w:cs="宋体"/>
          <w:szCs w:val="21"/>
        </w:rPr>
      </w:pPr>
      <w:r>
        <w:rPr>
          <w:rFonts w:ascii="宋体" w:hAnsi="Times New Roman" w:cs="宋体" w:hint="eastAsia"/>
          <w:szCs w:val="21"/>
        </w:rPr>
        <w:t>年月日</w:t>
      </w:r>
    </w:p>
    <w:p w:rsidR="00564C86" w:rsidRDefault="00564C86">
      <w:pPr>
        <w:spacing w:line="360" w:lineRule="auto"/>
        <w:ind w:firstLineChars="200" w:firstLine="420"/>
        <w:rPr>
          <w:rFonts w:ascii="宋体" w:hAnsi="Times New Roman" w:cs="宋体"/>
          <w:szCs w:val="21"/>
        </w:rPr>
      </w:pPr>
    </w:p>
    <w:p w:rsidR="00564C86" w:rsidRDefault="00564C86">
      <w:pPr>
        <w:spacing w:line="360" w:lineRule="auto"/>
        <w:rPr>
          <w:rFonts w:ascii="宋体" w:hAnsi="Times New Roman"/>
          <w:szCs w:val="21"/>
        </w:rPr>
        <w:sectPr w:rsidR="00564C86">
          <w:pgSz w:w="11906" w:h="16838"/>
          <w:pgMar w:top="1418" w:right="1135" w:bottom="1418" w:left="1135" w:header="851" w:footer="992" w:gutter="0"/>
          <w:cols w:space="720"/>
          <w:docGrid w:type="lines" w:linePitch="312"/>
        </w:sectPr>
      </w:pPr>
    </w:p>
    <w:bookmarkEnd w:id="149"/>
    <w:p w:rsidR="00564C86" w:rsidRDefault="00564C86">
      <w:pPr>
        <w:jc w:val="center"/>
        <w:rPr>
          <w:rFonts w:ascii="宋体" w:hAnsi="Times New Roman" w:cs="宋体"/>
          <w:b/>
          <w:color w:val="FF0000"/>
          <w:sz w:val="30"/>
          <w:szCs w:val="30"/>
        </w:rPr>
      </w:pPr>
    </w:p>
    <w:p w:rsidR="00564C86" w:rsidRDefault="00DD5F44">
      <w:pPr>
        <w:pStyle w:val="3"/>
        <w:keepNext w:val="0"/>
        <w:widowControl/>
        <w:ind w:left="0" w:firstLine="0"/>
        <w:rPr>
          <w:rFonts w:ascii="宋体" w:cs="宋体"/>
          <w:color w:val="FF0000"/>
        </w:rPr>
      </w:pPr>
      <w:bookmarkStart w:id="151" w:name="_Toc10084"/>
      <w:r>
        <w:rPr>
          <w:rFonts w:cs="宋体" w:hint="eastAsia"/>
        </w:rPr>
        <w:t>四、投标预算书</w:t>
      </w:r>
      <w:bookmarkEnd w:id="151"/>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DD5F44" w:rsidP="00067769">
      <w:pPr>
        <w:spacing w:line="460" w:lineRule="exact"/>
        <w:ind w:firstLineChars="696" w:firstLine="1462"/>
        <w:rPr>
          <w:rFonts w:ascii="宋体" w:hAnsi="Times New Roman" w:cs="宋体"/>
          <w:color w:val="000000"/>
          <w:szCs w:val="21"/>
        </w:rPr>
      </w:pPr>
      <w:r>
        <w:rPr>
          <w:rFonts w:ascii="宋体" w:hAnsi="Times New Roman" w:cs="宋体" w:hint="eastAsia"/>
          <w:color w:val="000000"/>
          <w:szCs w:val="21"/>
        </w:rPr>
        <w:t>工程名称</w:t>
      </w:r>
    </w:p>
    <w:p w:rsidR="00564C86" w:rsidRDefault="00DD5F44" w:rsidP="00067769">
      <w:pPr>
        <w:spacing w:line="460" w:lineRule="exact"/>
        <w:ind w:firstLineChars="696" w:firstLine="1462"/>
        <w:rPr>
          <w:rFonts w:ascii="宋体" w:hAnsi="Times New Roman" w:cs="宋体"/>
          <w:color w:val="000000"/>
          <w:szCs w:val="21"/>
        </w:rPr>
      </w:pPr>
      <w:r>
        <w:rPr>
          <w:rFonts w:ascii="宋体" w:hAnsi="Times New Roman" w:cs="宋体" w:hint="eastAsia"/>
          <w:color w:val="000000"/>
          <w:szCs w:val="21"/>
        </w:rPr>
        <w:t>投标人名称（</w:t>
      </w:r>
      <w:r>
        <w:rPr>
          <w:rFonts w:ascii="宋体" w:hAnsi="宋体" w:cs="宋体" w:hint="eastAsia"/>
          <w:szCs w:val="21"/>
        </w:rPr>
        <w:t>企业电子签章</w:t>
      </w:r>
      <w:r>
        <w:rPr>
          <w:rFonts w:ascii="宋体" w:hAnsi="Times New Roman" w:cs="宋体" w:hint="eastAsia"/>
          <w:color w:val="000000"/>
          <w:szCs w:val="21"/>
        </w:rPr>
        <w:t>）</w:t>
      </w:r>
    </w:p>
    <w:p w:rsidR="00564C86" w:rsidRDefault="00DD5F44" w:rsidP="00067769">
      <w:pPr>
        <w:spacing w:line="460" w:lineRule="exact"/>
        <w:ind w:firstLineChars="696" w:firstLine="1462"/>
        <w:rPr>
          <w:rFonts w:ascii="宋体" w:hAnsi="Times New Roman" w:cs="宋体"/>
          <w:color w:val="000000"/>
          <w:szCs w:val="21"/>
        </w:rPr>
      </w:pPr>
      <w:r>
        <w:rPr>
          <w:rFonts w:ascii="宋体" w:hAnsi="Times New Roman" w:cs="宋体" w:hint="eastAsia"/>
          <w:color w:val="000000"/>
          <w:szCs w:val="21"/>
        </w:rPr>
        <w:t>法定代表人或其委托代理人（个人电子签章）</w:t>
      </w:r>
    </w:p>
    <w:p w:rsidR="00564C86" w:rsidRDefault="00564C86" w:rsidP="00067769">
      <w:pPr>
        <w:spacing w:line="460" w:lineRule="exact"/>
        <w:ind w:firstLineChars="696" w:firstLine="1462"/>
        <w:rPr>
          <w:rFonts w:ascii="宋体" w:hAnsi="Times New Roman" w:cs="宋体"/>
          <w:color w:val="000000"/>
          <w:szCs w:val="21"/>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pStyle w:val="2"/>
      </w:pPr>
    </w:p>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DD5F44">
      <w:pPr>
        <w:pStyle w:val="3"/>
        <w:keepNext w:val="0"/>
        <w:widowControl/>
      </w:pPr>
      <w:bookmarkStart w:id="152" w:name="_Toc16634"/>
      <w:r>
        <w:rPr>
          <w:rFonts w:cs="宋体" w:hint="eastAsia"/>
        </w:rPr>
        <w:t>五、施工组织设计</w:t>
      </w:r>
      <w:bookmarkEnd w:id="152"/>
    </w:p>
    <w:p w:rsidR="00564C86" w:rsidRDefault="00DD5F44">
      <w:pPr>
        <w:spacing w:line="360" w:lineRule="auto"/>
        <w:ind w:firstLineChars="200" w:firstLine="420"/>
        <w:rPr>
          <w:rFonts w:ascii="宋体" w:hAnsi="Times New Roman" w:cs="宋体"/>
          <w:szCs w:val="21"/>
        </w:rPr>
      </w:pPr>
      <w:r>
        <w:rPr>
          <w:rFonts w:ascii="宋体" w:hAnsi="Times New Roman" w:cs="宋体" w:hint="eastAsia"/>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等，同时应对关键工序、复杂环节重点提出相应技术措施，如冬雨季施工技术、减少噪音、降低环境污染及其他地上地下设施的保护加固措施等。</w:t>
      </w:r>
    </w:p>
    <w:p w:rsidR="00564C86" w:rsidRDefault="00DD5F44">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2、施工组织设计除采用文字表述外可附下列图表，图表及格式要求附后。</w:t>
      </w:r>
    </w:p>
    <w:p w:rsidR="00564C86" w:rsidRDefault="00DD5F44">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附表一  拟投入本工程的主要施工设备表</w:t>
      </w:r>
    </w:p>
    <w:p w:rsidR="00564C86" w:rsidRDefault="00DD5F44">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附表二  拟配备本工程的试验和检测仪器设备表</w:t>
      </w:r>
    </w:p>
    <w:p w:rsidR="00564C86" w:rsidRDefault="00DD5F44">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附表三  劳动力计划表</w:t>
      </w:r>
    </w:p>
    <w:p w:rsidR="00564C86" w:rsidRDefault="00DD5F44">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附表四  计划开、竣工日期和施工进度网络图</w:t>
      </w:r>
    </w:p>
    <w:p w:rsidR="00564C86" w:rsidRDefault="00DD5F44">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附表五  施工总平面图</w:t>
      </w: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564C86">
      <w:pPr>
        <w:spacing w:line="360" w:lineRule="auto"/>
        <w:ind w:firstLineChars="200" w:firstLine="420"/>
        <w:rPr>
          <w:rFonts w:ascii="宋体" w:hAnsi="Times New Roman" w:cs="宋体"/>
          <w:color w:val="000000"/>
          <w:szCs w:val="21"/>
        </w:rPr>
      </w:pPr>
    </w:p>
    <w:p w:rsidR="00564C86" w:rsidRDefault="00DD5F44">
      <w:pPr>
        <w:rPr>
          <w:rFonts w:ascii="宋体" w:hAnsi="Times New Roman" w:cs="宋体"/>
          <w:b/>
          <w:color w:val="000000"/>
          <w:sz w:val="28"/>
        </w:rPr>
      </w:pPr>
      <w:r>
        <w:rPr>
          <w:rFonts w:ascii="宋体" w:hAnsi="Times New Roman" w:cs="宋体" w:hint="eastAsia"/>
          <w:b/>
          <w:color w:val="000000"/>
          <w:sz w:val="28"/>
        </w:rPr>
        <w:t>附表一：拟投入本工程的主要施工设备表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05"/>
        <w:gridCol w:w="795"/>
        <w:gridCol w:w="816"/>
        <w:gridCol w:w="816"/>
        <w:gridCol w:w="888"/>
        <w:gridCol w:w="1452"/>
        <w:gridCol w:w="973"/>
        <w:gridCol w:w="1080"/>
        <w:gridCol w:w="815"/>
      </w:tblGrid>
      <w:tr w:rsidR="00564C86">
        <w:trPr>
          <w:trHeight w:hRule="exact" w:val="1255"/>
        </w:trPr>
        <w:tc>
          <w:tcPr>
            <w:tcW w:w="90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序号</w:t>
            </w:r>
          </w:p>
        </w:tc>
        <w:tc>
          <w:tcPr>
            <w:tcW w:w="100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设备名称</w:t>
            </w:r>
          </w:p>
        </w:tc>
        <w:tc>
          <w:tcPr>
            <w:tcW w:w="79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型号</w:t>
            </w:r>
          </w:p>
          <w:p w:rsidR="00564C86" w:rsidRDefault="00DD5F44">
            <w:pPr>
              <w:spacing w:line="480" w:lineRule="exact"/>
              <w:jc w:val="center"/>
              <w:rPr>
                <w:rFonts w:ascii="宋体" w:cs="宋体"/>
                <w:color w:val="000000"/>
                <w:szCs w:val="21"/>
              </w:rPr>
            </w:pPr>
            <w:r>
              <w:rPr>
                <w:rFonts w:ascii="宋体" w:cs="宋体" w:hint="eastAsia"/>
                <w:color w:val="000000"/>
                <w:szCs w:val="21"/>
              </w:rPr>
              <w:t>规格</w:t>
            </w:r>
          </w:p>
        </w:tc>
        <w:tc>
          <w:tcPr>
            <w:tcW w:w="816"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国别</w:t>
            </w:r>
          </w:p>
          <w:p w:rsidR="00564C86" w:rsidRDefault="00DD5F44">
            <w:pPr>
              <w:spacing w:line="480" w:lineRule="exact"/>
              <w:jc w:val="center"/>
              <w:rPr>
                <w:rFonts w:ascii="宋体" w:cs="宋体"/>
                <w:color w:val="000000"/>
                <w:szCs w:val="21"/>
              </w:rPr>
            </w:pPr>
            <w:r>
              <w:rPr>
                <w:rFonts w:ascii="宋体" w:cs="宋体" w:hint="eastAsia"/>
                <w:color w:val="000000"/>
                <w:szCs w:val="21"/>
              </w:rPr>
              <w:t>产地</w:t>
            </w:r>
          </w:p>
        </w:tc>
        <w:tc>
          <w:tcPr>
            <w:tcW w:w="88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制造</w:t>
            </w:r>
          </w:p>
          <w:p w:rsidR="00564C86" w:rsidRDefault="00DD5F44">
            <w:pPr>
              <w:spacing w:line="480" w:lineRule="exact"/>
              <w:jc w:val="center"/>
              <w:rPr>
                <w:rFonts w:ascii="宋体" w:cs="宋体"/>
                <w:color w:val="000000"/>
                <w:szCs w:val="21"/>
              </w:rPr>
            </w:pPr>
            <w:r>
              <w:rPr>
                <w:rFonts w:ascii="宋体" w:cs="宋体" w:hint="eastAsia"/>
                <w:color w:val="000000"/>
                <w:szCs w:val="21"/>
              </w:rPr>
              <w:t>年份</w:t>
            </w:r>
          </w:p>
        </w:tc>
        <w:tc>
          <w:tcPr>
            <w:tcW w:w="1452"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rPr>
                <w:rFonts w:ascii="宋体" w:cs="宋体"/>
                <w:color w:val="000000"/>
                <w:szCs w:val="21"/>
              </w:rPr>
            </w:pPr>
            <w:r>
              <w:rPr>
                <w:rFonts w:ascii="宋体" w:cs="宋体" w:hint="eastAsia"/>
                <w:color w:val="000000"/>
                <w:szCs w:val="21"/>
              </w:rPr>
              <w:t>额定功率</w:t>
            </w:r>
          </w:p>
          <w:p w:rsidR="00564C86" w:rsidRDefault="00DD5F44">
            <w:pPr>
              <w:spacing w:line="480" w:lineRule="exact"/>
              <w:jc w:val="center"/>
              <w:rPr>
                <w:rFonts w:ascii="宋体" w:cs="宋体"/>
                <w:color w:val="000000"/>
                <w:szCs w:val="21"/>
              </w:rPr>
            </w:pPr>
            <w:r>
              <w:rPr>
                <w:rFonts w:ascii="宋体" w:cs="宋体" w:hint="eastAsia"/>
                <w:color w:val="000000"/>
                <w:szCs w:val="21"/>
              </w:rPr>
              <w:t>( KW )</w:t>
            </w:r>
          </w:p>
        </w:tc>
        <w:tc>
          <w:tcPr>
            <w:tcW w:w="973"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生产</w:t>
            </w:r>
          </w:p>
          <w:p w:rsidR="00564C86" w:rsidRDefault="00DD5F44">
            <w:pPr>
              <w:spacing w:line="480" w:lineRule="exact"/>
              <w:jc w:val="center"/>
              <w:rPr>
                <w:rFonts w:ascii="宋体" w:cs="宋体"/>
                <w:color w:val="000000"/>
                <w:szCs w:val="21"/>
              </w:rPr>
            </w:pPr>
            <w:r>
              <w:rPr>
                <w:rFonts w:ascii="宋体" w:cs="宋体" w:hint="eastAsia"/>
                <w:color w:val="000000"/>
                <w:szCs w:val="21"/>
              </w:rPr>
              <w:t>能力</w:t>
            </w:r>
          </w:p>
        </w:tc>
        <w:tc>
          <w:tcPr>
            <w:tcW w:w="108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rPr>
                <w:rFonts w:ascii="宋体" w:cs="宋体"/>
                <w:color w:val="000000"/>
                <w:szCs w:val="21"/>
              </w:rPr>
            </w:pPr>
            <w:r>
              <w:rPr>
                <w:rFonts w:ascii="宋体" w:cs="宋体" w:hint="eastAsia"/>
                <w:color w:val="000000"/>
                <w:szCs w:val="21"/>
              </w:rPr>
              <w:t>用于施</w:t>
            </w:r>
          </w:p>
          <w:p w:rsidR="00564C86" w:rsidRDefault="00DD5F44">
            <w:pPr>
              <w:spacing w:line="480" w:lineRule="exact"/>
              <w:rPr>
                <w:rFonts w:ascii="宋体" w:cs="宋体"/>
                <w:color w:val="000000"/>
                <w:szCs w:val="21"/>
              </w:rPr>
            </w:pPr>
            <w:r>
              <w:rPr>
                <w:rFonts w:ascii="宋体" w:cs="宋体" w:hint="eastAsia"/>
                <w:color w:val="000000"/>
                <w:szCs w:val="21"/>
              </w:rPr>
              <w:t>工部位</w:t>
            </w:r>
          </w:p>
        </w:tc>
        <w:tc>
          <w:tcPr>
            <w:tcW w:w="815"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480" w:lineRule="exact"/>
              <w:jc w:val="center"/>
              <w:rPr>
                <w:rFonts w:ascii="宋体" w:cs="宋体"/>
                <w:color w:val="000000"/>
                <w:szCs w:val="21"/>
              </w:rPr>
            </w:pPr>
            <w:r>
              <w:rPr>
                <w:rFonts w:ascii="宋体" w:cs="宋体" w:hint="eastAsia"/>
                <w:color w:val="000000"/>
                <w:szCs w:val="21"/>
              </w:rPr>
              <w:t>备注</w:t>
            </w: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ind w:firstLineChars="200" w:firstLine="420"/>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7"/>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7"/>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7"/>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6"/>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r w:rsidR="00564C86">
        <w:trPr>
          <w:trHeight w:val="727"/>
        </w:trPr>
        <w:tc>
          <w:tcPr>
            <w:tcW w:w="90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color w:val="000000"/>
                <w:szCs w:val="21"/>
              </w:rPr>
            </w:pPr>
          </w:p>
        </w:tc>
      </w:tr>
    </w:tbl>
    <w:p w:rsidR="00564C86" w:rsidRDefault="00564C86">
      <w:pPr>
        <w:rPr>
          <w:rFonts w:ascii="宋体" w:hAnsi="Times New Roman"/>
          <w:color w:val="000000"/>
          <w:sz w:val="28"/>
        </w:rPr>
        <w:sectPr w:rsidR="00564C86">
          <w:pgSz w:w="11906" w:h="16838"/>
          <w:pgMar w:top="1247" w:right="1247" w:bottom="1247" w:left="1247" w:header="851" w:footer="992" w:gutter="0"/>
          <w:cols w:space="720"/>
          <w:docGrid w:type="lines" w:linePitch="312"/>
        </w:sectPr>
      </w:pPr>
    </w:p>
    <w:p w:rsidR="00564C86" w:rsidRDefault="00DD5F44">
      <w:pPr>
        <w:rPr>
          <w:rFonts w:ascii="宋体" w:hAnsi="Times New Roman" w:cs="宋体"/>
          <w:b/>
          <w:color w:val="000000"/>
          <w:sz w:val="28"/>
        </w:rPr>
      </w:pPr>
      <w:r>
        <w:rPr>
          <w:rFonts w:ascii="宋体" w:hAnsi="Times New Roman" w:cs="宋体" w:hint="eastAsia"/>
          <w:b/>
          <w:color w:val="000000"/>
          <w:sz w:val="28"/>
        </w:rPr>
        <w:lastRenderedPageBreak/>
        <w:t>附表二：拟配备本工程的试验和检测仪器设备表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484"/>
        <w:gridCol w:w="901"/>
        <w:gridCol w:w="954"/>
        <w:gridCol w:w="826"/>
        <w:gridCol w:w="1079"/>
        <w:gridCol w:w="1707"/>
        <w:gridCol w:w="1027"/>
        <w:gridCol w:w="841"/>
      </w:tblGrid>
      <w:tr w:rsidR="00564C86">
        <w:trPr>
          <w:trHeight w:hRule="exact" w:val="1108"/>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color w:val="000000"/>
                <w:szCs w:val="21"/>
              </w:rPr>
            </w:pPr>
            <w:r>
              <w:rPr>
                <w:rFonts w:ascii="宋体" w:cs="宋体" w:hint="eastAsia"/>
                <w:color w:val="000000"/>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color w:val="000000"/>
                <w:szCs w:val="21"/>
              </w:rPr>
            </w:pPr>
            <w:r>
              <w:rPr>
                <w:rFonts w:ascii="宋体" w:cs="宋体" w:hint="eastAsia"/>
                <w:color w:val="000000"/>
                <w:szCs w:val="21"/>
              </w:rPr>
              <w:t>仪器设备</w:t>
            </w:r>
          </w:p>
          <w:p w:rsidR="00564C86" w:rsidRDefault="00DD5F44">
            <w:pPr>
              <w:spacing w:line="360" w:lineRule="auto"/>
              <w:jc w:val="center"/>
              <w:rPr>
                <w:rFonts w:ascii="宋体" w:cs="宋体"/>
                <w:color w:val="000000"/>
                <w:szCs w:val="21"/>
              </w:rPr>
            </w:pPr>
            <w:r>
              <w:rPr>
                <w:rFonts w:ascii="宋体" w:cs="宋体" w:hint="eastAsia"/>
                <w:color w:val="000000"/>
                <w:szCs w:val="21"/>
              </w:rPr>
              <w:t>名称</w:t>
            </w: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color w:val="000000"/>
                <w:szCs w:val="21"/>
              </w:rPr>
            </w:pPr>
            <w:r>
              <w:rPr>
                <w:rFonts w:ascii="宋体" w:cs="宋体" w:hint="eastAsia"/>
                <w:color w:val="000000"/>
                <w:szCs w:val="21"/>
              </w:rPr>
              <w:t>型号规格</w:t>
            </w: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color w:val="000000"/>
                <w:szCs w:val="21"/>
              </w:rPr>
            </w:pPr>
            <w:r>
              <w:rPr>
                <w:rFonts w:ascii="宋体" w:cs="宋体" w:hint="eastAsia"/>
                <w:color w:val="000000"/>
                <w:szCs w:val="21"/>
              </w:rPr>
              <w:t>数量</w:t>
            </w: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color w:val="000000"/>
                <w:szCs w:val="21"/>
              </w:rPr>
            </w:pPr>
            <w:r>
              <w:rPr>
                <w:rFonts w:ascii="宋体" w:cs="宋体" w:hint="eastAsia"/>
                <w:color w:val="000000"/>
                <w:szCs w:val="21"/>
              </w:rPr>
              <w:t>国别产地</w:t>
            </w: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color w:val="000000"/>
                <w:szCs w:val="21"/>
              </w:rPr>
            </w:pPr>
            <w:r>
              <w:rPr>
                <w:rFonts w:ascii="宋体" w:cs="宋体" w:hint="eastAsia"/>
                <w:color w:val="000000"/>
                <w:szCs w:val="21"/>
              </w:rPr>
              <w:t>制造</w:t>
            </w:r>
          </w:p>
          <w:p w:rsidR="00564C86" w:rsidRDefault="00DD5F44">
            <w:pPr>
              <w:spacing w:line="360" w:lineRule="auto"/>
              <w:jc w:val="center"/>
              <w:rPr>
                <w:rFonts w:ascii="宋体" w:cs="宋体"/>
                <w:color w:val="000000"/>
                <w:szCs w:val="21"/>
              </w:rPr>
            </w:pPr>
            <w:r>
              <w:rPr>
                <w:rFonts w:ascii="宋体" w:cs="宋体" w:hint="eastAsia"/>
                <w:color w:val="000000"/>
                <w:szCs w:val="21"/>
              </w:rPr>
              <w:t>年份</w:t>
            </w: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color w:val="000000"/>
                <w:szCs w:val="21"/>
              </w:rPr>
            </w:pPr>
            <w:r>
              <w:rPr>
                <w:rFonts w:ascii="宋体" w:cs="宋体" w:hint="eastAsia"/>
                <w:color w:val="000000"/>
                <w:szCs w:val="21"/>
              </w:rPr>
              <w:t>己使用台</w:t>
            </w:r>
          </w:p>
          <w:p w:rsidR="00564C86" w:rsidRDefault="00DD5F44">
            <w:pPr>
              <w:spacing w:line="360" w:lineRule="auto"/>
              <w:jc w:val="center"/>
              <w:rPr>
                <w:rFonts w:ascii="宋体" w:cs="宋体"/>
                <w:color w:val="000000"/>
                <w:szCs w:val="21"/>
              </w:rPr>
            </w:pPr>
            <w:r>
              <w:rPr>
                <w:rFonts w:ascii="宋体" w:cs="宋体" w:hint="eastAsia"/>
                <w:color w:val="000000"/>
                <w:szCs w:val="21"/>
              </w:rPr>
              <w:t>时数</w:t>
            </w: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color w:val="000000"/>
                <w:szCs w:val="21"/>
              </w:rPr>
            </w:pPr>
            <w:r>
              <w:rPr>
                <w:rFonts w:ascii="宋体" w:cs="宋体" w:hint="eastAsia"/>
                <w:color w:val="000000"/>
                <w:szCs w:val="21"/>
              </w:rPr>
              <w:t>用途</w:t>
            </w: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color w:val="000000"/>
                <w:szCs w:val="21"/>
              </w:rPr>
            </w:pPr>
            <w:r>
              <w:rPr>
                <w:rFonts w:ascii="宋体" w:cs="宋体" w:hint="eastAsia"/>
                <w:color w:val="000000"/>
                <w:szCs w:val="21"/>
              </w:rPr>
              <w:t>备注</w:t>
            </w: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jc w:val="center"/>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bl>
    <w:p w:rsidR="00564C86" w:rsidRDefault="00564C86">
      <w:pPr>
        <w:rPr>
          <w:rFonts w:ascii="宋体" w:hAnsi="Times New Roman" w:cs="宋体"/>
          <w:color w:val="000000"/>
          <w:sz w:val="28"/>
        </w:rPr>
      </w:pPr>
    </w:p>
    <w:p w:rsidR="00564C86" w:rsidRDefault="00564C86">
      <w:pPr>
        <w:rPr>
          <w:rFonts w:ascii="宋体" w:hAnsi="Times New Roman" w:cs="宋体"/>
          <w:color w:val="000000"/>
          <w:sz w:val="28"/>
        </w:rPr>
      </w:pPr>
    </w:p>
    <w:p w:rsidR="00564C86" w:rsidRDefault="00DD5F44">
      <w:pPr>
        <w:rPr>
          <w:rFonts w:ascii="宋体" w:hAnsi="Times New Roman" w:cs="宋体"/>
          <w:b/>
          <w:color w:val="000000"/>
          <w:sz w:val="28"/>
        </w:rPr>
      </w:pPr>
      <w:r>
        <w:rPr>
          <w:rFonts w:ascii="宋体" w:hAnsi="Times New Roman" w:cs="宋体" w:hint="eastAsia"/>
          <w:b/>
          <w:color w:val="000000"/>
          <w:sz w:val="28"/>
        </w:rPr>
        <w:lastRenderedPageBreak/>
        <w:t>附表三：劳动力计划表</w:t>
      </w:r>
    </w:p>
    <w:p w:rsidR="00564C86" w:rsidRDefault="00DD5F44">
      <w:pPr>
        <w:spacing w:line="360" w:lineRule="auto"/>
        <w:ind w:firstLineChars="3450" w:firstLine="8280"/>
        <w:rPr>
          <w:rFonts w:ascii="宋体" w:hAnsi="Times New Roman" w:cs="宋体"/>
          <w:color w:val="000000"/>
          <w:sz w:val="24"/>
        </w:rPr>
      </w:pPr>
      <w:r>
        <w:rPr>
          <w:rFonts w:ascii="宋体" w:hAnsi="Times New Roman" w:cs="宋体" w:hint="eastAsia"/>
          <w:color w:val="000000"/>
          <w:sz w:val="24"/>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55"/>
        <w:gridCol w:w="1254"/>
        <w:gridCol w:w="1255"/>
        <w:gridCol w:w="1254"/>
        <w:gridCol w:w="1255"/>
        <w:gridCol w:w="1254"/>
        <w:gridCol w:w="1255"/>
      </w:tblGrid>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rPr>
                <w:rFonts w:ascii="宋体" w:cs="宋体"/>
                <w:color w:val="000000"/>
                <w:szCs w:val="21"/>
              </w:rPr>
            </w:pPr>
            <w:r>
              <w:rPr>
                <w:rFonts w:ascii="宋体" w:cs="宋体" w:hint="eastAsia"/>
                <w:color w:val="000000"/>
                <w:szCs w:val="21"/>
              </w:rPr>
              <w:t>工种</w:t>
            </w:r>
          </w:p>
        </w:tc>
        <w:tc>
          <w:tcPr>
            <w:tcW w:w="8782" w:type="dxa"/>
            <w:gridSpan w:val="7"/>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ind w:firstLineChars="200" w:firstLine="420"/>
              <w:jc w:val="center"/>
              <w:rPr>
                <w:rFonts w:ascii="宋体" w:cs="宋体"/>
                <w:color w:val="000000"/>
                <w:szCs w:val="21"/>
              </w:rPr>
            </w:pPr>
            <w:r>
              <w:rPr>
                <w:rFonts w:ascii="宋体" w:cs="宋体" w:hint="eastAsia"/>
                <w:color w:val="000000"/>
                <w:szCs w:val="21"/>
              </w:rPr>
              <w:t>按工程施工阶段投入劳动力情况</w:t>
            </w: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r w:rsidR="00564C86">
        <w:tc>
          <w:tcPr>
            <w:tcW w:w="846"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564C86" w:rsidRDefault="00564C86">
            <w:pPr>
              <w:spacing w:line="360" w:lineRule="auto"/>
              <w:ind w:firstLineChars="200" w:firstLine="420"/>
              <w:rPr>
                <w:rFonts w:ascii="宋体" w:cs="宋体"/>
                <w:color w:val="000000"/>
                <w:szCs w:val="21"/>
              </w:rPr>
            </w:pPr>
          </w:p>
        </w:tc>
      </w:tr>
    </w:tbl>
    <w:p w:rsidR="00564C86" w:rsidRDefault="00564C86">
      <w:pPr>
        <w:rPr>
          <w:rFonts w:ascii="宋体" w:hAnsi="Times New Roman" w:cs="宋体"/>
          <w:b/>
          <w:color w:val="000000"/>
          <w:sz w:val="28"/>
        </w:rPr>
      </w:pPr>
    </w:p>
    <w:p w:rsidR="00564C86" w:rsidRDefault="00DD5F44">
      <w:pPr>
        <w:rPr>
          <w:rFonts w:ascii="宋体" w:hAnsi="Times New Roman" w:cs="宋体"/>
          <w:b/>
          <w:color w:val="000000"/>
          <w:sz w:val="28"/>
        </w:rPr>
      </w:pPr>
      <w:r>
        <w:rPr>
          <w:rFonts w:ascii="宋体" w:hAnsi="Times New Roman" w:cs="宋体" w:hint="eastAsia"/>
          <w:b/>
          <w:color w:val="000000"/>
          <w:sz w:val="28"/>
        </w:rPr>
        <w:t>附表四：计划开、竣工日期和施工进度网络图</w:t>
      </w:r>
    </w:p>
    <w:p w:rsidR="00564C86" w:rsidRDefault="00DD5F44">
      <w:pPr>
        <w:spacing w:line="360" w:lineRule="auto"/>
        <w:ind w:firstLineChars="200" w:firstLine="480"/>
        <w:rPr>
          <w:rFonts w:ascii="宋体" w:hAnsi="Times New Roman" w:cs="宋体"/>
          <w:color w:val="000000"/>
          <w:sz w:val="24"/>
        </w:rPr>
      </w:pPr>
      <w:r>
        <w:rPr>
          <w:rFonts w:ascii="宋体" w:hAnsi="Times New Roman" w:cs="宋体" w:hint="eastAsia"/>
          <w:color w:val="000000"/>
          <w:sz w:val="24"/>
        </w:rPr>
        <w:t>1．投标人应递交施工进度网络图或施工进度表，说明按招标文件要求的计划工期进行施工的各个关键日期。</w:t>
      </w:r>
    </w:p>
    <w:p w:rsidR="00564C86" w:rsidRDefault="00DD5F44">
      <w:pPr>
        <w:spacing w:line="360" w:lineRule="auto"/>
        <w:ind w:firstLineChars="200" w:firstLine="480"/>
        <w:rPr>
          <w:rFonts w:ascii="宋体" w:hAnsi="Times New Roman" w:cs="宋体"/>
          <w:color w:val="000000"/>
          <w:sz w:val="24"/>
        </w:rPr>
      </w:pPr>
      <w:r>
        <w:rPr>
          <w:rFonts w:ascii="宋体" w:hAnsi="Times New Roman" w:cs="宋体" w:hint="eastAsia"/>
          <w:color w:val="000000"/>
          <w:sz w:val="24"/>
        </w:rPr>
        <w:t>2．施工进度表可采用网络图（或横道图）表示。</w:t>
      </w:r>
    </w:p>
    <w:p w:rsidR="00564C86" w:rsidRDefault="00564C86">
      <w:pPr>
        <w:rPr>
          <w:rFonts w:ascii="宋体" w:hAnsi="Times New Roman" w:cs="宋体"/>
          <w:b/>
          <w:color w:val="000000"/>
          <w:sz w:val="28"/>
        </w:rPr>
      </w:pPr>
    </w:p>
    <w:p w:rsidR="00564C86" w:rsidRDefault="00DD5F44">
      <w:pPr>
        <w:rPr>
          <w:rFonts w:ascii="宋体" w:hAnsi="Times New Roman" w:cs="宋体"/>
          <w:b/>
          <w:color w:val="000000"/>
          <w:sz w:val="28"/>
        </w:rPr>
      </w:pPr>
      <w:r>
        <w:rPr>
          <w:rFonts w:ascii="宋体" w:hAnsi="Times New Roman" w:cs="宋体" w:hint="eastAsia"/>
          <w:b/>
          <w:color w:val="000000"/>
          <w:sz w:val="28"/>
        </w:rPr>
        <w:t>附表五：施工总平面图</w:t>
      </w:r>
    </w:p>
    <w:p w:rsidR="00564C86" w:rsidRDefault="00DD5F44">
      <w:pPr>
        <w:spacing w:line="360" w:lineRule="auto"/>
        <w:ind w:firstLineChars="200" w:firstLine="480"/>
        <w:rPr>
          <w:rFonts w:ascii="宋体" w:hAnsi="Times New Roman" w:cs="宋体"/>
          <w:color w:val="000000"/>
          <w:sz w:val="24"/>
        </w:rPr>
      </w:pPr>
      <w:r>
        <w:rPr>
          <w:rFonts w:ascii="宋体" w:hAnsi="Times New Roman" w:cs="宋体" w:hint="eastAsia"/>
          <w:color w:val="000000"/>
          <w:sz w:val="24"/>
        </w:rPr>
        <w:t>投标人应递交一份施工总平面图，绘出现场临时设施布置图表并附文字说明，说明临时设施、加工车间、现场办公、设备及仓储、供电、供水、卫生、生活、道路、消防等设施的情况和布置。</w:t>
      </w:r>
    </w:p>
    <w:p w:rsidR="00564C86" w:rsidRDefault="00564C86">
      <w:pPr>
        <w:spacing w:line="360" w:lineRule="auto"/>
        <w:rPr>
          <w:rFonts w:ascii="宋体" w:hAnsi="Times New Roman"/>
          <w:szCs w:val="21"/>
        </w:rPr>
        <w:sectPr w:rsidR="00564C86">
          <w:pgSz w:w="11906" w:h="16838"/>
          <w:pgMar w:top="1418" w:right="1135" w:bottom="1418" w:left="1135" w:header="851" w:footer="992" w:gutter="0"/>
          <w:cols w:space="720"/>
          <w:docGrid w:type="lines" w:linePitch="312"/>
        </w:sectPr>
      </w:pPr>
    </w:p>
    <w:p w:rsidR="00564C86" w:rsidRDefault="00DD5F44">
      <w:pPr>
        <w:pStyle w:val="3"/>
        <w:keepNext w:val="0"/>
        <w:widowControl/>
      </w:pPr>
      <w:bookmarkStart w:id="153" w:name="_Toc30729"/>
      <w:r>
        <w:rPr>
          <w:rFonts w:cs="宋体" w:hint="eastAsia"/>
        </w:rPr>
        <w:lastRenderedPageBreak/>
        <w:t>六、项目管理机构</w:t>
      </w:r>
      <w:bookmarkEnd w:id="153"/>
    </w:p>
    <w:p w:rsidR="00564C86" w:rsidRDefault="00DD5F44">
      <w:pPr>
        <w:pStyle w:val="4"/>
        <w:keepNext w:val="0"/>
        <w:widowControl/>
        <w:jc w:val="center"/>
      </w:pPr>
      <w:r>
        <w:rPr>
          <w:rFonts w:cs="宋体" w:hint="eastAsia"/>
        </w:rPr>
        <w:t>（一）项目管理机构组成表</w:t>
      </w:r>
    </w:p>
    <w:p w:rsidR="00564C86" w:rsidRDefault="00564C86">
      <w:pPr>
        <w:spacing w:line="360" w:lineRule="auto"/>
        <w:rPr>
          <w:rFonts w:ascii="宋体" w:hAnsi="Times New Roman"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307"/>
        <w:gridCol w:w="1080"/>
        <w:gridCol w:w="1260"/>
        <w:gridCol w:w="1260"/>
        <w:gridCol w:w="1260"/>
        <w:gridCol w:w="1080"/>
        <w:gridCol w:w="1399"/>
      </w:tblGrid>
      <w:tr w:rsidR="00564C86">
        <w:trPr>
          <w:trHeight w:val="613"/>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职务</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姓名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职称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ind w:rightChars="-128" w:right="-269"/>
              <w:jc w:val="center"/>
              <w:rPr>
                <w:rFonts w:ascii="宋体" w:cs="宋体"/>
                <w:szCs w:val="21"/>
              </w:rPr>
            </w:pPr>
            <w:r>
              <w:rPr>
                <w:rFonts w:ascii="宋体" w:cs="宋体" w:hint="eastAsia"/>
                <w:szCs w:val="21"/>
              </w:rPr>
              <w:t>执业或职业资格证明</w:t>
            </w:r>
          </w:p>
        </w:tc>
        <w:tc>
          <w:tcPr>
            <w:tcW w:w="139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备注</w:t>
            </w:r>
          </w:p>
        </w:tc>
      </w:tr>
      <w:tr w:rsidR="00564C86">
        <w:trPr>
          <w:trHeight w:val="614"/>
          <w:jc w:val="center"/>
        </w:trPr>
        <w:tc>
          <w:tcPr>
            <w:tcW w:w="714"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证书名称</w:t>
            </w:r>
          </w:p>
        </w:tc>
        <w:tc>
          <w:tcPr>
            <w:tcW w:w="126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级别</w:t>
            </w:r>
          </w:p>
        </w:tc>
        <w:tc>
          <w:tcPr>
            <w:tcW w:w="126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证号</w:t>
            </w:r>
          </w:p>
        </w:tc>
        <w:tc>
          <w:tcPr>
            <w:tcW w:w="108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专业</w:t>
            </w: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bl>
    <w:p w:rsidR="00564C86" w:rsidRDefault="00564C86">
      <w:pPr>
        <w:spacing w:line="360" w:lineRule="auto"/>
        <w:rPr>
          <w:rFonts w:ascii="宋体" w:hAnsi="Times New Roman" w:cs="宋体"/>
          <w:szCs w:val="21"/>
        </w:rPr>
      </w:pPr>
    </w:p>
    <w:p w:rsidR="00564C86" w:rsidRDefault="00564C86">
      <w:pPr>
        <w:spacing w:line="360" w:lineRule="auto"/>
        <w:rPr>
          <w:rFonts w:ascii="宋体" w:hAnsi="Times New Roman"/>
          <w:szCs w:val="21"/>
        </w:rPr>
        <w:sectPr w:rsidR="00564C86">
          <w:pgSz w:w="11906" w:h="16838"/>
          <w:pgMar w:top="1418" w:right="1135" w:bottom="1418" w:left="1135" w:header="851" w:footer="992" w:gutter="0"/>
          <w:cols w:space="720"/>
          <w:docGrid w:type="lines" w:linePitch="312"/>
        </w:sectPr>
      </w:pPr>
    </w:p>
    <w:p w:rsidR="00564C86" w:rsidRDefault="00DD5F44">
      <w:pPr>
        <w:pStyle w:val="4"/>
        <w:keepNext w:val="0"/>
        <w:widowControl/>
        <w:jc w:val="center"/>
      </w:pPr>
      <w:r>
        <w:rPr>
          <w:rFonts w:cs="宋体" w:hint="eastAsia"/>
        </w:rPr>
        <w:lastRenderedPageBreak/>
        <w:t>（二）主要人员简历表</w:t>
      </w:r>
    </w:p>
    <w:p w:rsidR="00564C86" w:rsidRDefault="00DD5F44">
      <w:pPr>
        <w:spacing w:line="360" w:lineRule="auto"/>
        <w:ind w:firstLineChars="200" w:firstLine="420"/>
        <w:rPr>
          <w:rFonts w:ascii="宋体" w:hAnsi="Times New Roman" w:cs="宋体"/>
          <w:szCs w:val="21"/>
        </w:rPr>
      </w:pPr>
      <w:r>
        <w:rPr>
          <w:rFonts w:ascii="宋体" w:hAnsi="宋体" w:cs="TimesNewRomanPSMT" w:hint="eastAsia"/>
          <w:kern w:val="0"/>
          <w:szCs w:val="21"/>
        </w:rPr>
        <w:t>“主要人员简历表”中的项目经理应附建造师注册证书、安全生产考核证书、身份证、技术负责人应附身份证、职称证，其他主要人员应附执业证或上岗证书</w:t>
      </w:r>
    </w:p>
    <w:p w:rsidR="00564C86" w:rsidRDefault="00DD5F44">
      <w:pPr>
        <w:spacing w:line="360" w:lineRule="auto"/>
        <w:jc w:val="center"/>
        <w:rPr>
          <w:rFonts w:ascii="宋体" w:hAnsi="Times New Roman" w:cs="宋体"/>
          <w:b/>
          <w:szCs w:val="21"/>
        </w:rPr>
      </w:pPr>
      <w:r>
        <w:rPr>
          <w:rFonts w:ascii="宋体" w:hAnsi="Times New Roman" w:cs="宋体" w:hint="eastAsia"/>
          <w:b/>
          <w:szCs w:val="21"/>
        </w:rPr>
        <w:t>附表一:拟投入的技术负责人简历表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349"/>
        <w:gridCol w:w="889"/>
        <w:gridCol w:w="707"/>
        <w:gridCol w:w="531"/>
        <w:gridCol w:w="530"/>
        <w:gridCol w:w="885"/>
        <w:gridCol w:w="530"/>
        <w:gridCol w:w="1230"/>
        <w:gridCol w:w="715"/>
        <w:gridCol w:w="706"/>
        <w:gridCol w:w="1240"/>
      </w:tblGrid>
      <w:tr w:rsidR="00564C86">
        <w:trPr>
          <w:trHeight w:val="542"/>
        </w:trPr>
        <w:tc>
          <w:tcPr>
            <w:tcW w:w="1587"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姓名</w:t>
            </w:r>
          </w:p>
        </w:tc>
        <w:tc>
          <w:tcPr>
            <w:tcW w:w="1596"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性别</w:t>
            </w: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年龄</w:t>
            </w:r>
          </w:p>
        </w:tc>
        <w:tc>
          <w:tcPr>
            <w:tcW w:w="1946"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528"/>
        </w:trPr>
        <w:tc>
          <w:tcPr>
            <w:tcW w:w="1587"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职称</w:t>
            </w:r>
          </w:p>
        </w:tc>
        <w:tc>
          <w:tcPr>
            <w:tcW w:w="1596"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职务</w:t>
            </w: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学历</w:t>
            </w:r>
          </w:p>
        </w:tc>
        <w:tc>
          <w:tcPr>
            <w:tcW w:w="1946"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03"/>
        </w:trPr>
        <w:tc>
          <w:tcPr>
            <w:tcW w:w="1587"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20" w:lineRule="exact"/>
              <w:jc w:val="center"/>
              <w:rPr>
                <w:rFonts w:ascii="宋体" w:cs="宋体"/>
                <w:szCs w:val="21"/>
              </w:rPr>
            </w:pPr>
            <w:r>
              <w:rPr>
                <w:rFonts w:ascii="宋体" w:cs="宋体" w:hint="eastAsia"/>
                <w:szCs w:val="21"/>
              </w:rPr>
              <w:t>参加工作时间</w:t>
            </w:r>
          </w:p>
        </w:tc>
        <w:tc>
          <w:tcPr>
            <w:tcW w:w="2657" w:type="dxa"/>
            <w:gridSpan w:val="4"/>
            <w:tcBorders>
              <w:top w:val="single" w:sz="4" w:space="0" w:color="auto"/>
              <w:left w:val="single" w:sz="4" w:space="0" w:color="auto"/>
              <w:bottom w:val="single" w:sz="4" w:space="0" w:color="auto"/>
              <w:right w:val="single" w:sz="4" w:space="0" w:color="auto"/>
            </w:tcBorders>
          </w:tcPr>
          <w:p w:rsidR="00564C86" w:rsidRDefault="00564C86">
            <w:pPr>
              <w:spacing w:line="320" w:lineRule="exact"/>
              <w:ind w:firstLineChars="250" w:firstLine="525"/>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DD5F44">
            <w:pPr>
              <w:spacing w:line="320" w:lineRule="exact"/>
              <w:jc w:val="center"/>
              <w:rPr>
                <w:rFonts w:ascii="宋体" w:cs="宋体"/>
                <w:szCs w:val="21"/>
              </w:rPr>
            </w:pPr>
            <w:r>
              <w:rPr>
                <w:rFonts w:ascii="宋体" w:cs="宋体" w:hint="eastAsia"/>
                <w:szCs w:val="21"/>
              </w:rPr>
              <w:t>从事本工作年限</w:t>
            </w:r>
          </w:p>
        </w:tc>
        <w:tc>
          <w:tcPr>
            <w:tcW w:w="3891" w:type="dxa"/>
            <w:gridSpan w:val="4"/>
            <w:tcBorders>
              <w:top w:val="single" w:sz="4" w:space="0" w:color="auto"/>
              <w:left w:val="single" w:sz="4" w:space="0" w:color="auto"/>
              <w:bottom w:val="single" w:sz="4" w:space="0" w:color="auto"/>
              <w:right w:val="single" w:sz="4" w:space="0" w:color="auto"/>
            </w:tcBorders>
          </w:tcPr>
          <w:p w:rsidR="00564C86" w:rsidRDefault="00564C86">
            <w:pPr>
              <w:spacing w:line="320" w:lineRule="exact"/>
              <w:ind w:firstLineChars="250" w:firstLine="525"/>
              <w:rPr>
                <w:rFonts w:ascii="宋体" w:cs="宋体"/>
                <w:szCs w:val="21"/>
              </w:rPr>
            </w:pPr>
          </w:p>
        </w:tc>
      </w:tr>
      <w:tr w:rsidR="00564C86">
        <w:trPr>
          <w:trHeight w:val="718"/>
        </w:trPr>
        <w:tc>
          <w:tcPr>
            <w:tcW w:w="9550" w:type="dxa"/>
            <w:gridSpan w:val="12"/>
            <w:tcBorders>
              <w:top w:val="single" w:sz="4" w:space="0" w:color="auto"/>
              <w:left w:val="single" w:sz="4" w:space="0" w:color="auto"/>
              <w:bottom w:val="single" w:sz="4" w:space="0" w:color="auto"/>
              <w:right w:val="single" w:sz="4" w:space="0" w:color="auto"/>
            </w:tcBorders>
          </w:tcPr>
          <w:p w:rsidR="00564C86" w:rsidRDefault="00DD5F44">
            <w:pPr>
              <w:spacing w:line="360" w:lineRule="auto"/>
              <w:jc w:val="center"/>
              <w:rPr>
                <w:rFonts w:ascii="宋体" w:cs="宋体"/>
                <w:szCs w:val="21"/>
              </w:rPr>
            </w:pPr>
            <w:r>
              <w:rPr>
                <w:rFonts w:ascii="宋体" w:cs="宋体" w:hint="eastAsia"/>
                <w:szCs w:val="21"/>
              </w:rPr>
              <w:t>在建或已完工程施工项目情况</w:t>
            </w: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建设单位</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项目名称</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担任职务</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建设规模</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开、竣工日期</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在建或已完</w:t>
            </w:r>
          </w:p>
        </w:tc>
        <w:tc>
          <w:tcPr>
            <w:tcW w:w="12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工程质量</w:t>
            </w: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630"/>
        </w:trPr>
        <w:tc>
          <w:tcPr>
            <w:tcW w:w="123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bl>
    <w:p w:rsidR="00564C86" w:rsidRDefault="00564C86">
      <w:pPr>
        <w:spacing w:line="360" w:lineRule="auto"/>
        <w:rPr>
          <w:rFonts w:ascii="宋体" w:hAnsi="Times New Roman" w:cs="宋体"/>
          <w:b/>
          <w:szCs w:val="21"/>
        </w:rPr>
      </w:pPr>
    </w:p>
    <w:p w:rsidR="00564C86" w:rsidRDefault="00564C86">
      <w:pPr>
        <w:spacing w:line="360" w:lineRule="auto"/>
        <w:jc w:val="center"/>
        <w:rPr>
          <w:rFonts w:ascii="宋体" w:hAnsi="Times New Roman" w:cs="宋体"/>
          <w:b/>
          <w:szCs w:val="21"/>
        </w:rPr>
      </w:pPr>
    </w:p>
    <w:p w:rsidR="00564C86" w:rsidRDefault="00DD5F44">
      <w:pPr>
        <w:spacing w:line="360" w:lineRule="auto"/>
        <w:jc w:val="center"/>
        <w:rPr>
          <w:rFonts w:ascii="宋体" w:hAnsi="Times New Roman" w:cs="宋体"/>
          <w:b/>
          <w:szCs w:val="21"/>
        </w:rPr>
      </w:pPr>
      <w:r>
        <w:rPr>
          <w:rFonts w:ascii="宋体" w:hAnsi="Times New Roman" w:cs="宋体" w:hint="eastAsia"/>
          <w:b/>
          <w:szCs w:val="21"/>
        </w:rPr>
        <w:t>附表二：拟投入项目主要技术、管理人员情况表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564C86">
        <w:trPr>
          <w:trHeight w:val="54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姓名</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性别</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职称证书</w:t>
            </w: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上岗资格证书</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在本工程中拟担任的工作</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以往工作年限</w:t>
            </w:r>
          </w:p>
        </w:tc>
      </w:tr>
      <w:tr w:rsidR="00564C86">
        <w:trPr>
          <w:trHeight w:val="227"/>
        </w:trPr>
        <w:tc>
          <w:tcPr>
            <w:tcW w:w="123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93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证书名称</w:t>
            </w:r>
          </w:p>
        </w:tc>
        <w:tc>
          <w:tcPr>
            <w:tcW w:w="1080"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证号</w:t>
            </w:r>
          </w:p>
        </w:tc>
        <w:tc>
          <w:tcPr>
            <w:tcW w:w="909" w:type="dxa"/>
            <w:tcBorders>
              <w:top w:val="single" w:sz="4" w:space="0" w:color="auto"/>
              <w:left w:val="single" w:sz="4" w:space="0" w:color="auto"/>
              <w:bottom w:val="single" w:sz="4" w:space="0" w:color="auto"/>
              <w:right w:val="single" w:sz="4" w:space="0" w:color="auto"/>
            </w:tcBorders>
            <w:vAlign w:val="center"/>
          </w:tcPr>
          <w:p w:rsidR="00564C86" w:rsidRDefault="00DD5F44">
            <w:pPr>
              <w:spacing w:line="360" w:lineRule="auto"/>
              <w:jc w:val="center"/>
              <w:rPr>
                <w:rFonts w:ascii="宋体" w:cs="宋体"/>
                <w:szCs w:val="21"/>
              </w:rPr>
            </w:pPr>
            <w:r>
              <w:rPr>
                <w:rFonts w:ascii="宋体" w:cs="宋体" w:hint="eastAsia"/>
                <w:szCs w:val="21"/>
              </w:rPr>
              <w:t>专业</w:t>
            </w:r>
          </w:p>
        </w:tc>
        <w:tc>
          <w:tcPr>
            <w:tcW w:w="1646"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r w:rsidR="00564C86">
        <w:trPr>
          <w:trHeight w:val="794"/>
        </w:trPr>
        <w:tc>
          <w:tcPr>
            <w:tcW w:w="12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rPr>
                <w:rFonts w:ascii="宋体" w:cs="宋体"/>
                <w:szCs w:val="21"/>
              </w:rPr>
            </w:pPr>
          </w:p>
        </w:tc>
      </w:tr>
    </w:tbl>
    <w:p w:rsidR="00564C86" w:rsidRDefault="00564C86">
      <w:pPr>
        <w:pStyle w:val="3"/>
        <w:keepNext w:val="0"/>
        <w:widowControl/>
      </w:pPr>
    </w:p>
    <w:p w:rsidR="00564C86" w:rsidRDefault="00564C86"/>
    <w:p w:rsidR="00564C86" w:rsidRDefault="00564C86">
      <w:pPr>
        <w:pStyle w:val="2"/>
        <w:keepNext w:val="0"/>
        <w:widowControl/>
      </w:pPr>
    </w:p>
    <w:p w:rsidR="00564C86" w:rsidRDefault="00DD5F44">
      <w:pPr>
        <w:pStyle w:val="3"/>
        <w:keepNext w:val="0"/>
        <w:widowControl/>
      </w:pPr>
      <w:bookmarkStart w:id="154" w:name="_Toc11287"/>
      <w:r>
        <w:rPr>
          <w:rFonts w:cs="宋体" w:hint="eastAsia"/>
        </w:rPr>
        <w:t>七、资格审查资料</w:t>
      </w:r>
      <w:bookmarkEnd w:id="154"/>
    </w:p>
    <w:p w:rsidR="00564C86" w:rsidRDefault="00DD5F44">
      <w:pPr>
        <w:jc w:val="center"/>
      </w:pPr>
      <w:bookmarkStart w:id="155" w:name="_Toc152045808"/>
      <w:bookmarkStart w:id="156" w:name="_Toc144974876"/>
      <w:bookmarkStart w:id="157" w:name="_Toc5706"/>
      <w:bookmarkStart w:id="158" w:name="_Toc839"/>
      <w:bookmarkStart w:id="159" w:name="_Toc152042597"/>
      <w:bookmarkStart w:id="160" w:name="_Toc424200147"/>
      <w:bookmarkStart w:id="161" w:name="_Toc26715"/>
      <w:bookmarkStart w:id="162" w:name="_Toc179632828"/>
      <w:bookmarkStart w:id="163" w:name="_Toc424200424"/>
      <w:bookmarkStart w:id="164" w:name="_Toc9458"/>
      <w:bookmarkStart w:id="165" w:name="_Toc29839"/>
      <w:bookmarkStart w:id="166" w:name="_Toc5506"/>
      <w:bookmarkStart w:id="167" w:name="_Toc434261928"/>
      <w:r>
        <w:rPr>
          <w:rFonts w:ascii="Times New Roman" w:hAnsi="Times New Roman" w:cs="宋体" w:hint="eastAsia"/>
        </w:rPr>
        <w:t>（一）投标人基本情况表</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564C86" w:rsidRDefault="00564C86">
      <w:pPr>
        <w:topLinePunct/>
        <w:spacing w:line="440" w:lineRule="exact"/>
        <w:jc w:val="center"/>
        <w:rPr>
          <w:rFonts w:ascii="宋体" w:hAnsi="Times New Roman" w:cs="宋体"/>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728"/>
        <w:gridCol w:w="898"/>
        <w:gridCol w:w="951"/>
        <w:gridCol w:w="840"/>
        <w:gridCol w:w="420"/>
        <w:gridCol w:w="311"/>
        <w:gridCol w:w="1078"/>
        <w:gridCol w:w="490"/>
        <w:gridCol w:w="860"/>
        <w:gridCol w:w="992"/>
      </w:tblGrid>
      <w:tr w:rsidR="00564C86">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89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ind w:firstLineChars="50" w:firstLine="105"/>
              <w:jc w:val="center"/>
              <w:rPr>
                <w:rFonts w:ascii="宋体" w:cs="宋体"/>
                <w:color w:val="000000"/>
                <w:szCs w:val="21"/>
              </w:rPr>
            </w:pPr>
            <w:r>
              <w:rPr>
                <w:rFonts w:ascii="宋体" w:cs="宋体" w:hint="eastAsia"/>
                <w:color w:val="000000"/>
                <w:szCs w:val="21"/>
              </w:rPr>
              <w:t>员工总人数：</w:t>
            </w:r>
          </w:p>
        </w:tc>
      </w:tr>
      <w:tr w:rsidR="00564C86">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技术负责人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64C86" w:rsidRDefault="00564C86">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564C86" w:rsidRDefault="00DD5F44">
            <w:pPr>
              <w:pStyle w:val="af"/>
              <w:spacing w:before="0" w:after="0"/>
              <w:jc w:val="center"/>
            </w:pPr>
            <w:r>
              <w:rPr>
                <w:rFonts w:hint="eastAsia"/>
                <w:sz w:val="21"/>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r w:rsidR="00564C86">
        <w:trPr>
          <w:trHeight w:val="1880"/>
          <w:jc w:val="center"/>
        </w:trPr>
        <w:tc>
          <w:tcPr>
            <w:tcW w:w="1728" w:type="dxa"/>
            <w:tcBorders>
              <w:top w:val="single" w:sz="4" w:space="0" w:color="auto"/>
              <w:left w:val="single" w:sz="4" w:space="0" w:color="auto"/>
              <w:bottom w:val="nil"/>
              <w:right w:val="single" w:sz="4" w:space="0" w:color="auto"/>
            </w:tcBorders>
            <w:vAlign w:val="center"/>
          </w:tcPr>
          <w:p w:rsidR="00564C86" w:rsidRDefault="00DD5F44">
            <w:pPr>
              <w:topLinePunct/>
              <w:spacing w:line="440" w:lineRule="exact"/>
              <w:ind w:firstLineChars="100" w:firstLine="210"/>
              <w:jc w:val="center"/>
              <w:rPr>
                <w:rFonts w:ascii="宋体" w:cs="宋体"/>
                <w:color w:val="000000"/>
                <w:szCs w:val="21"/>
              </w:rPr>
            </w:pPr>
            <w:r>
              <w:rPr>
                <w:rFonts w:ascii="宋体" w:cs="宋体" w:hint="eastAsia"/>
                <w:color w:val="000000"/>
                <w:szCs w:val="21"/>
              </w:rPr>
              <w:lastRenderedPageBreak/>
              <w:t>经营范围</w:t>
            </w:r>
          </w:p>
        </w:tc>
        <w:tc>
          <w:tcPr>
            <w:tcW w:w="6840" w:type="dxa"/>
            <w:gridSpan w:val="9"/>
            <w:tcBorders>
              <w:top w:val="single" w:sz="4" w:space="0" w:color="auto"/>
              <w:left w:val="single" w:sz="4" w:space="0" w:color="auto"/>
              <w:bottom w:val="nil"/>
              <w:right w:val="single" w:sz="4" w:space="0" w:color="auto"/>
            </w:tcBorders>
            <w:vAlign w:val="center"/>
          </w:tcPr>
          <w:p w:rsidR="00564C86" w:rsidRDefault="00564C86">
            <w:pPr>
              <w:topLinePunct/>
              <w:spacing w:line="440" w:lineRule="exact"/>
              <w:jc w:val="center"/>
              <w:rPr>
                <w:rFonts w:ascii="宋体" w:cs="宋体"/>
                <w:color w:val="000000"/>
                <w:szCs w:val="21"/>
              </w:rPr>
            </w:pPr>
          </w:p>
          <w:p w:rsidR="00564C86" w:rsidRDefault="00564C86">
            <w:pPr>
              <w:topLinePunct/>
              <w:spacing w:line="440" w:lineRule="exact"/>
              <w:jc w:val="center"/>
              <w:rPr>
                <w:rFonts w:ascii="宋体" w:cs="宋体"/>
                <w:color w:val="000000"/>
                <w:szCs w:val="21"/>
              </w:rPr>
            </w:pPr>
          </w:p>
          <w:p w:rsidR="00564C86" w:rsidRDefault="00564C86">
            <w:pPr>
              <w:topLinePunct/>
              <w:spacing w:line="440" w:lineRule="exact"/>
              <w:jc w:val="center"/>
              <w:rPr>
                <w:rFonts w:ascii="宋体" w:cs="宋体"/>
                <w:color w:val="000000"/>
                <w:szCs w:val="21"/>
              </w:rPr>
            </w:pPr>
          </w:p>
          <w:p w:rsidR="00564C86" w:rsidRDefault="00564C86">
            <w:pPr>
              <w:topLinePunct/>
              <w:spacing w:line="440" w:lineRule="exact"/>
              <w:jc w:val="center"/>
              <w:rPr>
                <w:rFonts w:ascii="宋体" w:cs="宋体"/>
                <w:color w:val="000000"/>
                <w:szCs w:val="21"/>
              </w:rPr>
            </w:pPr>
          </w:p>
          <w:p w:rsidR="00564C86" w:rsidRDefault="00564C86">
            <w:pPr>
              <w:topLinePunct/>
              <w:spacing w:line="440" w:lineRule="exact"/>
              <w:rPr>
                <w:rFonts w:ascii="宋体" w:cs="宋体"/>
                <w:color w:val="000000"/>
                <w:szCs w:val="21"/>
              </w:rPr>
            </w:pPr>
          </w:p>
        </w:tc>
      </w:tr>
      <w:tr w:rsidR="00564C86">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564C86" w:rsidRDefault="00DD5F44">
            <w:pPr>
              <w:topLinePunct/>
              <w:spacing w:line="440" w:lineRule="exact"/>
              <w:jc w:val="center"/>
              <w:rPr>
                <w:rFonts w:ascii="宋体" w:cs="宋体"/>
                <w:color w:val="000000"/>
                <w:szCs w:val="21"/>
              </w:rPr>
            </w:pPr>
            <w:r>
              <w:rPr>
                <w:rFonts w:ascii="宋体" w:cs="宋体" w:hint="eastAsia"/>
                <w:color w:val="000000"/>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564C86" w:rsidRDefault="00564C86">
            <w:pPr>
              <w:topLinePunct/>
              <w:spacing w:line="440" w:lineRule="exact"/>
              <w:jc w:val="center"/>
              <w:rPr>
                <w:rFonts w:ascii="宋体" w:cs="宋体"/>
                <w:color w:val="000000"/>
                <w:szCs w:val="21"/>
              </w:rPr>
            </w:pPr>
          </w:p>
        </w:tc>
      </w:tr>
    </w:tbl>
    <w:p w:rsidR="00564C86" w:rsidRDefault="00DD5F44">
      <w:bookmarkStart w:id="168" w:name="_Toc14832"/>
      <w:bookmarkStart w:id="169" w:name="_Toc6701"/>
      <w:r>
        <w:rPr>
          <w:rFonts w:ascii="Times New Roman" w:hAnsi="Times New Roman" w:cs="宋体" w:hint="eastAsia"/>
        </w:rPr>
        <w:t>企业营业执照；税务登记证；组织机构代码证；企业资质等级证书、安全生产许可证等有效证件</w:t>
      </w:r>
      <w:bookmarkEnd w:id="168"/>
      <w:bookmarkEnd w:id="169"/>
    </w:p>
    <w:p w:rsidR="00564C86" w:rsidRDefault="00564C86"/>
    <w:p w:rsidR="00564C86" w:rsidRDefault="00564C86">
      <w:pPr>
        <w:rPr>
          <w:rFonts w:ascii="宋体" w:hAnsi="Times New Roman" w:cs="宋体"/>
          <w:b/>
          <w:color w:val="FF0000"/>
          <w:sz w:val="24"/>
        </w:rPr>
      </w:pPr>
    </w:p>
    <w:p w:rsidR="00564C86" w:rsidRDefault="00564C86">
      <w:pPr>
        <w:ind w:left="420"/>
        <w:jc w:val="center"/>
        <w:rPr>
          <w:rFonts w:ascii="宋体" w:hAnsi="Times New Roman" w:cs="宋体"/>
          <w:b/>
          <w:color w:val="FF0000"/>
          <w:sz w:val="24"/>
        </w:rPr>
      </w:pPr>
    </w:p>
    <w:p w:rsidR="00564C86" w:rsidRDefault="00564C86">
      <w:pPr>
        <w:rPr>
          <w:rFonts w:ascii="宋体" w:hAnsi="Times New Roman" w:cs="宋体"/>
          <w:b/>
          <w:color w:val="FF0000"/>
          <w:sz w:val="24"/>
        </w:rPr>
      </w:pPr>
    </w:p>
    <w:p w:rsidR="00564C86" w:rsidRDefault="00564C86">
      <w:pPr>
        <w:rPr>
          <w:rFonts w:ascii="宋体" w:hAnsi="Times New Roman" w:cs="宋体"/>
          <w:b/>
          <w:color w:val="FF0000"/>
          <w:sz w:val="24"/>
        </w:rPr>
      </w:pPr>
    </w:p>
    <w:p w:rsidR="00564C86" w:rsidRDefault="00DD5F44">
      <w:pPr>
        <w:pStyle w:val="3"/>
        <w:keepNext w:val="0"/>
        <w:widowControl/>
      </w:pPr>
      <w:bookmarkStart w:id="170" w:name="_Toc5674"/>
      <w:r>
        <w:rPr>
          <w:rFonts w:cs="宋体" w:hint="eastAsia"/>
        </w:rPr>
        <w:t>八、服务承诺书</w:t>
      </w:r>
      <w:bookmarkEnd w:id="170"/>
    </w:p>
    <w:p w:rsidR="00564C86" w:rsidRDefault="00564C86">
      <w:pPr>
        <w:pStyle w:val="3"/>
        <w:keepNext w:val="0"/>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564C86">
        <w:trPr>
          <w:trHeight w:val="11887"/>
        </w:trPr>
        <w:tc>
          <w:tcPr>
            <w:tcW w:w="9468" w:type="dxa"/>
            <w:tcBorders>
              <w:top w:val="single" w:sz="4" w:space="0" w:color="auto"/>
              <w:left w:val="single" w:sz="4" w:space="0" w:color="auto"/>
              <w:bottom w:val="single" w:sz="4" w:space="0" w:color="auto"/>
              <w:right w:val="single" w:sz="4" w:space="0" w:color="auto"/>
            </w:tcBorders>
          </w:tcPr>
          <w:p w:rsidR="00564C86" w:rsidRDefault="00564C86">
            <w:pPr>
              <w:spacing w:line="360" w:lineRule="auto"/>
              <w:ind w:firstLineChars="200" w:firstLine="420"/>
              <w:rPr>
                <w:rFonts w:ascii="宋体" w:cs="宋体"/>
                <w:szCs w:val="21"/>
              </w:rPr>
            </w:pPr>
          </w:p>
          <w:p w:rsidR="00564C86" w:rsidRDefault="00DD5F44">
            <w:pPr>
              <w:spacing w:line="360" w:lineRule="auto"/>
              <w:rPr>
                <w:rFonts w:ascii="宋体" w:cs="宋体"/>
                <w:szCs w:val="21"/>
              </w:rPr>
            </w:pPr>
            <w:r>
              <w:rPr>
                <w:rFonts w:ascii="宋体" w:cs="宋体" w:hint="eastAsia"/>
                <w:szCs w:val="21"/>
              </w:rPr>
              <w:t>承诺内容：</w:t>
            </w:r>
          </w:p>
          <w:p w:rsidR="00564C86" w:rsidRDefault="00564C86">
            <w:pPr>
              <w:spacing w:line="360" w:lineRule="auto"/>
              <w:ind w:firstLineChars="200" w:firstLine="420"/>
              <w:rPr>
                <w:rFonts w:ascii="宋体" w:cs="宋体"/>
                <w:szCs w:val="21"/>
              </w:rPr>
            </w:pPr>
          </w:p>
          <w:p w:rsidR="00564C86" w:rsidRDefault="00564C86">
            <w:pPr>
              <w:spacing w:line="360" w:lineRule="auto"/>
              <w:ind w:firstLineChars="200" w:firstLine="420"/>
              <w:rPr>
                <w:rFonts w:ascii="宋体" w:cs="宋体"/>
                <w:szCs w:val="21"/>
              </w:rPr>
            </w:pPr>
          </w:p>
          <w:p w:rsidR="00564C86" w:rsidRDefault="00564C86">
            <w:pPr>
              <w:spacing w:line="360" w:lineRule="auto"/>
              <w:ind w:firstLineChars="200" w:firstLine="420"/>
              <w:rPr>
                <w:rFonts w:ascii="宋体" w:cs="宋体"/>
                <w:szCs w:val="21"/>
              </w:rPr>
            </w:pPr>
          </w:p>
          <w:p w:rsidR="00564C86" w:rsidRDefault="00DD5F44">
            <w:pPr>
              <w:spacing w:line="360" w:lineRule="auto"/>
              <w:rPr>
                <w:rFonts w:ascii="宋体" w:cs="宋体"/>
                <w:szCs w:val="21"/>
              </w:rPr>
            </w:pPr>
            <w:r>
              <w:rPr>
                <w:rFonts w:cs="宋体" w:hint="eastAsia"/>
                <w:color w:val="000000"/>
                <w:szCs w:val="21"/>
              </w:rPr>
              <w:t>工程施工中承诺</w:t>
            </w:r>
          </w:p>
          <w:p w:rsidR="00564C86" w:rsidRDefault="00564C86">
            <w:pPr>
              <w:spacing w:line="360" w:lineRule="auto"/>
              <w:ind w:firstLineChars="200" w:firstLine="420"/>
              <w:rPr>
                <w:rFonts w:ascii="宋体" w:cs="宋体"/>
                <w:szCs w:val="21"/>
              </w:rPr>
            </w:pPr>
          </w:p>
          <w:p w:rsidR="00564C86" w:rsidRDefault="00564C86">
            <w:pPr>
              <w:rPr>
                <w:rFonts w:ascii="仿宋_GB2312" w:eastAsia="仿宋_GB2312" w:cs="仿宋_GB2312"/>
                <w:sz w:val="30"/>
                <w:szCs w:val="30"/>
              </w:rPr>
            </w:pPr>
          </w:p>
          <w:p w:rsidR="00564C86" w:rsidRDefault="00DD5F44">
            <w:pPr>
              <w:rPr>
                <w:rFonts w:ascii="仿宋_GB2312" w:eastAsia="仿宋_GB2312" w:cs="仿宋_GB2312"/>
                <w:sz w:val="30"/>
                <w:szCs w:val="30"/>
              </w:rPr>
            </w:pPr>
            <w:r>
              <w:rPr>
                <w:rFonts w:cs="宋体" w:hint="eastAsia"/>
                <w:color w:val="000000"/>
                <w:szCs w:val="21"/>
              </w:rPr>
              <w:t>工程保修期内承诺</w:t>
            </w:r>
          </w:p>
          <w:p w:rsidR="00564C86" w:rsidRDefault="00564C86">
            <w:pPr>
              <w:rPr>
                <w:rFonts w:ascii="仿宋_GB2312" w:eastAsia="仿宋_GB2312" w:cs="仿宋_GB2312"/>
                <w:sz w:val="30"/>
                <w:szCs w:val="30"/>
              </w:rPr>
            </w:pPr>
          </w:p>
          <w:p w:rsidR="00564C86" w:rsidRDefault="00564C86">
            <w:pPr>
              <w:rPr>
                <w:rFonts w:ascii="仿宋_GB2312" w:eastAsia="仿宋_GB2312" w:cs="仿宋_GB2312"/>
                <w:sz w:val="30"/>
                <w:szCs w:val="30"/>
              </w:rPr>
            </w:pPr>
          </w:p>
          <w:p w:rsidR="00564C86" w:rsidRDefault="00DD5F44">
            <w:pPr>
              <w:rPr>
                <w:rFonts w:ascii="仿宋_GB2312" w:eastAsia="仿宋_GB2312" w:cs="仿宋_GB2312"/>
                <w:sz w:val="30"/>
                <w:szCs w:val="30"/>
              </w:rPr>
            </w:pPr>
            <w:r>
              <w:rPr>
                <w:rFonts w:cs="宋体" w:hint="eastAsia"/>
                <w:szCs w:val="21"/>
              </w:rPr>
              <w:t>工程保修期外承诺</w:t>
            </w:r>
          </w:p>
          <w:p w:rsidR="00564C86" w:rsidRDefault="00564C86">
            <w:pPr>
              <w:rPr>
                <w:rFonts w:ascii="仿宋_GB2312" w:eastAsia="仿宋_GB2312" w:cs="仿宋_GB2312"/>
                <w:sz w:val="30"/>
                <w:szCs w:val="30"/>
              </w:rPr>
            </w:pPr>
          </w:p>
          <w:p w:rsidR="00564C86" w:rsidRDefault="00564C86">
            <w:pPr>
              <w:rPr>
                <w:rFonts w:ascii="仿宋_GB2312" w:eastAsia="仿宋_GB2312" w:cs="仿宋_GB2312"/>
                <w:sz w:val="30"/>
                <w:szCs w:val="30"/>
              </w:rPr>
            </w:pPr>
          </w:p>
          <w:p w:rsidR="00564C86" w:rsidRDefault="00DD5F44">
            <w:pPr>
              <w:rPr>
                <w:rFonts w:ascii="仿宋_GB2312" w:eastAsia="仿宋_GB2312" w:cs="仿宋_GB2312"/>
                <w:sz w:val="30"/>
                <w:szCs w:val="30"/>
              </w:rPr>
            </w:pPr>
            <w:r>
              <w:rPr>
                <w:rFonts w:cs="宋体" w:hint="eastAsia"/>
                <w:szCs w:val="21"/>
              </w:rPr>
              <w:t>其他承诺</w:t>
            </w:r>
          </w:p>
          <w:p w:rsidR="00564C86" w:rsidRDefault="00564C86">
            <w:pPr>
              <w:rPr>
                <w:rFonts w:ascii="仿宋_GB2312" w:eastAsia="仿宋_GB2312" w:cs="仿宋_GB2312"/>
                <w:sz w:val="30"/>
                <w:szCs w:val="30"/>
              </w:rPr>
            </w:pPr>
          </w:p>
          <w:p w:rsidR="00564C86" w:rsidRDefault="00564C86">
            <w:pPr>
              <w:rPr>
                <w:rFonts w:ascii="仿宋_GB2312" w:eastAsia="仿宋_GB2312" w:cs="仿宋_GB2312"/>
                <w:sz w:val="30"/>
                <w:szCs w:val="30"/>
              </w:rPr>
            </w:pPr>
          </w:p>
          <w:p w:rsidR="00564C86" w:rsidRDefault="00564C86">
            <w:pPr>
              <w:rPr>
                <w:rFonts w:ascii="仿宋_GB2312" w:eastAsia="仿宋_GB2312" w:cs="仿宋_GB2312"/>
                <w:sz w:val="30"/>
                <w:szCs w:val="30"/>
              </w:rPr>
            </w:pPr>
          </w:p>
          <w:p w:rsidR="00564C86" w:rsidRDefault="00564C86">
            <w:pPr>
              <w:rPr>
                <w:rFonts w:ascii="仿宋_GB2312" w:eastAsia="仿宋_GB2312" w:cs="仿宋_GB2312"/>
                <w:sz w:val="30"/>
                <w:szCs w:val="30"/>
              </w:rPr>
            </w:pPr>
          </w:p>
          <w:p w:rsidR="00564C86" w:rsidRDefault="00DD5F44" w:rsidP="00067769">
            <w:pPr>
              <w:spacing w:line="360" w:lineRule="auto"/>
              <w:ind w:firstLineChars="200" w:firstLine="420"/>
              <w:rPr>
                <w:rFonts w:ascii="宋体" w:cs="宋体"/>
                <w:szCs w:val="21"/>
              </w:rPr>
            </w:pPr>
            <w:r>
              <w:rPr>
                <w:rFonts w:ascii="宋体" w:cs="宋体" w:hint="eastAsia"/>
                <w:szCs w:val="21"/>
              </w:rPr>
              <w:t xml:space="preserve">          投标人（</w:t>
            </w:r>
            <w:r>
              <w:rPr>
                <w:rFonts w:ascii="宋体" w:hAnsi="宋体" w:cs="宋体" w:hint="eastAsia"/>
                <w:szCs w:val="21"/>
              </w:rPr>
              <w:t>企业电子签章</w:t>
            </w:r>
            <w:r>
              <w:rPr>
                <w:rFonts w:ascii="宋体" w:cs="宋体" w:hint="eastAsia"/>
                <w:szCs w:val="21"/>
              </w:rPr>
              <w:t>）：</w:t>
            </w:r>
          </w:p>
          <w:p w:rsidR="00564C86" w:rsidRDefault="00DD5F44">
            <w:pPr>
              <w:spacing w:line="360" w:lineRule="auto"/>
              <w:ind w:firstLineChars="200" w:firstLine="420"/>
              <w:rPr>
                <w:rFonts w:ascii="宋体" w:cs="宋体"/>
                <w:szCs w:val="21"/>
              </w:rPr>
            </w:pPr>
            <w:r>
              <w:rPr>
                <w:rFonts w:ascii="宋体" w:cs="宋体" w:hint="eastAsia"/>
                <w:szCs w:val="21"/>
              </w:rPr>
              <w:t xml:space="preserve">                                        法定代表人或其委托代理人（个人电子签章）：</w:t>
            </w:r>
          </w:p>
          <w:p w:rsidR="00564C86" w:rsidRDefault="00564C86">
            <w:pPr>
              <w:spacing w:line="360" w:lineRule="auto"/>
              <w:ind w:firstLineChars="200" w:firstLine="420"/>
              <w:rPr>
                <w:rFonts w:ascii="宋体" w:cs="宋体"/>
                <w:szCs w:val="21"/>
              </w:rPr>
            </w:pPr>
          </w:p>
          <w:p w:rsidR="00564C86" w:rsidRDefault="00564C86">
            <w:pPr>
              <w:spacing w:line="360" w:lineRule="auto"/>
              <w:ind w:firstLineChars="200" w:firstLine="420"/>
              <w:rPr>
                <w:rFonts w:ascii="宋体" w:cs="宋体"/>
                <w:szCs w:val="21"/>
              </w:rPr>
            </w:pPr>
          </w:p>
          <w:p w:rsidR="00564C86" w:rsidRDefault="00564C86">
            <w:pPr>
              <w:spacing w:line="360" w:lineRule="auto"/>
              <w:ind w:firstLineChars="200" w:firstLine="420"/>
              <w:rPr>
                <w:rFonts w:ascii="宋体" w:cs="宋体"/>
                <w:szCs w:val="21"/>
              </w:rPr>
            </w:pPr>
          </w:p>
          <w:p w:rsidR="00564C86" w:rsidRDefault="00DD5F44">
            <w:pPr>
              <w:spacing w:line="360" w:lineRule="auto"/>
              <w:ind w:firstLineChars="2650" w:firstLine="5565"/>
              <w:rPr>
                <w:rFonts w:ascii="宋体" w:cs="宋体"/>
                <w:szCs w:val="21"/>
              </w:rPr>
            </w:pPr>
            <w:r>
              <w:rPr>
                <w:rFonts w:ascii="宋体" w:cs="宋体" w:hint="eastAsia"/>
                <w:szCs w:val="21"/>
              </w:rPr>
              <w:t>年   月    日</w:t>
            </w:r>
          </w:p>
          <w:p w:rsidR="00564C86" w:rsidRDefault="00564C86">
            <w:pPr>
              <w:rPr>
                <w:rFonts w:ascii="仿宋_GB2312" w:eastAsia="仿宋_GB2312" w:cs="仿宋_GB2312"/>
                <w:sz w:val="30"/>
                <w:szCs w:val="30"/>
              </w:rPr>
            </w:pPr>
          </w:p>
        </w:tc>
      </w:tr>
    </w:tbl>
    <w:p w:rsidR="00564C86" w:rsidRDefault="00564C86">
      <w:pPr>
        <w:rPr>
          <w:rFonts w:ascii="宋体" w:hAnsi="Times New Roman" w:cs="宋体"/>
          <w:b/>
          <w:color w:val="FF0000"/>
          <w:sz w:val="30"/>
          <w:szCs w:val="30"/>
        </w:rPr>
      </w:pPr>
    </w:p>
    <w:p w:rsidR="00564C86" w:rsidRDefault="00564C86">
      <w:pPr>
        <w:rPr>
          <w:rFonts w:ascii="宋体" w:hAnsi="Times New Roman" w:cs="宋体"/>
          <w:b/>
          <w:color w:val="FF0000"/>
          <w:sz w:val="30"/>
          <w:szCs w:val="30"/>
        </w:rPr>
      </w:pPr>
    </w:p>
    <w:p w:rsidR="00564C86" w:rsidRDefault="00564C86">
      <w:pPr>
        <w:pStyle w:val="3"/>
        <w:keepNext w:val="0"/>
        <w:widowControl/>
        <w:rPr>
          <w:rFonts w:cs="宋体"/>
        </w:rPr>
      </w:pPr>
      <w:bookmarkStart w:id="171" w:name="_Toc351565464"/>
    </w:p>
    <w:p w:rsidR="00564C86" w:rsidRDefault="00DD5F44">
      <w:pPr>
        <w:pStyle w:val="3"/>
        <w:keepNext w:val="0"/>
        <w:widowControl/>
      </w:pPr>
      <w:bookmarkStart w:id="172" w:name="_Toc20331"/>
      <w:r>
        <w:rPr>
          <w:rFonts w:cs="宋体" w:hint="eastAsia"/>
        </w:rPr>
        <w:t>九</w:t>
      </w:r>
      <w:bookmarkStart w:id="173" w:name="_Toc351565465"/>
      <w:bookmarkStart w:id="174" w:name="_Toc356553376"/>
      <w:bookmarkEnd w:id="171"/>
      <w:r>
        <w:rPr>
          <w:rFonts w:cs="宋体" w:hint="eastAsia"/>
        </w:rPr>
        <w:t>、开封市建设工程廉政承诺书</w:t>
      </w:r>
      <w:bookmarkEnd w:id="172"/>
      <w:bookmarkEnd w:id="173"/>
      <w:bookmarkEnd w:id="174"/>
    </w:p>
    <w:p w:rsidR="00564C86" w:rsidRDefault="00564C86"/>
    <w:p w:rsidR="00564C86" w:rsidRDefault="00DD5F44">
      <w:pPr>
        <w:spacing w:line="600" w:lineRule="exact"/>
        <w:ind w:firstLineChars="200" w:firstLine="420"/>
      </w:pPr>
      <w:r>
        <w:rPr>
          <w:rFonts w:ascii="Times New Roman" w:hAnsi="Times New Roman" w:cs="宋体" w:hint="eastAsia"/>
        </w:rPr>
        <w:t>我单位已认真阅读过《开封市建设工程招标投标廉政责任书》，现参加由（招标人）建设的（工程名称）的投标活动。现承诺，在参加上述项目投标活动过程中，严格履行《开封市建设工程招标投标廉政责书》中的责任要求。</w:t>
      </w:r>
    </w:p>
    <w:p w:rsidR="00564C86" w:rsidRDefault="00564C86">
      <w:pPr>
        <w:ind w:firstLine="435"/>
      </w:pPr>
    </w:p>
    <w:p w:rsidR="00564C86" w:rsidRDefault="00564C86">
      <w:pPr>
        <w:ind w:firstLine="435"/>
      </w:pPr>
    </w:p>
    <w:p w:rsidR="00564C86" w:rsidRDefault="00564C86">
      <w:pPr>
        <w:ind w:firstLine="435"/>
      </w:pPr>
    </w:p>
    <w:p w:rsidR="00564C86" w:rsidRDefault="00564C86">
      <w:pPr>
        <w:ind w:firstLine="435"/>
      </w:pPr>
    </w:p>
    <w:p w:rsidR="00564C86" w:rsidRDefault="00564C86">
      <w:pPr>
        <w:ind w:firstLine="435"/>
      </w:pPr>
    </w:p>
    <w:p w:rsidR="00564C86" w:rsidRDefault="00564C86">
      <w:pPr>
        <w:ind w:firstLine="435"/>
      </w:pPr>
    </w:p>
    <w:p w:rsidR="00564C86" w:rsidRDefault="00564C86">
      <w:pPr>
        <w:ind w:firstLine="435"/>
      </w:pPr>
    </w:p>
    <w:p w:rsidR="00564C86" w:rsidRDefault="00564C86">
      <w:pPr>
        <w:ind w:firstLine="435"/>
      </w:pPr>
    </w:p>
    <w:p w:rsidR="00564C86" w:rsidRDefault="00DD5F44">
      <w:pPr>
        <w:ind w:firstLine="435"/>
        <w:jc w:val="right"/>
      </w:pPr>
      <w:r>
        <w:rPr>
          <w:rFonts w:ascii="Times New Roman" w:hAnsi="Times New Roman" w:cs="宋体" w:hint="eastAsia"/>
        </w:rPr>
        <w:t>承诺人：（</w:t>
      </w:r>
      <w:r>
        <w:rPr>
          <w:rFonts w:ascii="宋体" w:hAnsi="宋体" w:cs="宋体" w:hint="eastAsia"/>
          <w:szCs w:val="21"/>
        </w:rPr>
        <w:t>企业电子签章</w:t>
      </w:r>
      <w:r>
        <w:rPr>
          <w:rFonts w:ascii="Times New Roman" w:hAnsi="Times New Roman" w:cs="宋体" w:hint="eastAsia"/>
        </w:rPr>
        <w:t>）</w:t>
      </w:r>
    </w:p>
    <w:p w:rsidR="00564C86" w:rsidRDefault="00564C86">
      <w:pPr>
        <w:ind w:firstLine="435"/>
      </w:pPr>
    </w:p>
    <w:p w:rsidR="00564C86" w:rsidRDefault="00564C86" w:rsidP="00067769">
      <w:pPr>
        <w:ind w:firstLineChars="457" w:firstLine="960"/>
        <w:jc w:val="right"/>
      </w:pPr>
    </w:p>
    <w:p w:rsidR="00564C86" w:rsidRDefault="00564C86" w:rsidP="00067769">
      <w:pPr>
        <w:ind w:firstLineChars="457" w:firstLine="960"/>
        <w:jc w:val="right"/>
      </w:pPr>
    </w:p>
    <w:p w:rsidR="00564C86" w:rsidRDefault="00DD5F44" w:rsidP="00067769">
      <w:pPr>
        <w:ind w:firstLineChars="457" w:firstLine="960"/>
        <w:jc w:val="right"/>
      </w:pPr>
      <w:r>
        <w:rPr>
          <w:rFonts w:ascii="Times New Roman" w:hAnsi="Times New Roman" w:cs="宋体" w:hint="eastAsia"/>
        </w:rPr>
        <w:t>年月日</w:t>
      </w:r>
    </w:p>
    <w:p w:rsidR="00564C86" w:rsidRDefault="00564C86" w:rsidP="00067769">
      <w:pPr>
        <w:ind w:firstLineChars="457" w:firstLine="960"/>
        <w:jc w:val="right"/>
      </w:pPr>
    </w:p>
    <w:p w:rsidR="00564C86" w:rsidRDefault="00564C86" w:rsidP="00067769">
      <w:pPr>
        <w:ind w:firstLineChars="457" w:firstLine="960"/>
        <w:jc w:val="right"/>
      </w:pPr>
    </w:p>
    <w:p w:rsidR="00564C86" w:rsidRDefault="00564C86" w:rsidP="00067769">
      <w:pPr>
        <w:ind w:firstLineChars="457" w:firstLine="960"/>
        <w:jc w:val="right"/>
      </w:pPr>
    </w:p>
    <w:p w:rsidR="00564C86" w:rsidRDefault="00564C86" w:rsidP="00067769">
      <w:pPr>
        <w:ind w:firstLineChars="457" w:firstLine="960"/>
        <w:jc w:val="right"/>
      </w:pPr>
    </w:p>
    <w:p w:rsidR="00564C86" w:rsidRDefault="00564C86" w:rsidP="00067769">
      <w:pPr>
        <w:ind w:firstLineChars="457" w:firstLine="960"/>
        <w:jc w:val="right"/>
      </w:pPr>
    </w:p>
    <w:p w:rsidR="00564C86" w:rsidRDefault="00564C86" w:rsidP="00067769">
      <w:pPr>
        <w:ind w:firstLineChars="457" w:firstLine="960"/>
        <w:jc w:val="right"/>
      </w:pPr>
    </w:p>
    <w:p w:rsidR="00564C86" w:rsidRDefault="00564C86" w:rsidP="00067769">
      <w:pPr>
        <w:ind w:firstLineChars="457" w:firstLine="960"/>
        <w:jc w:val="right"/>
      </w:pPr>
    </w:p>
    <w:p w:rsidR="00564C86" w:rsidRDefault="00564C86" w:rsidP="00067769">
      <w:pPr>
        <w:ind w:firstLineChars="457" w:firstLine="960"/>
        <w:jc w:val="right"/>
      </w:pPr>
    </w:p>
    <w:p w:rsidR="00564C86" w:rsidRDefault="00564C86">
      <w:pPr>
        <w:jc w:val="right"/>
        <w:rPr>
          <w:rFonts w:ascii="宋体" w:hAnsi="Times New Roman" w:cs="宋体"/>
          <w:b/>
          <w:color w:val="FF0000"/>
          <w:sz w:val="30"/>
          <w:szCs w:val="30"/>
        </w:rPr>
      </w:pPr>
    </w:p>
    <w:p w:rsidR="00564C86" w:rsidRDefault="00564C86">
      <w:pPr>
        <w:jc w:val="right"/>
      </w:pPr>
    </w:p>
    <w:p w:rsidR="00564C86" w:rsidRDefault="00564C86">
      <w:pPr>
        <w:jc w:val="right"/>
      </w:pPr>
    </w:p>
    <w:p w:rsidR="00564C86" w:rsidRDefault="00564C86">
      <w:pPr>
        <w:jc w:val="right"/>
      </w:pPr>
    </w:p>
    <w:p w:rsidR="00564C86" w:rsidRDefault="00564C86">
      <w:pPr>
        <w:jc w:val="right"/>
      </w:pPr>
    </w:p>
    <w:p w:rsidR="00564C86" w:rsidRDefault="00564C86">
      <w:pPr>
        <w:jc w:val="right"/>
      </w:pPr>
    </w:p>
    <w:p w:rsidR="00564C86" w:rsidRDefault="00564C86">
      <w:pPr>
        <w:jc w:val="right"/>
      </w:pPr>
    </w:p>
    <w:p w:rsidR="00564C86" w:rsidRDefault="00564C86">
      <w:pPr>
        <w:jc w:val="right"/>
      </w:pPr>
    </w:p>
    <w:p w:rsidR="00564C86" w:rsidRDefault="00564C86">
      <w:pPr>
        <w:pStyle w:val="2"/>
        <w:keepNext w:val="0"/>
        <w:widowControl/>
      </w:pPr>
    </w:p>
    <w:p w:rsidR="00564C86" w:rsidRDefault="00564C86"/>
    <w:p w:rsidR="00564C86" w:rsidRDefault="00564C86">
      <w:pPr>
        <w:pStyle w:val="2"/>
        <w:keepNext w:val="0"/>
        <w:widowControl/>
      </w:pPr>
    </w:p>
    <w:p w:rsidR="00564C86" w:rsidRDefault="00564C86"/>
    <w:p w:rsidR="00564C86" w:rsidRDefault="00564C86">
      <w:pPr>
        <w:pStyle w:val="2"/>
        <w:keepNext w:val="0"/>
        <w:widowControl/>
      </w:pPr>
    </w:p>
    <w:p w:rsidR="00564C86" w:rsidRDefault="00564C86"/>
    <w:p w:rsidR="00564C86" w:rsidRDefault="00564C86"/>
    <w:p w:rsidR="00564C86" w:rsidRDefault="00564C86"/>
    <w:p w:rsidR="00564C86" w:rsidRDefault="00564C86"/>
    <w:p w:rsidR="00564C86" w:rsidRDefault="00564C86">
      <w:pPr>
        <w:jc w:val="right"/>
      </w:pPr>
    </w:p>
    <w:p w:rsidR="00564C86" w:rsidRDefault="00DD5F44">
      <w:pPr>
        <w:pStyle w:val="3"/>
        <w:keepNext w:val="0"/>
        <w:widowControl/>
      </w:pPr>
      <w:bookmarkStart w:id="175" w:name="_Toc24236"/>
      <w:r>
        <w:rPr>
          <w:rFonts w:cs="宋体" w:hint="eastAsia"/>
        </w:rPr>
        <w:t>十、其他材料</w:t>
      </w:r>
      <w:bookmarkEnd w:id="175"/>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DD5F44">
      <w:pPr>
        <w:tabs>
          <w:tab w:val="left" w:pos="6415"/>
        </w:tabs>
        <w:jc w:val="left"/>
      </w:pPr>
      <w:r>
        <w:rPr>
          <w:rFonts w:ascii="Times New Roman" w:hAnsi="Times New Roman"/>
        </w:rPr>
        <w:tab/>
      </w: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pStyle w:val="2"/>
        <w:keepNext w:val="0"/>
        <w:widowControl/>
      </w:pPr>
    </w:p>
    <w:p w:rsidR="00564C86" w:rsidRDefault="00564C86"/>
    <w:p w:rsidR="00564C86" w:rsidRDefault="00564C86">
      <w:pPr>
        <w:pStyle w:val="2"/>
        <w:keepNext w:val="0"/>
        <w:widowControl/>
      </w:pPr>
    </w:p>
    <w:p w:rsidR="00564C86" w:rsidRDefault="00564C86"/>
    <w:p w:rsidR="00564C86" w:rsidRDefault="00564C86">
      <w:pPr>
        <w:pStyle w:val="2"/>
        <w:keepNext w:val="0"/>
        <w:widowControl/>
      </w:pPr>
    </w:p>
    <w:p w:rsidR="00564C86" w:rsidRDefault="00564C86"/>
    <w:p w:rsidR="00564C86" w:rsidRDefault="00564C86">
      <w:pPr>
        <w:pStyle w:val="2"/>
        <w:keepNext w:val="0"/>
        <w:widowControl/>
      </w:pPr>
    </w:p>
    <w:p w:rsidR="00564C86" w:rsidRDefault="00564C86"/>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jc w:val="center"/>
      </w:pPr>
    </w:p>
    <w:p w:rsidR="00564C86" w:rsidRDefault="00564C86">
      <w:pPr>
        <w:pStyle w:val="2"/>
      </w:pPr>
    </w:p>
    <w:p w:rsidR="00564C86" w:rsidRDefault="00564C86">
      <w:pPr>
        <w:pStyle w:val="2"/>
      </w:pPr>
    </w:p>
    <w:p w:rsidR="00564C86" w:rsidRDefault="00564C86"/>
    <w:p w:rsidR="00564C86" w:rsidRDefault="00564C86">
      <w:pPr>
        <w:jc w:val="center"/>
      </w:pPr>
    </w:p>
    <w:p w:rsidR="00564C86" w:rsidRDefault="00DD5F44">
      <w:pPr>
        <w:pStyle w:val="3"/>
        <w:keepNext w:val="0"/>
        <w:widowControl/>
      </w:pPr>
      <w:bookmarkStart w:id="176" w:name="_Toc16038"/>
      <w:bookmarkStart w:id="177" w:name="_Toc17936"/>
      <w:bookmarkStart w:id="178" w:name="_Toc23439"/>
      <w:r>
        <w:rPr>
          <w:rFonts w:cs="宋体" w:hint="eastAsia"/>
        </w:rPr>
        <w:t>十一、承诺书</w:t>
      </w:r>
      <w:bookmarkEnd w:id="176"/>
      <w:bookmarkEnd w:id="177"/>
      <w:bookmarkEnd w:id="178"/>
    </w:p>
    <w:p w:rsidR="00564C86" w:rsidRDefault="00DD5F44">
      <w:pPr>
        <w:jc w:val="left"/>
      </w:pPr>
      <w:r>
        <w:rPr>
          <w:rFonts w:ascii="Times New Roman" w:hAnsi="Times New Roman" w:cs="宋体" w:hint="eastAsia"/>
        </w:rPr>
        <w:t>承诺我公司独立制作、修改和上传投标文件，并承担因‘硬件特征码一致’所造成的不良后果。</w:t>
      </w:r>
    </w:p>
    <w:p w:rsidR="00564C86" w:rsidRDefault="00564C86">
      <w:pPr>
        <w:spacing w:line="600" w:lineRule="exact"/>
        <w:rPr>
          <w:szCs w:val="21"/>
        </w:rPr>
      </w:pPr>
    </w:p>
    <w:p w:rsidR="00564C86" w:rsidRDefault="00564C86">
      <w:pPr>
        <w:spacing w:line="600" w:lineRule="exact"/>
        <w:rPr>
          <w:szCs w:val="21"/>
        </w:rPr>
      </w:pPr>
    </w:p>
    <w:p w:rsidR="00564C86" w:rsidRDefault="00564C86">
      <w:pPr>
        <w:spacing w:line="600" w:lineRule="exact"/>
      </w:pPr>
    </w:p>
    <w:p w:rsidR="00564C86" w:rsidRDefault="00564C86">
      <w:pPr>
        <w:spacing w:line="600" w:lineRule="exact"/>
      </w:pPr>
    </w:p>
    <w:p w:rsidR="00564C86" w:rsidRDefault="00564C86"/>
    <w:p w:rsidR="00564C86" w:rsidRDefault="00564C86">
      <w:pPr>
        <w:spacing w:line="360" w:lineRule="auto"/>
        <w:rPr>
          <w:sz w:val="24"/>
          <w:szCs w:val="20"/>
        </w:rPr>
      </w:pPr>
    </w:p>
    <w:p w:rsidR="00564C86" w:rsidRDefault="00564C86">
      <w:pPr>
        <w:spacing w:line="360" w:lineRule="auto"/>
        <w:rPr>
          <w:sz w:val="24"/>
          <w:szCs w:val="20"/>
        </w:rPr>
      </w:pPr>
    </w:p>
    <w:p w:rsidR="00564C86" w:rsidRDefault="00564C86">
      <w:pPr>
        <w:rPr>
          <w:rFonts w:ascii="仿宋_GB2312" w:eastAsia="仿宋_GB2312" w:cs="仿宋_GB2312"/>
          <w:sz w:val="30"/>
          <w:szCs w:val="20"/>
        </w:rPr>
      </w:pPr>
    </w:p>
    <w:p w:rsidR="00564C86" w:rsidRDefault="00DD5F44">
      <w:pPr>
        <w:spacing w:line="360" w:lineRule="auto"/>
        <w:rPr>
          <w:rFonts w:ascii="宋体" w:hAnsi="Times New Roman" w:cs="宋体"/>
        </w:rPr>
      </w:pPr>
      <w:r>
        <w:rPr>
          <w:rFonts w:ascii="宋体" w:hAnsi="Times New Roman" w:cs="宋体" w:hint="eastAsia"/>
          <w:szCs w:val="20"/>
        </w:rPr>
        <w:t xml:space="preserve">          投标人</w:t>
      </w:r>
      <w:r>
        <w:rPr>
          <w:rFonts w:ascii="宋体" w:hAnsi="Times New Roman" w:cs="宋体" w:hint="eastAsia"/>
          <w:szCs w:val="21"/>
        </w:rPr>
        <w:t>：</w:t>
      </w:r>
      <w:r>
        <w:rPr>
          <w:rFonts w:ascii="宋体" w:hAnsi="Times New Roman" w:cs="宋体" w:hint="eastAsia"/>
          <w:szCs w:val="20"/>
        </w:rPr>
        <w:t>（</w:t>
      </w:r>
      <w:r>
        <w:rPr>
          <w:rFonts w:ascii="宋体" w:hAnsi="宋体" w:cs="宋体" w:hint="eastAsia"/>
          <w:szCs w:val="21"/>
        </w:rPr>
        <w:t>企业电子签章</w:t>
      </w:r>
      <w:r>
        <w:rPr>
          <w:rFonts w:ascii="宋体" w:hAnsi="Times New Roman" w:cs="宋体" w:hint="eastAsia"/>
          <w:szCs w:val="20"/>
        </w:rPr>
        <w:t>）</w:t>
      </w:r>
    </w:p>
    <w:p w:rsidR="00564C86" w:rsidRDefault="00DD5F44">
      <w:pPr>
        <w:spacing w:line="360" w:lineRule="auto"/>
        <w:rPr>
          <w:rFonts w:ascii="宋体" w:hAnsi="Times New Roman" w:cs="宋体"/>
        </w:rPr>
      </w:pPr>
      <w:r>
        <w:rPr>
          <w:rFonts w:ascii="宋体" w:hAnsi="Times New Roman" w:cs="宋体" w:hint="eastAsia"/>
          <w:szCs w:val="20"/>
        </w:rPr>
        <w:t xml:space="preserve">                                          法定代表人或委托代理人</w:t>
      </w:r>
      <w:r>
        <w:rPr>
          <w:rFonts w:ascii="宋体" w:hAnsi="Times New Roman" w:cs="宋体" w:hint="eastAsia"/>
          <w:szCs w:val="21"/>
        </w:rPr>
        <w:t>：</w:t>
      </w:r>
      <w:r>
        <w:rPr>
          <w:rFonts w:ascii="宋体" w:hAnsi="Times New Roman" w:cs="宋体" w:hint="eastAsia"/>
          <w:szCs w:val="20"/>
        </w:rPr>
        <w:t>（个人电子签章）</w:t>
      </w:r>
    </w:p>
    <w:p w:rsidR="00564C86" w:rsidRDefault="00564C86">
      <w:pPr>
        <w:spacing w:line="360" w:lineRule="auto"/>
        <w:rPr>
          <w:rFonts w:ascii="宋体" w:hAnsi="Times New Roman" w:cs="宋体"/>
        </w:rPr>
      </w:pPr>
    </w:p>
    <w:p w:rsidR="00564C86" w:rsidRDefault="00DD5F44">
      <w:pPr>
        <w:spacing w:line="360" w:lineRule="auto"/>
        <w:ind w:firstLineChars="2650" w:firstLine="5565"/>
        <w:rPr>
          <w:rFonts w:ascii="宋体" w:hAnsi="Times New Roman" w:cs="宋体"/>
          <w:lang w:eastAsia="en-US"/>
        </w:rPr>
      </w:pPr>
      <w:r>
        <w:rPr>
          <w:rFonts w:ascii="宋体" w:hAnsi="Times New Roman" w:cs="宋体" w:hint="eastAsia"/>
          <w:szCs w:val="20"/>
        </w:rPr>
        <w:t>年   月    日</w:t>
      </w:r>
    </w:p>
    <w:p w:rsidR="00564C86" w:rsidRDefault="00564C86">
      <w:pPr>
        <w:spacing w:line="360" w:lineRule="auto"/>
        <w:rPr>
          <w:sz w:val="24"/>
          <w:szCs w:val="20"/>
          <w:lang w:eastAsia="en-US"/>
        </w:rPr>
      </w:pPr>
    </w:p>
    <w:p w:rsidR="00564C86" w:rsidRDefault="00564C86">
      <w:pPr>
        <w:spacing w:line="360" w:lineRule="auto"/>
        <w:rPr>
          <w:sz w:val="24"/>
          <w:szCs w:val="20"/>
          <w:lang w:eastAsia="en-US"/>
        </w:rPr>
      </w:pPr>
    </w:p>
    <w:p w:rsidR="00564C86" w:rsidRDefault="00564C86">
      <w:pPr>
        <w:spacing w:line="360" w:lineRule="auto"/>
        <w:rPr>
          <w:sz w:val="24"/>
          <w:szCs w:val="20"/>
          <w:lang w:eastAsia="en-US"/>
        </w:rPr>
      </w:pPr>
    </w:p>
    <w:p w:rsidR="00564C86" w:rsidRDefault="00564C86">
      <w:pPr>
        <w:spacing w:line="360" w:lineRule="auto"/>
        <w:rPr>
          <w:sz w:val="24"/>
          <w:szCs w:val="20"/>
          <w:lang w:eastAsia="en-US"/>
        </w:rPr>
      </w:pPr>
    </w:p>
    <w:p w:rsidR="00564C86" w:rsidRDefault="00564C86">
      <w:pPr>
        <w:spacing w:line="360" w:lineRule="auto"/>
        <w:rPr>
          <w:sz w:val="24"/>
          <w:szCs w:val="20"/>
          <w:lang w:eastAsia="en-US"/>
        </w:rPr>
      </w:pPr>
    </w:p>
    <w:p w:rsidR="00564C86" w:rsidRDefault="00564C86">
      <w:pPr>
        <w:spacing w:line="360" w:lineRule="auto"/>
        <w:rPr>
          <w:sz w:val="24"/>
          <w:szCs w:val="20"/>
          <w:lang w:eastAsia="en-US"/>
        </w:rPr>
      </w:pPr>
    </w:p>
    <w:p w:rsidR="00564C86" w:rsidRDefault="00564C86">
      <w:pPr>
        <w:spacing w:line="360" w:lineRule="auto"/>
        <w:rPr>
          <w:sz w:val="24"/>
          <w:szCs w:val="20"/>
          <w:lang w:eastAsia="en-US"/>
        </w:rPr>
      </w:pPr>
    </w:p>
    <w:p w:rsidR="00564C86" w:rsidRDefault="00564C86">
      <w:pPr>
        <w:spacing w:line="360" w:lineRule="auto"/>
        <w:rPr>
          <w:sz w:val="24"/>
          <w:szCs w:val="20"/>
          <w:lang w:eastAsia="en-US"/>
        </w:rPr>
      </w:pPr>
    </w:p>
    <w:p w:rsidR="00564C86" w:rsidRDefault="00564C86">
      <w:pPr>
        <w:spacing w:line="360" w:lineRule="auto"/>
        <w:ind w:firstLineChars="200" w:firstLine="420"/>
        <w:rPr>
          <w:rFonts w:ascii="宋体" w:hAnsi="Times New Roman" w:cs="宋体"/>
          <w:lang w:eastAsia="en-US"/>
        </w:rPr>
      </w:pPr>
    </w:p>
    <w:p w:rsidR="00564C86" w:rsidRDefault="00564C86">
      <w:pPr>
        <w:spacing w:line="360" w:lineRule="auto"/>
        <w:rPr>
          <w:rFonts w:ascii="新宋体" w:eastAsia="新宋体" w:hAnsi="Times New Roman" w:cs="新宋体"/>
          <w:szCs w:val="21"/>
        </w:rPr>
      </w:pPr>
    </w:p>
    <w:p w:rsidR="00564C86" w:rsidRDefault="00564C86">
      <w:pPr>
        <w:spacing w:line="360" w:lineRule="auto"/>
        <w:rPr>
          <w:rFonts w:ascii="新宋体" w:eastAsia="新宋体" w:hAnsi="Times New Roman" w:cs="新宋体"/>
          <w:szCs w:val="21"/>
        </w:rPr>
      </w:pPr>
    </w:p>
    <w:p w:rsidR="00564C86" w:rsidRDefault="00564C86"/>
    <w:p w:rsidR="00564C86" w:rsidRDefault="00564C86">
      <w:pPr>
        <w:jc w:val="center"/>
      </w:pPr>
    </w:p>
    <w:p w:rsidR="00564C86" w:rsidRDefault="00564C86"/>
    <w:p w:rsidR="00564C86" w:rsidRDefault="00564C86">
      <w:pPr>
        <w:spacing w:line="400" w:lineRule="exact"/>
        <w:jc w:val="center"/>
      </w:pPr>
    </w:p>
    <w:sectPr w:rsidR="00564C86" w:rsidSect="00564C86">
      <w:pgSz w:w="11906" w:h="16838"/>
      <w:pgMar w:top="1134" w:right="1134" w:bottom="1276"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51A" w:rsidRDefault="00F2651A" w:rsidP="00564C86">
      <w:r>
        <w:separator/>
      </w:r>
    </w:p>
  </w:endnote>
  <w:endnote w:type="continuationSeparator" w:id="1">
    <w:p w:rsidR="00F2651A" w:rsidRDefault="00F2651A" w:rsidP="00564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
    <w:altName w:val="Courier New"/>
    <w:charset w:val="00"/>
    <w:family w:val="auto"/>
    <w:pitch w:val="default"/>
    <w:sig w:usb0="00000000" w:usb1="00000000" w:usb2="00000000" w:usb3="00000000" w:csb0="00000001" w:csb1="00000000"/>
  </w:font>
  <w:font w:name="Times New">
    <w:altName w:val="Times New Roman"/>
    <w:charset w:val="00"/>
    <w:family w:val="auto"/>
    <w:pitch w:val="default"/>
    <w:sig w:usb0="00000000"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36" w:rsidRDefault="003165B8">
    <w:pPr>
      <w:pStyle w:val="ac"/>
      <w:framePr w:wrap="around" w:vAnchor="text" w:hAnchor="page" w:x="5761" w:yAlign="center"/>
      <w:rPr>
        <w:rStyle w:val="af3"/>
      </w:rPr>
    </w:pPr>
    <w:r>
      <w:rPr>
        <w:rStyle w:val="af3"/>
      </w:rPr>
      <w:fldChar w:fldCharType="begin"/>
    </w:r>
    <w:r w:rsidR="00D91936">
      <w:rPr>
        <w:rStyle w:val="af3"/>
      </w:rPr>
      <w:instrText xml:space="preserve">PAGE  </w:instrText>
    </w:r>
    <w:r>
      <w:rPr>
        <w:rStyle w:val="af3"/>
      </w:rPr>
      <w:fldChar w:fldCharType="separate"/>
    </w:r>
    <w:r w:rsidR="005E0220">
      <w:rPr>
        <w:rStyle w:val="af3"/>
        <w:noProof/>
      </w:rPr>
      <w:t>9</w:t>
    </w:r>
    <w:r>
      <w:rPr>
        <w:rStyle w:val="af3"/>
      </w:rPr>
      <w:fldChar w:fldCharType="end"/>
    </w:r>
  </w:p>
  <w:p w:rsidR="00D91936" w:rsidRDefault="00D91936">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51A" w:rsidRDefault="00F2651A" w:rsidP="00564C86">
      <w:r>
        <w:separator/>
      </w:r>
    </w:p>
  </w:footnote>
  <w:footnote w:type="continuationSeparator" w:id="1">
    <w:p w:rsidR="00F2651A" w:rsidRDefault="00F2651A" w:rsidP="00564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36" w:rsidRDefault="00D91936">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44ED5"/>
    <w:multiLevelType w:val="multilevel"/>
    <w:tmpl w:val="83744ED5"/>
    <w:lvl w:ilvl="0">
      <w:start w:val="3"/>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B8CC5A8E"/>
    <w:multiLevelType w:val="multilevel"/>
    <w:tmpl w:val="B8CC5A8E"/>
    <w:lvl w:ilvl="0">
      <w:start w:val="5"/>
      <w:numFmt w:val="chineseCounting"/>
      <w:suff w:val="space"/>
      <w:lvlText w:val="第%1章"/>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CD74104C"/>
    <w:multiLevelType w:val="multilevel"/>
    <w:tmpl w:val="CD74104C"/>
    <w:lvl w:ilvl="0">
      <w:start w:val="4"/>
      <w:numFmt w:val="chineseCounting"/>
      <w:suff w:val="space"/>
      <w:lvlText w:val="第%1章"/>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1"/>
    <w:multiLevelType w:val="multilevel"/>
    <w:tmpl w:val="00000001"/>
    <w:lvl w:ilvl="0">
      <w:start w:val="1"/>
      <w:numFmt w:val="none"/>
      <w:suff w:val="nothing"/>
      <w:lvlText w:val=""/>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lvlText w:val="%4)"/>
      <w:lvlJc w:val="left"/>
      <w:pPr>
        <w:tabs>
          <w:tab w:val="left" w:pos="988"/>
        </w:tabs>
        <w:ind w:left="988" w:hanging="420"/>
      </w:pPr>
      <w:rPr>
        <w:rFonts w:cs="Times New Roman" w:hint="default"/>
        <w:b/>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nsid w:val="216FAFC2"/>
    <w:multiLevelType w:val="multilevel"/>
    <w:tmpl w:val="216FAFC2"/>
    <w:lvl w:ilvl="0">
      <w:start w:val="4"/>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FB076F2"/>
    <w:multiLevelType w:val="multilevel"/>
    <w:tmpl w:val="7FB076F2"/>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1D9"/>
    <w:rsid w:val="000068F8"/>
    <w:rsid w:val="000073B7"/>
    <w:rsid w:val="00012ACA"/>
    <w:rsid w:val="000252F8"/>
    <w:rsid w:val="00031322"/>
    <w:rsid w:val="00033813"/>
    <w:rsid w:val="0003766D"/>
    <w:rsid w:val="000379A8"/>
    <w:rsid w:val="0004432E"/>
    <w:rsid w:val="00045136"/>
    <w:rsid w:val="000522EC"/>
    <w:rsid w:val="00054AB6"/>
    <w:rsid w:val="0005713A"/>
    <w:rsid w:val="00060B5B"/>
    <w:rsid w:val="00061796"/>
    <w:rsid w:val="00067769"/>
    <w:rsid w:val="000808FB"/>
    <w:rsid w:val="00090171"/>
    <w:rsid w:val="00090C39"/>
    <w:rsid w:val="000A06E1"/>
    <w:rsid w:val="000A68D4"/>
    <w:rsid w:val="000C24C9"/>
    <w:rsid w:val="000C41A2"/>
    <w:rsid w:val="000C6D33"/>
    <w:rsid w:val="000E3E99"/>
    <w:rsid w:val="000F2709"/>
    <w:rsid w:val="00100C0F"/>
    <w:rsid w:val="0010413C"/>
    <w:rsid w:val="00106236"/>
    <w:rsid w:val="00107CEE"/>
    <w:rsid w:val="00121D68"/>
    <w:rsid w:val="00126076"/>
    <w:rsid w:val="001268B1"/>
    <w:rsid w:val="00141F44"/>
    <w:rsid w:val="0014364D"/>
    <w:rsid w:val="001461B9"/>
    <w:rsid w:val="001500DF"/>
    <w:rsid w:val="00151653"/>
    <w:rsid w:val="00163BB7"/>
    <w:rsid w:val="001754FC"/>
    <w:rsid w:val="001928D5"/>
    <w:rsid w:val="001A5678"/>
    <w:rsid w:val="001A711C"/>
    <w:rsid w:val="001C4EAF"/>
    <w:rsid w:val="001C7479"/>
    <w:rsid w:val="001D6BD3"/>
    <w:rsid w:val="001E320D"/>
    <w:rsid w:val="001E341D"/>
    <w:rsid w:val="001E3EA9"/>
    <w:rsid w:val="001F173B"/>
    <w:rsid w:val="001F4813"/>
    <w:rsid w:val="00204081"/>
    <w:rsid w:val="002060E3"/>
    <w:rsid w:val="00215D7E"/>
    <w:rsid w:val="0022277A"/>
    <w:rsid w:val="00230ACF"/>
    <w:rsid w:val="002341FF"/>
    <w:rsid w:val="00240922"/>
    <w:rsid w:val="00246F20"/>
    <w:rsid w:val="00266712"/>
    <w:rsid w:val="0028587F"/>
    <w:rsid w:val="0029312E"/>
    <w:rsid w:val="002A76BA"/>
    <w:rsid w:val="002B01C1"/>
    <w:rsid w:val="002D17F8"/>
    <w:rsid w:val="002D41DF"/>
    <w:rsid w:val="002D7BDE"/>
    <w:rsid w:val="002E651A"/>
    <w:rsid w:val="002F01D3"/>
    <w:rsid w:val="002F2FA2"/>
    <w:rsid w:val="002F689E"/>
    <w:rsid w:val="00313996"/>
    <w:rsid w:val="003165B8"/>
    <w:rsid w:val="00322EEC"/>
    <w:rsid w:val="00326EB4"/>
    <w:rsid w:val="003378DC"/>
    <w:rsid w:val="00342B55"/>
    <w:rsid w:val="00345542"/>
    <w:rsid w:val="00345AA0"/>
    <w:rsid w:val="00345D3F"/>
    <w:rsid w:val="003547E7"/>
    <w:rsid w:val="00373930"/>
    <w:rsid w:val="00390DED"/>
    <w:rsid w:val="003A65E1"/>
    <w:rsid w:val="003C2C4D"/>
    <w:rsid w:val="003C3D5F"/>
    <w:rsid w:val="004048EC"/>
    <w:rsid w:val="00405930"/>
    <w:rsid w:val="00426227"/>
    <w:rsid w:val="0043714A"/>
    <w:rsid w:val="00441D88"/>
    <w:rsid w:val="00442BEC"/>
    <w:rsid w:val="004520B8"/>
    <w:rsid w:val="00462705"/>
    <w:rsid w:val="00471BDE"/>
    <w:rsid w:val="00481BBD"/>
    <w:rsid w:val="004A3F08"/>
    <w:rsid w:val="004B4C69"/>
    <w:rsid w:val="004B7302"/>
    <w:rsid w:val="004B7FEE"/>
    <w:rsid w:val="004C19FC"/>
    <w:rsid w:val="004C377B"/>
    <w:rsid w:val="004C7D84"/>
    <w:rsid w:val="004E08C4"/>
    <w:rsid w:val="004E6AA8"/>
    <w:rsid w:val="004F57AB"/>
    <w:rsid w:val="005130D1"/>
    <w:rsid w:val="00514BE1"/>
    <w:rsid w:val="005205F7"/>
    <w:rsid w:val="00523E3E"/>
    <w:rsid w:val="00536E72"/>
    <w:rsid w:val="00537D6B"/>
    <w:rsid w:val="0054492A"/>
    <w:rsid w:val="00564C86"/>
    <w:rsid w:val="00570402"/>
    <w:rsid w:val="00593C62"/>
    <w:rsid w:val="005955E8"/>
    <w:rsid w:val="005A1A57"/>
    <w:rsid w:val="005A354F"/>
    <w:rsid w:val="005A5E23"/>
    <w:rsid w:val="005A619B"/>
    <w:rsid w:val="005A73A1"/>
    <w:rsid w:val="005B3B48"/>
    <w:rsid w:val="005B4050"/>
    <w:rsid w:val="005B5C29"/>
    <w:rsid w:val="005B5C46"/>
    <w:rsid w:val="005B69D6"/>
    <w:rsid w:val="005D0670"/>
    <w:rsid w:val="005E0220"/>
    <w:rsid w:val="005E23BF"/>
    <w:rsid w:val="005E7188"/>
    <w:rsid w:val="005E7F2D"/>
    <w:rsid w:val="005F70AE"/>
    <w:rsid w:val="00621FAE"/>
    <w:rsid w:val="00630A04"/>
    <w:rsid w:val="00634B11"/>
    <w:rsid w:val="006356DB"/>
    <w:rsid w:val="00637971"/>
    <w:rsid w:val="006525BD"/>
    <w:rsid w:val="00653115"/>
    <w:rsid w:val="00661A8D"/>
    <w:rsid w:val="0066244A"/>
    <w:rsid w:val="00674B74"/>
    <w:rsid w:val="00674BAA"/>
    <w:rsid w:val="006934F1"/>
    <w:rsid w:val="006A1B77"/>
    <w:rsid w:val="006B1AFB"/>
    <w:rsid w:val="006B4C2F"/>
    <w:rsid w:val="006C2309"/>
    <w:rsid w:val="006C2BD7"/>
    <w:rsid w:val="006D04F8"/>
    <w:rsid w:val="00711770"/>
    <w:rsid w:val="00727195"/>
    <w:rsid w:val="00733845"/>
    <w:rsid w:val="00742FB3"/>
    <w:rsid w:val="00750200"/>
    <w:rsid w:val="007539CD"/>
    <w:rsid w:val="00772567"/>
    <w:rsid w:val="00780701"/>
    <w:rsid w:val="0078333D"/>
    <w:rsid w:val="00790951"/>
    <w:rsid w:val="007B4A1A"/>
    <w:rsid w:val="007B5A12"/>
    <w:rsid w:val="007C3153"/>
    <w:rsid w:val="007E59E7"/>
    <w:rsid w:val="00810A3B"/>
    <w:rsid w:val="00817F7B"/>
    <w:rsid w:val="00823DCB"/>
    <w:rsid w:val="00824D15"/>
    <w:rsid w:val="00824E43"/>
    <w:rsid w:val="00831295"/>
    <w:rsid w:val="00832C48"/>
    <w:rsid w:val="00834587"/>
    <w:rsid w:val="00842523"/>
    <w:rsid w:val="00851898"/>
    <w:rsid w:val="00855176"/>
    <w:rsid w:val="00856C99"/>
    <w:rsid w:val="008919EB"/>
    <w:rsid w:val="008A2F9F"/>
    <w:rsid w:val="008A49FF"/>
    <w:rsid w:val="008C5E98"/>
    <w:rsid w:val="008D1A28"/>
    <w:rsid w:val="008D2223"/>
    <w:rsid w:val="008E5FFC"/>
    <w:rsid w:val="008F2EF4"/>
    <w:rsid w:val="008F4003"/>
    <w:rsid w:val="008F6769"/>
    <w:rsid w:val="008F7348"/>
    <w:rsid w:val="00916C48"/>
    <w:rsid w:val="00931EE2"/>
    <w:rsid w:val="009403CB"/>
    <w:rsid w:val="009569FE"/>
    <w:rsid w:val="00963C32"/>
    <w:rsid w:val="00971421"/>
    <w:rsid w:val="009842D9"/>
    <w:rsid w:val="00985874"/>
    <w:rsid w:val="0098745B"/>
    <w:rsid w:val="00994F8E"/>
    <w:rsid w:val="009A73A5"/>
    <w:rsid w:val="009C20A2"/>
    <w:rsid w:val="009C7639"/>
    <w:rsid w:val="009D3001"/>
    <w:rsid w:val="009F0009"/>
    <w:rsid w:val="00A040AB"/>
    <w:rsid w:val="00A1568E"/>
    <w:rsid w:val="00A1576D"/>
    <w:rsid w:val="00A32759"/>
    <w:rsid w:val="00A35D9D"/>
    <w:rsid w:val="00A6412D"/>
    <w:rsid w:val="00A676B9"/>
    <w:rsid w:val="00A7528A"/>
    <w:rsid w:val="00A76641"/>
    <w:rsid w:val="00A90C32"/>
    <w:rsid w:val="00AA6A1B"/>
    <w:rsid w:val="00AC0ED4"/>
    <w:rsid w:val="00AD3D59"/>
    <w:rsid w:val="00AF4479"/>
    <w:rsid w:val="00AF7233"/>
    <w:rsid w:val="00B1581F"/>
    <w:rsid w:val="00B15E24"/>
    <w:rsid w:val="00B1759D"/>
    <w:rsid w:val="00B315C0"/>
    <w:rsid w:val="00B424F9"/>
    <w:rsid w:val="00B43E19"/>
    <w:rsid w:val="00B61692"/>
    <w:rsid w:val="00B66074"/>
    <w:rsid w:val="00B75008"/>
    <w:rsid w:val="00B92DFE"/>
    <w:rsid w:val="00B97D99"/>
    <w:rsid w:val="00BB63B8"/>
    <w:rsid w:val="00BC09DA"/>
    <w:rsid w:val="00BC59D4"/>
    <w:rsid w:val="00BD1CF8"/>
    <w:rsid w:val="00BE48B5"/>
    <w:rsid w:val="00BE54E0"/>
    <w:rsid w:val="00BE6849"/>
    <w:rsid w:val="00BF1066"/>
    <w:rsid w:val="00BF1722"/>
    <w:rsid w:val="00C02703"/>
    <w:rsid w:val="00C04742"/>
    <w:rsid w:val="00C156D1"/>
    <w:rsid w:val="00C251D9"/>
    <w:rsid w:val="00C27720"/>
    <w:rsid w:val="00C319E5"/>
    <w:rsid w:val="00C35F24"/>
    <w:rsid w:val="00C413D1"/>
    <w:rsid w:val="00C46D9E"/>
    <w:rsid w:val="00C728EA"/>
    <w:rsid w:val="00C746C6"/>
    <w:rsid w:val="00C91461"/>
    <w:rsid w:val="00C92CCB"/>
    <w:rsid w:val="00CA10E3"/>
    <w:rsid w:val="00CA4226"/>
    <w:rsid w:val="00CA7DED"/>
    <w:rsid w:val="00CB2877"/>
    <w:rsid w:val="00CD5C47"/>
    <w:rsid w:val="00D264E0"/>
    <w:rsid w:val="00D47E76"/>
    <w:rsid w:val="00D67991"/>
    <w:rsid w:val="00D71008"/>
    <w:rsid w:val="00D73555"/>
    <w:rsid w:val="00D73D7E"/>
    <w:rsid w:val="00D91936"/>
    <w:rsid w:val="00D91BB6"/>
    <w:rsid w:val="00DA0311"/>
    <w:rsid w:val="00DB3847"/>
    <w:rsid w:val="00DB579F"/>
    <w:rsid w:val="00DB63B2"/>
    <w:rsid w:val="00DC22AD"/>
    <w:rsid w:val="00DD0831"/>
    <w:rsid w:val="00DD0B7B"/>
    <w:rsid w:val="00DD5F44"/>
    <w:rsid w:val="00DE00EC"/>
    <w:rsid w:val="00DF1899"/>
    <w:rsid w:val="00DF78DB"/>
    <w:rsid w:val="00E03AFB"/>
    <w:rsid w:val="00E353B0"/>
    <w:rsid w:val="00E5580B"/>
    <w:rsid w:val="00E653E9"/>
    <w:rsid w:val="00E66331"/>
    <w:rsid w:val="00E73E7B"/>
    <w:rsid w:val="00E75CE4"/>
    <w:rsid w:val="00E96C5E"/>
    <w:rsid w:val="00EA2E81"/>
    <w:rsid w:val="00EB2AAD"/>
    <w:rsid w:val="00EB7C9F"/>
    <w:rsid w:val="00EC085D"/>
    <w:rsid w:val="00ED5518"/>
    <w:rsid w:val="00ED6833"/>
    <w:rsid w:val="00ED73A3"/>
    <w:rsid w:val="00EE4310"/>
    <w:rsid w:val="00F0538D"/>
    <w:rsid w:val="00F104F4"/>
    <w:rsid w:val="00F24B9D"/>
    <w:rsid w:val="00F2651A"/>
    <w:rsid w:val="00F2701F"/>
    <w:rsid w:val="00F31CE8"/>
    <w:rsid w:val="00F462D5"/>
    <w:rsid w:val="00F669C9"/>
    <w:rsid w:val="00F7078C"/>
    <w:rsid w:val="00F715AF"/>
    <w:rsid w:val="00FC4284"/>
    <w:rsid w:val="00FD62ED"/>
    <w:rsid w:val="00FE6368"/>
    <w:rsid w:val="04BA4CCD"/>
    <w:rsid w:val="1F967D00"/>
    <w:rsid w:val="43875DBE"/>
    <w:rsid w:val="71783F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qFormat="1"/>
    <w:lsdException w:name="toc 3" w:uiPriority="0" w:qFormat="1"/>
    <w:lsdException w:name="toc 4" w:uiPriority="39" w:qFormat="1"/>
    <w:lsdException w:name="toc 5" w:uiPriority="39" w:qFormat="1"/>
    <w:lsdException w:name="toc 6" w:semiHidden="1" w:uiPriority="39"/>
    <w:lsdException w:name="toc 7" w:semiHidden="1" w:uiPriority="39"/>
    <w:lsdException w:name="toc 8" w:semiHidden="1" w:uiPriority="39"/>
    <w:lsdException w:name="toc 9" w:semiHidden="1" w:uiPriority="39"/>
    <w:lsdException w:name="Normal Indent" w:semiHidden="1" w:uiPriority="0" w:qFormat="1"/>
    <w:lsdException w:name="footnote text" w:semiHidden="1"/>
    <w:lsdException w:name="annotation text" w:semiHidden="1"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qFormat="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uiPriority="0" w:unhideWhenUsed="0" w:qFormat="1"/>
    <w:lsdException w:name="List 5" w:uiPriority="0" w:unhideWhenUsed="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unhideWhenUsed="0" w:qFormat="1"/>
    <w:lsdException w:name="Body Text Indent 3" w:unhideWhenUsed="0" w:qFormat="1"/>
    <w:lsdException w:name="Block Text" w:semiHidden="1"/>
    <w:lsdException w:name="Hyperlink" w:uiPriority="0" w:unhideWhenUsed="0" w:qFormat="1"/>
    <w:lsdException w:name="FollowedHyperlink" w:uiPriority="0" w:qFormat="1"/>
    <w:lsdException w:name="Strong" w:uiPriority="0" w:unhideWhenUsed="0" w:qFormat="1"/>
    <w:lsdException w:name="Emphasis" w:uiPriority="0" w:unhideWhenUsed="0" w:qFormat="1"/>
    <w:lsdException w:name="Document Map" w:uiPriority="0" w:unhideWhenUsed="0" w:qFormat="1"/>
    <w:lsdException w:name="Plain Text" w:uiPriority="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2"/>
    <w:qFormat/>
    <w:rsid w:val="00564C86"/>
    <w:pPr>
      <w:widowControl w:val="0"/>
      <w:jc w:val="both"/>
    </w:pPr>
    <w:rPr>
      <w:rFonts w:ascii="Calibri" w:hAnsi="Calibri"/>
      <w:kern w:val="2"/>
      <w:sz w:val="21"/>
      <w:szCs w:val="22"/>
    </w:rPr>
  </w:style>
  <w:style w:type="paragraph" w:styleId="1">
    <w:name w:val="heading 1"/>
    <w:next w:val="a0"/>
    <w:link w:val="1Char"/>
    <w:qFormat/>
    <w:rsid w:val="00564C86"/>
    <w:pPr>
      <w:keepNext/>
      <w:keepLines/>
      <w:widowControl w:val="0"/>
      <w:spacing w:before="160" w:after="160" w:line="160" w:lineRule="atLeast"/>
      <w:jc w:val="both"/>
      <w:outlineLvl w:val="0"/>
    </w:pPr>
    <w:rPr>
      <w:rFonts w:ascii="黑体" w:eastAsia="黑体" w:hAnsi="黑体" w:cs="黑体"/>
      <w:color w:val="000000"/>
      <w:kern w:val="44"/>
      <w:sz w:val="32"/>
      <w:szCs w:val="32"/>
      <w:u w:color="000000"/>
    </w:rPr>
  </w:style>
  <w:style w:type="paragraph" w:styleId="2">
    <w:name w:val="heading 2"/>
    <w:basedOn w:val="a0"/>
    <w:next w:val="a0"/>
    <w:link w:val="2Char"/>
    <w:qFormat/>
    <w:rsid w:val="00564C86"/>
    <w:pPr>
      <w:keepNext/>
      <w:keepLines/>
      <w:spacing w:before="160" w:after="160" w:line="160" w:lineRule="atLeast"/>
      <w:outlineLvl w:val="1"/>
    </w:pPr>
    <w:rPr>
      <w:rFonts w:ascii="黑体" w:eastAsia="黑体" w:hAnsi="黑体" w:cs="黑体"/>
      <w:color w:val="000000"/>
      <w:sz w:val="28"/>
      <w:szCs w:val="28"/>
      <w:u w:color="000000"/>
    </w:rPr>
  </w:style>
  <w:style w:type="paragraph" w:styleId="3">
    <w:name w:val="heading 3"/>
    <w:next w:val="a0"/>
    <w:link w:val="3Char"/>
    <w:qFormat/>
    <w:rsid w:val="00564C86"/>
    <w:pPr>
      <w:keepNext/>
      <w:keepLines/>
      <w:widowControl w:val="0"/>
      <w:spacing w:before="160" w:after="160" w:line="160" w:lineRule="atLeast"/>
      <w:ind w:left="425" w:hanging="425"/>
      <w:jc w:val="both"/>
      <w:outlineLvl w:val="2"/>
    </w:pPr>
    <w:rPr>
      <w:rFonts w:ascii="黑体" w:eastAsia="黑体" w:hAnsi="黑体" w:cs="黑体"/>
      <w:color w:val="000000"/>
      <w:sz w:val="28"/>
      <w:szCs w:val="28"/>
      <w:u w:color="000000"/>
    </w:rPr>
  </w:style>
  <w:style w:type="paragraph" w:styleId="4">
    <w:name w:val="heading 4"/>
    <w:basedOn w:val="a0"/>
    <w:next w:val="a0"/>
    <w:link w:val="4Char"/>
    <w:unhideWhenUsed/>
    <w:qFormat/>
    <w:rsid w:val="00564C8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564C86"/>
    <w:pPr>
      <w:keepNext/>
      <w:keepLines/>
      <w:widowControl/>
      <w:spacing w:before="200" w:line="276" w:lineRule="auto"/>
      <w:jc w:val="left"/>
      <w:outlineLvl w:val="4"/>
    </w:pPr>
    <w:rPr>
      <w:rFonts w:ascii="Cambria" w:hAnsi="Cambria"/>
      <w:color w:val="243F60"/>
      <w:kern w:val="0"/>
      <w:sz w:val="22"/>
      <w:lang w:eastAsia="en-US" w:bidi="en-US"/>
    </w:rPr>
  </w:style>
  <w:style w:type="paragraph" w:styleId="6">
    <w:name w:val="heading 6"/>
    <w:basedOn w:val="a0"/>
    <w:next w:val="a0"/>
    <w:link w:val="6Char"/>
    <w:uiPriority w:val="9"/>
    <w:unhideWhenUsed/>
    <w:qFormat/>
    <w:rsid w:val="00564C86"/>
    <w:pPr>
      <w:keepNext/>
      <w:keepLines/>
      <w:widowControl/>
      <w:spacing w:before="200" w:line="276" w:lineRule="auto"/>
      <w:jc w:val="left"/>
      <w:outlineLvl w:val="5"/>
    </w:pPr>
    <w:rPr>
      <w:rFonts w:ascii="Cambria" w:hAnsi="Cambria"/>
      <w:i/>
      <w:iCs/>
      <w:color w:val="243F60"/>
      <w:kern w:val="0"/>
      <w:sz w:val="22"/>
      <w:lang w:eastAsia="en-US" w:bidi="en-US"/>
    </w:rPr>
  </w:style>
  <w:style w:type="paragraph" w:styleId="7">
    <w:name w:val="heading 7"/>
    <w:basedOn w:val="a0"/>
    <w:next w:val="a0"/>
    <w:link w:val="7Char"/>
    <w:uiPriority w:val="9"/>
    <w:unhideWhenUsed/>
    <w:qFormat/>
    <w:rsid w:val="00564C86"/>
    <w:pPr>
      <w:keepNext/>
      <w:keepLines/>
      <w:widowControl/>
      <w:spacing w:before="200" w:line="276" w:lineRule="auto"/>
      <w:jc w:val="left"/>
      <w:outlineLvl w:val="6"/>
    </w:pPr>
    <w:rPr>
      <w:rFonts w:ascii="Cambria" w:hAnsi="Cambria"/>
      <w:i/>
      <w:iCs/>
      <w:color w:val="404040"/>
      <w:kern w:val="0"/>
      <w:sz w:val="22"/>
      <w:lang w:eastAsia="en-US" w:bidi="en-US"/>
    </w:rPr>
  </w:style>
  <w:style w:type="paragraph" w:styleId="8">
    <w:name w:val="heading 8"/>
    <w:basedOn w:val="a0"/>
    <w:next w:val="a0"/>
    <w:link w:val="8Char"/>
    <w:uiPriority w:val="9"/>
    <w:unhideWhenUsed/>
    <w:qFormat/>
    <w:rsid w:val="00564C86"/>
    <w:pPr>
      <w:keepNext/>
      <w:keepLines/>
      <w:widowControl/>
      <w:spacing w:before="200" w:line="276" w:lineRule="auto"/>
      <w:jc w:val="left"/>
      <w:outlineLvl w:val="7"/>
    </w:pPr>
    <w:rPr>
      <w:rFonts w:ascii="Cambria" w:hAnsi="Cambria"/>
      <w:color w:val="4F81BD"/>
      <w:kern w:val="0"/>
      <w:sz w:val="20"/>
      <w:szCs w:val="20"/>
      <w:lang w:eastAsia="en-US" w:bidi="en-US"/>
    </w:rPr>
  </w:style>
  <w:style w:type="paragraph" w:styleId="9">
    <w:name w:val="heading 9"/>
    <w:basedOn w:val="a0"/>
    <w:next w:val="a0"/>
    <w:link w:val="9Char"/>
    <w:uiPriority w:val="9"/>
    <w:unhideWhenUsed/>
    <w:qFormat/>
    <w:rsid w:val="00564C86"/>
    <w:pPr>
      <w:keepNext/>
      <w:keepLines/>
      <w:widowControl/>
      <w:spacing w:before="200" w:line="276" w:lineRule="auto"/>
      <w:jc w:val="left"/>
      <w:outlineLvl w:val="8"/>
    </w:pPr>
    <w:rPr>
      <w:rFonts w:ascii="Cambria" w:hAnsi="Cambria"/>
      <w:i/>
      <w:iCs/>
      <w:color w:val="404040"/>
      <w:kern w:val="0"/>
      <w:sz w:val="20"/>
      <w:szCs w:val="20"/>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semiHidden/>
    <w:unhideWhenUsed/>
    <w:qFormat/>
    <w:rsid w:val="00564C86"/>
    <w:pPr>
      <w:widowControl/>
      <w:ind w:firstLine="420"/>
      <w:jc w:val="left"/>
    </w:pPr>
    <w:rPr>
      <w:kern w:val="0"/>
      <w:szCs w:val="20"/>
    </w:rPr>
  </w:style>
  <w:style w:type="paragraph" w:styleId="a5">
    <w:name w:val="Document Map"/>
    <w:basedOn w:val="a0"/>
    <w:link w:val="Char1"/>
    <w:qFormat/>
    <w:rsid w:val="00564C86"/>
    <w:pPr>
      <w:widowControl/>
      <w:shd w:val="clear" w:color="auto" w:fill="000080"/>
      <w:spacing w:after="200" w:line="276" w:lineRule="auto"/>
      <w:jc w:val="left"/>
    </w:pPr>
    <w:rPr>
      <w:kern w:val="0"/>
      <w:sz w:val="22"/>
      <w:lang w:eastAsia="en-US" w:bidi="en-US"/>
    </w:rPr>
  </w:style>
  <w:style w:type="paragraph" w:styleId="a6">
    <w:name w:val="annotation text"/>
    <w:basedOn w:val="a0"/>
    <w:link w:val="Char10"/>
    <w:uiPriority w:val="99"/>
    <w:semiHidden/>
    <w:qFormat/>
    <w:rsid w:val="00564C86"/>
    <w:pPr>
      <w:widowControl/>
      <w:spacing w:after="200" w:line="276" w:lineRule="auto"/>
      <w:jc w:val="left"/>
    </w:pPr>
    <w:rPr>
      <w:kern w:val="0"/>
      <w:sz w:val="22"/>
      <w:szCs w:val="20"/>
      <w:lang w:eastAsia="en-US" w:bidi="en-US"/>
    </w:rPr>
  </w:style>
  <w:style w:type="paragraph" w:styleId="30">
    <w:name w:val="Body Text 3"/>
    <w:basedOn w:val="a0"/>
    <w:link w:val="3Char1"/>
    <w:qFormat/>
    <w:rsid w:val="00564C86"/>
    <w:pPr>
      <w:widowControl/>
      <w:spacing w:after="200" w:line="276" w:lineRule="auto"/>
      <w:jc w:val="left"/>
    </w:pPr>
    <w:rPr>
      <w:rFonts w:ascii="宋体"/>
      <w:kern w:val="0"/>
      <w:sz w:val="24"/>
      <w:lang w:eastAsia="en-US" w:bidi="en-US"/>
    </w:rPr>
  </w:style>
  <w:style w:type="paragraph" w:styleId="a7">
    <w:name w:val="Body Text"/>
    <w:basedOn w:val="a0"/>
    <w:link w:val="Char11"/>
    <w:qFormat/>
    <w:rsid w:val="00564C86"/>
    <w:pPr>
      <w:widowControl/>
      <w:spacing w:after="200" w:line="276" w:lineRule="auto"/>
      <w:jc w:val="left"/>
    </w:pPr>
    <w:rPr>
      <w:kern w:val="0"/>
      <w:sz w:val="28"/>
      <w:lang w:eastAsia="en-US" w:bidi="en-US"/>
    </w:rPr>
  </w:style>
  <w:style w:type="paragraph" w:styleId="a8">
    <w:name w:val="Body Text Indent"/>
    <w:basedOn w:val="a0"/>
    <w:link w:val="Char12"/>
    <w:qFormat/>
    <w:rsid w:val="00564C86"/>
    <w:pPr>
      <w:widowControl/>
      <w:spacing w:after="120" w:line="276" w:lineRule="auto"/>
      <w:ind w:leftChars="200" w:left="420"/>
      <w:jc w:val="left"/>
    </w:pPr>
    <w:rPr>
      <w:kern w:val="0"/>
      <w:sz w:val="22"/>
      <w:szCs w:val="24"/>
      <w:lang w:eastAsia="en-US" w:bidi="en-US"/>
    </w:rPr>
  </w:style>
  <w:style w:type="paragraph" w:styleId="50">
    <w:name w:val="toc 5"/>
    <w:basedOn w:val="a0"/>
    <w:next w:val="a0"/>
    <w:uiPriority w:val="39"/>
    <w:unhideWhenUsed/>
    <w:qFormat/>
    <w:rsid w:val="00564C86"/>
    <w:pPr>
      <w:ind w:leftChars="800" w:left="1680"/>
    </w:pPr>
  </w:style>
  <w:style w:type="paragraph" w:styleId="31">
    <w:name w:val="toc 3"/>
    <w:basedOn w:val="a0"/>
    <w:next w:val="a0"/>
    <w:unhideWhenUsed/>
    <w:qFormat/>
    <w:rsid w:val="00564C86"/>
    <w:pPr>
      <w:ind w:leftChars="400" w:left="840"/>
    </w:pPr>
  </w:style>
  <w:style w:type="paragraph" w:styleId="a9">
    <w:name w:val="Plain Text"/>
    <w:basedOn w:val="a0"/>
    <w:link w:val="Char"/>
    <w:unhideWhenUsed/>
    <w:qFormat/>
    <w:rsid w:val="00564C86"/>
    <w:rPr>
      <w:rFonts w:ascii="宋体" w:eastAsia="仿宋" w:hAnsi="宋体"/>
    </w:rPr>
  </w:style>
  <w:style w:type="paragraph" w:styleId="aa">
    <w:name w:val="Date"/>
    <w:next w:val="a0"/>
    <w:link w:val="Char0"/>
    <w:uiPriority w:val="99"/>
    <w:qFormat/>
    <w:rsid w:val="00564C86"/>
    <w:pPr>
      <w:widowControl w:val="0"/>
      <w:jc w:val="both"/>
    </w:pPr>
    <w:rPr>
      <w:rFonts w:ascii="宋体" w:hAnsi="宋体" w:cs="宋体"/>
      <w:color w:val="000000"/>
      <w:kern w:val="2"/>
      <w:sz w:val="32"/>
      <w:szCs w:val="32"/>
      <w:u w:color="000000"/>
    </w:rPr>
  </w:style>
  <w:style w:type="paragraph" w:styleId="20">
    <w:name w:val="Body Text Indent 2"/>
    <w:basedOn w:val="a0"/>
    <w:link w:val="2Char0"/>
    <w:uiPriority w:val="99"/>
    <w:qFormat/>
    <w:rsid w:val="00564C86"/>
    <w:pPr>
      <w:ind w:left="1995" w:hanging="1575"/>
    </w:pPr>
  </w:style>
  <w:style w:type="paragraph" w:styleId="ab">
    <w:name w:val="Balloon Text"/>
    <w:basedOn w:val="a0"/>
    <w:link w:val="Char2"/>
    <w:unhideWhenUsed/>
    <w:qFormat/>
    <w:rsid w:val="00564C86"/>
    <w:rPr>
      <w:sz w:val="18"/>
      <w:szCs w:val="18"/>
    </w:rPr>
  </w:style>
  <w:style w:type="paragraph" w:styleId="ac">
    <w:name w:val="footer"/>
    <w:basedOn w:val="a0"/>
    <w:link w:val="Char3"/>
    <w:unhideWhenUsed/>
    <w:qFormat/>
    <w:rsid w:val="00564C86"/>
    <w:pPr>
      <w:tabs>
        <w:tab w:val="center" w:pos="4153"/>
        <w:tab w:val="right" w:pos="8306"/>
      </w:tabs>
      <w:snapToGrid w:val="0"/>
    </w:pPr>
    <w:rPr>
      <w:sz w:val="18"/>
      <w:szCs w:val="18"/>
    </w:rPr>
  </w:style>
  <w:style w:type="paragraph" w:styleId="ad">
    <w:name w:val="header"/>
    <w:basedOn w:val="a0"/>
    <w:link w:val="Char4"/>
    <w:unhideWhenUsed/>
    <w:qFormat/>
    <w:rsid w:val="00564C86"/>
    <w:pPr>
      <w:pBdr>
        <w:bottom w:val="single" w:sz="6" w:space="1" w:color="auto"/>
      </w:pBdr>
      <w:tabs>
        <w:tab w:val="center" w:pos="4153"/>
        <w:tab w:val="right" w:pos="8306"/>
      </w:tabs>
      <w:snapToGrid w:val="0"/>
      <w:jc w:val="center"/>
    </w:pPr>
    <w:rPr>
      <w:sz w:val="18"/>
      <w:szCs w:val="18"/>
    </w:rPr>
  </w:style>
  <w:style w:type="paragraph" w:styleId="10">
    <w:name w:val="toc 1"/>
    <w:next w:val="a0"/>
    <w:qFormat/>
    <w:rsid w:val="00564C86"/>
    <w:pPr>
      <w:widowControl w:val="0"/>
      <w:spacing w:before="240" w:after="120"/>
    </w:pPr>
    <w:rPr>
      <w:rFonts w:eastAsia="Times New Roman"/>
      <w:b/>
      <w:bCs/>
      <w:color w:val="000000"/>
      <w:kern w:val="2"/>
      <w:u w:color="000000"/>
    </w:rPr>
  </w:style>
  <w:style w:type="paragraph" w:styleId="40">
    <w:name w:val="toc 4"/>
    <w:basedOn w:val="a0"/>
    <w:next w:val="a0"/>
    <w:uiPriority w:val="39"/>
    <w:unhideWhenUsed/>
    <w:qFormat/>
    <w:rsid w:val="00564C86"/>
    <w:pPr>
      <w:ind w:leftChars="600" w:left="1260"/>
    </w:pPr>
  </w:style>
  <w:style w:type="paragraph" w:styleId="ae">
    <w:name w:val="Subtitle"/>
    <w:basedOn w:val="a0"/>
    <w:next w:val="a0"/>
    <w:link w:val="Char13"/>
    <w:uiPriority w:val="11"/>
    <w:qFormat/>
    <w:rsid w:val="00564C86"/>
    <w:pPr>
      <w:widowControl/>
      <w:spacing w:after="200" w:line="276" w:lineRule="auto"/>
      <w:jc w:val="left"/>
    </w:pPr>
    <w:rPr>
      <w:rFonts w:ascii="Cambria" w:hAnsi="Cambria"/>
      <w:i/>
      <w:iCs/>
      <w:color w:val="4F81BD"/>
      <w:spacing w:val="15"/>
      <w:kern w:val="0"/>
      <w:sz w:val="24"/>
      <w:szCs w:val="24"/>
      <w:lang w:eastAsia="en-US" w:bidi="en-US"/>
    </w:rPr>
  </w:style>
  <w:style w:type="paragraph" w:styleId="51">
    <w:name w:val="List 5"/>
    <w:qFormat/>
    <w:rsid w:val="00564C86"/>
    <w:pPr>
      <w:widowControl w:val="0"/>
      <w:ind w:left="2100" w:hanging="420"/>
      <w:jc w:val="both"/>
    </w:pPr>
    <w:rPr>
      <w:rFonts w:ascii="Arial Unicode MS" w:eastAsia="Times New Roman" w:hAnsi="Arial Unicode MS" w:cs="Arial Unicode MS" w:hint="eastAsia"/>
      <w:color w:val="000000"/>
      <w:kern w:val="2"/>
      <w:sz w:val="32"/>
      <w:szCs w:val="32"/>
      <w:u w:color="000000"/>
    </w:rPr>
  </w:style>
  <w:style w:type="paragraph" w:styleId="32">
    <w:name w:val="Body Text Indent 3"/>
    <w:basedOn w:val="a0"/>
    <w:link w:val="3Char10"/>
    <w:uiPriority w:val="99"/>
    <w:qFormat/>
    <w:rsid w:val="00564C86"/>
    <w:pPr>
      <w:widowControl/>
      <w:spacing w:after="120" w:line="276" w:lineRule="auto"/>
      <w:ind w:leftChars="200" w:left="420"/>
      <w:jc w:val="left"/>
    </w:pPr>
    <w:rPr>
      <w:kern w:val="0"/>
      <w:sz w:val="16"/>
      <w:szCs w:val="16"/>
      <w:lang w:eastAsia="en-US" w:bidi="en-US"/>
    </w:rPr>
  </w:style>
  <w:style w:type="paragraph" w:styleId="21">
    <w:name w:val="toc 2"/>
    <w:basedOn w:val="a0"/>
    <w:next w:val="a0"/>
    <w:unhideWhenUsed/>
    <w:qFormat/>
    <w:rsid w:val="00564C86"/>
    <w:pPr>
      <w:ind w:leftChars="200" w:left="420"/>
    </w:pPr>
  </w:style>
  <w:style w:type="paragraph" w:styleId="41">
    <w:name w:val="List 4"/>
    <w:qFormat/>
    <w:rsid w:val="00564C86"/>
    <w:pPr>
      <w:widowControl w:val="0"/>
      <w:ind w:left="1680" w:hanging="420"/>
      <w:jc w:val="both"/>
    </w:pPr>
    <w:rPr>
      <w:rFonts w:ascii="Arial Unicode MS" w:eastAsia="Times New Roman" w:hAnsi="Arial Unicode MS" w:cs="Arial Unicode MS" w:hint="eastAsia"/>
      <w:color w:val="000000"/>
      <w:kern w:val="2"/>
      <w:sz w:val="32"/>
      <w:szCs w:val="32"/>
      <w:u w:color="000000"/>
    </w:rPr>
  </w:style>
  <w:style w:type="paragraph" w:styleId="af">
    <w:name w:val="Normal (Web)"/>
    <w:basedOn w:val="a0"/>
    <w:next w:val="a0"/>
    <w:qFormat/>
    <w:rsid w:val="00564C86"/>
    <w:pPr>
      <w:spacing w:before="100" w:after="100"/>
    </w:pPr>
    <w:rPr>
      <w:rFonts w:ascii="宋体" w:hAnsi="宋体" w:cs="宋体"/>
      <w:color w:val="000000"/>
      <w:sz w:val="24"/>
      <w:szCs w:val="24"/>
      <w:u w:color="000000"/>
    </w:rPr>
  </w:style>
  <w:style w:type="paragraph" w:styleId="af0">
    <w:name w:val="Title"/>
    <w:basedOn w:val="a0"/>
    <w:next w:val="a0"/>
    <w:link w:val="Char14"/>
    <w:uiPriority w:val="10"/>
    <w:qFormat/>
    <w:rsid w:val="00564C86"/>
    <w:pPr>
      <w:widowControl/>
      <w:pBdr>
        <w:bottom w:val="single" w:sz="8" w:space="4" w:color="4F81BD"/>
      </w:pBdr>
      <w:spacing w:after="300"/>
      <w:contextualSpacing/>
      <w:jc w:val="left"/>
    </w:pPr>
    <w:rPr>
      <w:rFonts w:ascii="Cambria" w:hAnsi="Cambria"/>
      <w:color w:val="17365D"/>
      <w:spacing w:val="5"/>
      <w:kern w:val="28"/>
      <w:sz w:val="52"/>
      <w:szCs w:val="52"/>
      <w:lang w:eastAsia="en-US" w:bidi="en-US"/>
    </w:rPr>
  </w:style>
  <w:style w:type="paragraph" w:styleId="af1">
    <w:name w:val="annotation subject"/>
    <w:basedOn w:val="a6"/>
    <w:next w:val="a6"/>
    <w:link w:val="Char15"/>
    <w:uiPriority w:val="99"/>
    <w:semiHidden/>
    <w:qFormat/>
    <w:rsid w:val="00564C86"/>
    <w:pPr>
      <w:jc w:val="both"/>
    </w:pPr>
    <w:rPr>
      <w:rFonts w:ascii="Times New Roman" w:hAnsi="Times New Roman"/>
      <w:b/>
      <w:bCs/>
      <w:sz w:val="20"/>
    </w:rPr>
  </w:style>
  <w:style w:type="character" w:styleId="af2">
    <w:name w:val="Strong"/>
    <w:qFormat/>
    <w:rsid w:val="00564C86"/>
    <w:rPr>
      <w:b/>
      <w:bCs/>
    </w:rPr>
  </w:style>
  <w:style w:type="character" w:styleId="af3">
    <w:name w:val="page number"/>
    <w:basedOn w:val="a1"/>
    <w:qFormat/>
    <w:rsid w:val="00564C86"/>
    <w:rPr>
      <w:rFonts w:cs="Times New Roman"/>
    </w:rPr>
  </w:style>
  <w:style w:type="character" w:styleId="af4">
    <w:name w:val="FollowedHyperlink"/>
    <w:basedOn w:val="a1"/>
    <w:unhideWhenUsed/>
    <w:qFormat/>
    <w:rsid w:val="00564C86"/>
    <w:rPr>
      <w:color w:val="FF00FF" w:themeColor="followedHyperlink"/>
      <w:u w:val="single"/>
    </w:rPr>
  </w:style>
  <w:style w:type="character" w:styleId="af5">
    <w:name w:val="Emphasis"/>
    <w:basedOn w:val="a1"/>
    <w:qFormat/>
    <w:rsid w:val="00564C86"/>
  </w:style>
  <w:style w:type="character" w:styleId="af6">
    <w:name w:val="line number"/>
    <w:basedOn w:val="a1"/>
    <w:uiPriority w:val="99"/>
    <w:semiHidden/>
    <w:unhideWhenUsed/>
    <w:qFormat/>
    <w:rsid w:val="00564C86"/>
  </w:style>
  <w:style w:type="character" w:styleId="af7">
    <w:name w:val="Hyperlink"/>
    <w:qFormat/>
    <w:rsid w:val="00564C86"/>
    <w:rPr>
      <w:u w:val="single"/>
    </w:rPr>
  </w:style>
  <w:style w:type="paragraph" w:customStyle="1" w:styleId="af8">
    <w:name w:val="文档正文"/>
    <w:basedOn w:val="a0"/>
    <w:qFormat/>
    <w:rsid w:val="00564C86"/>
    <w:pPr>
      <w:adjustRightInd w:val="0"/>
      <w:spacing w:line="480" w:lineRule="atLeast"/>
      <w:ind w:firstLine="567"/>
    </w:pPr>
    <w:rPr>
      <w:rFonts w:ascii="长城仿宋" w:eastAsia="长城仿宋" w:hAnsi="长城仿宋"/>
      <w:sz w:val="24"/>
    </w:rPr>
  </w:style>
  <w:style w:type="character" w:customStyle="1" w:styleId="1Char">
    <w:name w:val="标题 1 Char"/>
    <w:basedOn w:val="a1"/>
    <w:link w:val="1"/>
    <w:qFormat/>
    <w:rsid w:val="00564C86"/>
    <w:rPr>
      <w:rFonts w:ascii="黑体" w:eastAsia="黑体" w:hAnsi="黑体" w:cs="黑体"/>
      <w:color w:val="000000"/>
      <w:kern w:val="44"/>
      <w:sz w:val="32"/>
      <w:szCs w:val="32"/>
      <w:u w:color="000000"/>
    </w:rPr>
  </w:style>
  <w:style w:type="character" w:customStyle="1" w:styleId="2Char">
    <w:name w:val="标题 2 Char"/>
    <w:basedOn w:val="a1"/>
    <w:link w:val="2"/>
    <w:qFormat/>
    <w:rsid w:val="00564C86"/>
    <w:rPr>
      <w:rFonts w:ascii="黑体" w:eastAsia="黑体" w:hAnsi="黑体" w:cs="黑体"/>
      <w:color w:val="000000"/>
      <w:sz w:val="28"/>
      <w:szCs w:val="28"/>
      <w:u w:color="000000"/>
    </w:rPr>
  </w:style>
  <w:style w:type="character" w:customStyle="1" w:styleId="3Char">
    <w:name w:val="标题 3 Char"/>
    <w:basedOn w:val="a1"/>
    <w:link w:val="3"/>
    <w:qFormat/>
    <w:rsid w:val="00564C86"/>
    <w:rPr>
      <w:rFonts w:ascii="黑体" w:eastAsia="黑体" w:hAnsi="黑体" w:cs="黑体"/>
      <w:color w:val="000000"/>
      <w:sz w:val="28"/>
      <w:szCs w:val="28"/>
      <w:u w:color="000000"/>
    </w:rPr>
  </w:style>
  <w:style w:type="character" w:customStyle="1" w:styleId="Char4">
    <w:name w:val="页眉 Char"/>
    <w:basedOn w:val="a1"/>
    <w:link w:val="ad"/>
    <w:qFormat/>
    <w:rsid w:val="00564C86"/>
    <w:rPr>
      <w:sz w:val="18"/>
      <w:szCs w:val="18"/>
      <w:lang w:eastAsia="en-US"/>
    </w:rPr>
  </w:style>
  <w:style w:type="character" w:customStyle="1" w:styleId="Char3">
    <w:name w:val="页脚 Char"/>
    <w:basedOn w:val="a1"/>
    <w:link w:val="ac"/>
    <w:qFormat/>
    <w:rsid w:val="00564C86"/>
    <w:rPr>
      <w:sz w:val="18"/>
      <w:szCs w:val="18"/>
      <w:lang w:eastAsia="en-US"/>
    </w:rPr>
  </w:style>
  <w:style w:type="character" w:customStyle="1" w:styleId="Char0">
    <w:name w:val="日期 Char"/>
    <w:basedOn w:val="a1"/>
    <w:link w:val="aa"/>
    <w:uiPriority w:val="99"/>
    <w:qFormat/>
    <w:rsid w:val="00564C86"/>
    <w:rPr>
      <w:rFonts w:ascii="宋体" w:hAnsi="宋体" w:cs="宋体"/>
      <w:color w:val="000000"/>
      <w:kern w:val="2"/>
      <w:sz w:val="32"/>
      <w:szCs w:val="32"/>
      <w:u w:color="000000"/>
    </w:rPr>
  </w:style>
  <w:style w:type="character" w:customStyle="1" w:styleId="2Char0">
    <w:name w:val="正文文本缩进 2 Char"/>
    <w:basedOn w:val="a1"/>
    <w:link w:val="20"/>
    <w:uiPriority w:val="99"/>
    <w:qFormat/>
    <w:rsid w:val="00564C86"/>
    <w:rPr>
      <w:rFonts w:eastAsiaTheme="minorEastAsia"/>
      <w:kern w:val="2"/>
      <w:sz w:val="24"/>
      <w:szCs w:val="24"/>
      <w:lang w:eastAsia="en-US"/>
    </w:rPr>
  </w:style>
  <w:style w:type="character" w:customStyle="1" w:styleId="Char2">
    <w:name w:val="批注框文本 Char"/>
    <w:basedOn w:val="a1"/>
    <w:link w:val="ab"/>
    <w:uiPriority w:val="99"/>
    <w:qFormat/>
    <w:rsid w:val="00564C86"/>
    <w:rPr>
      <w:rFonts w:eastAsiaTheme="minorEastAsia"/>
      <w:sz w:val="18"/>
      <w:szCs w:val="18"/>
      <w:lang w:eastAsia="en-US"/>
    </w:rPr>
  </w:style>
  <w:style w:type="paragraph" w:styleId="af9">
    <w:name w:val="List Paragraph"/>
    <w:basedOn w:val="a0"/>
    <w:qFormat/>
    <w:rsid w:val="00564C86"/>
    <w:pPr>
      <w:ind w:firstLine="420"/>
    </w:pPr>
    <w:rPr>
      <w:szCs w:val="21"/>
    </w:rPr>
  </w:style>
  <w:style w:type="paragraph" w:customStyle="1" w:styleId="Afa">
    <w:name w:val="正文 A"/>
    <w:qFormat/>
    <w:rsid w:val="00564C86"/>
    <w:pPr>
      <w:widowControl w:val="0"/>
      <w:jc w:val="both"/>
    </w:pPr>
    <w:rPr>
      <w:rFonts w:eastAsia="Arial Unicode MS" w:cs="Arial Unicode MS"/>
      <w:color w:val="000000"/>
      <w:kern w:val="2"/>
      <w:sz w:val="21"/>
      <w:szCs w:val="21"/>
      <w:u w:color="000000"/>
    </w:rPr>
  </w:style>
  <w:style w:type="paragraph" w:customStyle="1" w:styleId="afb">
    <w:name w:val="页眉与页脚"/>
    <w:qFormat/>
    <w:rsid w:val="00564C86"/>
    <w:pPr>
      <w:tabs>
        <w:tab w:val="right" w:pos="9020"/>
      </w:tabs>
    </w:pPr>
    <w:rPr>
      <w:rFonts w:ascii="Helvetica" w:eastAsia="Arial Unicode MS" w:hAnsi="Helvetica" w:cs="Arial Unicode MS"/>
      <w:color w:val="000000"/>
      <w:sz w:val="24"/>
      <w:szCs w:val="24"/>
    </w:rPr>
  </w:style>
  <w:style w:type="paragraph" w:customStyle="1" w:styleId="11">
    <w:name w:val="目录 11"/>
    <w:qFormat/>
    <w:rsid w:val="00564C86"/>
    <w:pPr>
      <w:widowControl w:val="0"/>
      <w:tabs>
        <w:tab w:val="right" w:leader="dot" w:pos="8312"/>
      </w:tabs>
      <w:spacing w:before="240" w:after="120"/>
    </w:pPr>
    <w:rPr>
      <w:rFonts w:eastAsia="Times New Roman"/>
      <w:b/>
      <w:bCs/>
      <w:color w:val="000000"/>
      <w:kern w:val="2"/>
      <w:u w:color="000000"/>
    </w:rPr>
  </w:style>
  <w:style w:type="paragraph" w:customStyle="1" w:styleId="210">
    <w:name w:val="目录 21"/>
    <w:qFormat/>
    <w:rsid w:val="00564C86"/>
    <w:pPr>
      <w:widowControl w:val="0"/>
      <w:tabs>
        <w:tab w:val="right" w:leader="dot" w:pos="8312"/>
      </w:tabs>
      <w:spacing w:before="120"/>
      <w:ind w:left="210"/>
    </w:pPr>
    <w:rPr>
      <w:rFonts w:eastAsia="Times New Roman"/>
      <w:i/>
      <w:iCs/>
      <w:color w:val="000000"/>
      <w:kern w:val="2"/>
      <w:u w:color="000000"/>
    </w:rPr>
  </w:style>
  <w:style w:type="paragraph" w:customStyle="1" w:styleId="310">
    <w:name w:val="目录 31"/>
    <w:qFormat/>
    <w:rsid w:val="00564C86"/>
    <w:pPr>
      <w:widowControl w:val="0"/>
      <w:tabs>
        <w:tab w:val="right" w:leader="dot" w:pos="8312"/>
      </w:tabs>
      <w:ind w:left="420"/>
    </w:pPr>
    <w:rPr>
      <w:rFonts w:eastAsia="Times New Roman"/>
      <w:color w:val="000000"/>
      <w:kern w:val="2"/>
      <w:u w:color="000000"/>
    </w:rPr>
  </w:style>
  <w:style w:type="paragraph" w:customStyle="1" w:styleId="410">
    <w:name w:val="目录 41"/>
    <w:qFormat/>
    <w:rsid w:val="00564C86"/>
    <w:pPr>
      <w:widowControl w:val="0"/>
      <w:tabs>
        <w:tab w:val="right" w:leader="dot" w:pos="8312"/>
      </w:tabs>
      <w:spacing w:before="120"/>
      <w:ind w:left="210"/>
    </w:pPr>
    <w:rPr>
      <w:rFonts w:eastAsia="Times New Roman"/>
      <w:i/>
      <w:iCs/>
      <w:color w:val="000000"/>
      <w:kern w:val="2"/>
      <w:u w:color="000000"/>
    </w:rPr>
  </w:style>
  <w:style w:type="paragraph" w:customStyle="1" w:styleId="2TimesNewRoman5020">
    <w:name w:val="样式 标题 2 + Times New Roman 四号 非加粗 段前: 5 磅 段后: 0 磅 行距: 固定值 20..."/>
    <w:qFormat/>
    <w:rsid w:val="00564C86"/>
    <w:pPr>
      <w:keepNext/>
      <w:keepLines/>
      <w:widowControl w:val="0"/>
      <w:spacing w:before="100" w:line="400" w:lineRule="exact"/>
      <w:jc w:val="both"/>
      <w:outlineLvl w:val="3"/>
    </w:pPr>
    <w:rPr>
      <w:rFonts w:eastAsia="Times New Roman"/>
      <w:b/>
      <w:bCs/>
      <w:color w:val="000000"/>
      <w:sz w:val="28"/>
      <w:szCs w:val="28"/>
      <w:u w:color="000000"/>
    </w:rPr>
  </w:style>
  <w:style w:type="paragraph" w:customStyle="1" w:styleId="510">
    <w:name w:val="目录 51"/>
    <w:qFormat/>
    <w:rsid w:val="00564C86"/>
    <w:pPr>
      <w:widowControl w:val="0"/>
      <w:tabs>
        <w:tab w:val="right" w:leader="dot" w:pos="8312"/>
      </w:tabs>
      <w:ind w:left="420"/>
    </w:pPr>
    <w:rPr>
      <w:rFonts w:eastAsia="Times New Roman"/>
      <w:color w:val="000000"/>
      <w:kern w:val="2"/>
      <w:u w:color="000000"/>
    </w:rPr>
  </w:style>
  <w:style w:type="paragraph" w:customStyle="1" w:styleId="378020">
    <w:name w:val="样式 标题 3 + (中文) 黑体 小四 非加粗 段前: 7.8 磅 段后: 0 磅 行距: 固定值 20 磅"/>
    <w:qFormat/>
    <w:rsid w:val="00564C86"/>
    <w:pPr>
      <w:keepNext/>
      <w:keepLines/>
      <w:widowControl w:val="0"/>
      <w:spacing w:line="400" w:lineRule="exact"/>
      <w:jc w:val="both"/>
      <w:outlineLvl w:val="4"/>
    </w:pPr>
    <w:rPr>
      <w:rFonts w:eastAsia="Times New Roman"/>
      <w:color w:val="000000"/>
      <w:kern w:val="2"/>
      <w:sz w:val="24"/>
      <w:szCs w:val="24"/>
      <w:u w:color="000000"/>
    </w:rPr>
  </w:style>
  <w:style w:type="paragraph" w:customStyle="1" w:styleId="p0">
    <w:name w:val="p0"/>
    <w:qFormat/>
    <w:rsid w:val="00564C86"/>
    <w:pPr>
      <w:jc w:val="both"/>
    </w:pPr>
    <w:rPr>
      <w:rFonts w:eastAsia="Arial Unicode MS" w:cs="Arial Unicode MS"/>
      <w:color w:val="000000"/>
      <w:sz w:val="21"/>
      <w:szCs w:val="21"/>
      <w:u w:color="000000"/>
    </w:rPr>
  </w:style>
  <w:style w:type="paragraph" w:customStyle="1" w:styleId="cjk">
    <w:name w:val="cjk"/>
    <w:basedOn w:val="a0"/>
    <w:qFormat/>
    <w:rsid w:val="00564C86"/>
    <w:pPr>
      <w:spacing w:before="100" w:beforeAutospacing="1" w:after="100" w:afterAutospacing="1"/>
    </w:pPr>
    <w:rPr>
      <w:rFonts w:ascii="宋体" w:hAnsi="宋体" w:cs="宋体"/>
    </w:rPr>
  </w:style>
  <w:style w:type="paragraph" w:customStyle="1" w:styleId="12">
    <w:name w:val="列出段落1"/>
    <w:basedOn w:val="a0"/>
    <w:uiPriority w:val="99"/>
    <w:qFormat/>
    <w:rsid w:val="00564C86"/>
    <w:pPr>
      <w:ind w:firstLineChars="200" w:firstLine="420"/>
    </w:pPr>
  </w:style>
  <w:style w:type="paragraph" w:customStyle="1" w:styleId="CharCharCharChar">
    <w:name w:val="Char Char Char Char"/>
    <w:basedOn w:val="a0"/>
    <w:qFormat/>
    <w:rsid w:val="00564C86"/>
    <w:rPr>
      <w:szCs w:val="20"/>
    </w:rPr>
  </w:style>
  <w:style w:type="character" w:customStyle="1" w:styleId="font11">
    <w:name w:val="font11"/>
    <w:basedOn w:val="a1"/>
    <w:qFormat/>
    <w:rsid w:val="00564C86"/>
    <w:rPr>
      <w:rFonts w:ascii="宋体" w:eastAsia="宋体" w:hAnsi="宋体" w:cs="宋体" w:hint="eastAsia"/>
      <w:color w:val="000000"/>
      <w:sz w:val="20"/>
      <w:szCs w:val="20"/>
      <w:u w:val="none"/>
      <w:vertAlign w:val="superscript"/>
    </w:rPr>
  </w:style>
  <w:style w:type="character" w:customStyle="1" w:styleId="font31">
    <w:name w:val="font31"/>
    <w:basedOn w:val="a1"/>
    <w:qFormat/>
    <w:rsid w:val="00564C86"/>
    <w:rPr>
      <w:rFonts w:ascii="宋体" w:eastAsia="宋体" w:hAnsi="宋体" w:cs="宋体" w:hint="eastAsia"/>
      <w:color w:val="000000"/>
      <w:sz w:val="20"/>
      <w:szCs w:val="20"/>
      <w:u w:val="none"/>
    </w:rPr>
  </w:style>
  <w:style w:type="character" w:customStyle="1" w:styleId="font01">
    <w:name w:val="font01"/>
    <w:basedOn w:val="a1"/>
    <w:qFormat/>
    <w:rsid w:val="00564C86"/>
    <w:rPr>
      <w:rFonts w:ascii="宋体" w:eastAsia="宋体" w:hAnsi="宋体" w:cs="宋体" w:hint="eastAsia"/>
      <w:color w:val="000000"/>
      <w:sz w:val="20"/>
      <w:szCs w:val="20"/>
      <w:u w:val="none"/>
      <w:vertAlign w:val="subscript"/>
    </w:rPr>
  </w:style>
  <w:style w:type="paragraph" w:customStyle="1" w:styleId="afc">
    <w:name w:val="二级条标题"/>
    <w:basedOn w:val="a0"/>
    <w:next w:val="a0"/>
    <w:qFormat/>
    <w:rsid w:val="00564C86"/>
    <w:pPr>
      <w:tabs>
        <w:tab w:val="left" w:pos="360"/>
      </w:tabs>
      <w:outlineLvl w:val="3"/>
    </w:pPr>
    <w:rPr>
      <w:szCs w:val="20"/>
    </w:rPr>
  </w:style>
  <w:style w:type="paragraph" w:customStyle="1" w:styleId="a">
    <w:name w:val="一级条标题"/>
    <w:next w:val="a0"/>
    <w:qFormat/>
    <w:rsid w:val="00564C86"/>
    <w:pPr>
      <w:numPr>
        <w:ilvl w:val="2"/>
        <w:numId w:val="1"/>
      </w:numPr>
      <w:outlineLvl w:val="2"/>
    </w:pPr>
    <w:rPr>
      <w:rFonts w:eastAsia="黑体"/>
      <w:sz w:val="21"/>
    </w:rPr>
  </w:style>
  <w:style w:type="paragraph" w:customStyle="1" w:styleId="afd">
    <w:name w:val="段"/>
    <w:qFormat/>
    <w:rsid w:val="00564C86"/>
    <w:pPr>
      <w:autoSpaceDE w:val="0"/>
      <w:autoSpaceDN w:val="0"/>
      <w:ind w:firstLineChars="200" w:firstLine="200"/>
      <w:jc w:val="both"/>
    </w:pPr>
    <w:rPr>
      <w:rFonts w:ascii="宋体"/>
      <w:kern w:val="2"/>
      <w:sz w:val="22"/>
      <w:szCs w:val="22"/>
    </w:rPr>
  </w:style>
  <w:style w:type="character" w:customStyle="1" w:styleId="Char">
    <w:name w:val="纯文本 Char"/>
    <w:basedOn w:val="a1"/>
    <w:link w:val="a9"/>
    <w:uiPriority w:val="99"/>
    <w:rsid w:val="00564C86"/>
    <w:rPr>
      <w:rFonts w:ascii="宋体" w:eastAsia="仿宋" w:hAnsi="宋体"/>
      <w:kern w:val="2"/>
      <w:sz w:val="21"/>
      <w:szCs w:val="22"/>
    </w:rPr>
  </w:style>
  <w:style w:type="character" w:customStyle="1" w:styleId="Char5">
    <w:name w:val="标题 Char"/>
    <w:basedOn w:val="a1"/>
    <w:link w:val="af0"/>
    <w:uiPriority w:val="10"/>
    <w:qFormat/>
    <w:rsid w:val="00564C86"/>
    <w:rPr>
      <w:rFonts w:asciiTheme="majorHAnsi" w:hAnsiTheme="majorHAnsi" w:cstheme="majorBidi"/>
      <w:b/>
      <w:bCs/>
      <w:kern w:val="2"/>
      <w:sz w:val="32"/>
      <w:szCs w:val="32"/>
    </w:rPr>
  </w:style>
  <w:style w:type="character" w:customStyle="1" w:styleId="Char14">
    <w:name w:val="标题 Char1"/>
    <w:basedOn w:val="a1"/>
    <w:link w:val="af0"/>
    <w:uiPriority w:val="10"/>
    <w:qFormat/>
    <w:rsid w:val="00564C86"/>
    <w:rPr>
      <w:rFonts w:ascii="Cambria" w:hAnsi="Cambria"/>
      <w:color w:val="17365D"/>
      <w:spacing w:val="5"/>
      <w:kern w:val="28"/>
      <w:sz w:val="52"/>
      <w:szCs w:val="52"/>
      <w:lang w:eastAsia="en-US" w:bidi="en-US"/>
    </w:rPr>
  </w:style>
  <w:style w:type="paragraph" w:customStyle="1" w:styleId="13">
    <w:name w:val="无间隔1"/>
    <w:uiPriority w:val="1"/>
    <w:qFormat/>
    <w:rsid w:val="00564C86"/>
    <w:rPr>
      <w:rFonts w:ascii="Calibri" w:hAnsi="Calibri"/>
      <w:sz w:val="22"/>
      <w:szCs w:val="22"/>
      <w:lang w:eastAsia="en-US" w:bidi="en-US"/>
    </w:rPr>
  </w:style>
  <w:style w:type="paragraph" w:customStyle="1" w:styleId="ParaAttribute58">
    <w:name w:val="ParaAttribute58"/>
    <w:qFormat/>
    <w:rsid w:val="00564C86"/>
    <w:pPr>
      <w:widowControl w:val="0"/>
      <w:wordWrap w:val="0"/>
      <w:spacing w:line="211" w:lineRule="exact"/>
    </w:pPr>
    <w:rPr>
      <w:sz w:val="21"/>
      <w:szCs w:val="22"/>
    </w:rPr>
  </w:style>
  <w:style w:type="character" w:customStyle="1" w:styleId="CharAttribute11">
    <w:name w:val="CharAttribute11"/>
    <w:qFormat/>
    <w:rsid w:val="00564C86"/>
    <w:rPr>
      <w:rFonts w:ascii="??????" w:eastAsia="??????" w:hAnsi="??????" w:hint="default"/>
      <w:sz w:val="21"/>
    </w:rPr>
  </w:style>
  <w:style w:type="character" w:customStyle="1" w:styleId="CharAttribute13">
    <w:name w:val="CharAttribute13"/>
    <w:qFormat/>
    <w:rsid w:val="00564C86"/>
    <w:rPr>
      <w:rFonts w:ascii="Times New" w:eastAsia="Times New" w:hAnsi="Times New"/>
      <w:sz w:val="21"/>
    </w:rPr>
  </w:style>
  <w:style w:type="paragraph" w:customStyle="1" w:styleId="ParaAttribute12">
    <w:name w:val="ParaAttribute12"/>
    <w:qFormat/>
    <w:rsid w:val="00564C86"/>
    <w:pPr>
      <w:widowControl w:val="0"/>
      <w:wordWrap w:val="0"/>
      <w:spacing w:line="240" w:lineRule="exact"/>
    </w:pPr>
    <w:rPr>
      <w:sz w:val="21"/>
      <w:szCs w:val="22"/>
    </w:rPr>
  </w:style>
  <w:style w:type="paragraph" w:customStyle="1" w:styleId="ParaAttribute46">
    <w:name w:val="ParaAttribute46"/>
    <w:qFormat/>
    <w:rsid w:val="00564C86"/>
    <w:pPr>
      <w:widowControl w:val="0"/>
      <w:wordWrap w:val="0"/>
      <w:spacing w:line="236" w:lineRule="exact"/>
    </w:pPr>
    <w:rPr>
      <w:sz w:val="21"/>
      <w:szCs w:val="22"/>
    </w:rPr>
  </w:style>
  <w:style w:type="character" w:customStyle="1" w:styleId="CharAttribute19">
    <w:name w:val="CharAttribute19"/>
    <w:qFormat/>
    <w:rsid w:val="00564C86"/>
    <w:rPr>
      <w:rFonts w:ascii="Times New Roman" w:eastAsia="Times New Roman" w:hAnsi="Times New Roman"/>
      <w:sz w:val="21"/>
    </w:rPr>
  </w:style>
  <w:style w:type="paragraph" w:customStyle="1" w:styleId="ParaAttribute21">
    <w:name w:val="ParaAttribute21"/>
    <w:qFormat/>
    <w:rsid w:val="00564C86"/>
    <w:pPr>
      <w:widowControl w:val="0"/>
      <w:wordWrap w:val="0"/>
      <w:spacing w:line="235" w:lineRule="exact"/>
    </w:pPr>
    <w:rPr>
      <w:sz w:val="21"/>
      <w:szCs w:val="22"/>
    </w:rPr>
  </w:style>
  <w:style w:type="character" w:customStyle="1" w:styleId="4Char">
    <w:name w:val="标题 4 Char"/>
    <w:basedOn w:val="a1"/>
    <w:link w:val="4"/>
    <w:qFormat/>
    <w:rsid w:val="00564C86"/>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564C86"/>
    <w:rPr>
      <w:rFonts w:ascii="Cambria" w:hAnsi="Cambria"/>
      <w:color w:val="243F60"/>
      <w:sz w:val="22"/>
      <w:szCs w:val="22"/>
      <w:lang w:eastAsia="en-US" w:bidi="en-US"/>
    </w:rPr>
  </w:style>
  <w:style w:type="character" w:customStyle="1" w:styleId="6Char">
    <w:name w:val="标题 6 Char"/>
    <w:basedOn w:val="a1"/>
    <w:link w:val="6"/>
    <w:uiPriority w:val="9"/>
    <w:qFormat/>
    <w:rsid w:val="00564C86"/>
    <w:rPr>
      <w:rFonts w:ascii="Cambria" w:hAnsi="Cambria"/>
      <w:i/>
      <w:iCs/>
      <w:color w:val="243F60"/>
      <w:sz w:val="22"/>
      <w:szCs w:val="22"/>
      <w:lang w:eastAsia="en-US" w:bidi="en-US"/>
    </w:rPr>
  </w:style>
  <w:style w:type="character" w:customStyle="1" w:styleId="7Char">
    <w:name w:val="标题 7 Char"/>
    <w:basedOn w:val="a1"/>
    <w:link w:val="7"/>
    <w:uiPriority w:val="9"/>
    <w:qFormat/>
    <w:rsid w:val="00564C86"/>
    <w:rPr>
      <w:rFonts w:ascii="Cambria" w:hAnsi="Cambria"/>
      <w:i/>
      <w:iCs/>
      <w:color w:val="404040"/>
      <w:sz w:val="22"/>
      <w:szCs w:val="22"/>
      <w:lang w:eastAsia="en-US" w:bidi="en-US"/>
    </w:rPr>
  </w:style>
  <w:style w:type="character" w:customStyle="1" w:styleId="8Char">
    <w:name w:val="标题 8 Char"/>
    <w:basedOn w:val="a1"/>
    <w:link w:val="8"/>
    <w:uiPriority w:val="9"/>
    <w:qFormat/>
    <w:rsid w:val="00564C86"/>
    <w:rPr>
      <w:rFonts w:ascii="Cambria" w:hAnsi="Cambria"/>
      <w:color w:val="4F81BD"/>
      <w:lang w:eastAsia="en-US" w:bidi="en-US"/>
    </w:rPr>
  </w:style>
  <w:style w:type="character" w:customStyle="1" w:styleId="9Char">
    <w:name w:val="标题 9 Char"/>
    <w:basedOn w:val="a1"/>
    <w:link w:val="9"/>
    <w:uiPriority w:val="9"/>
    <w:qFormat/>
    <w:rsid w:val="00564C86"/>
    <w:rPr>
      <w:rFonts w:ascii="Cambria" w:hAnsi="Cambria"/>
      <w:i/>
      <w:iCs/>
      <w:color w:val="404040"/>
      <w:lang w:eastAsia="en-US" w:bidi="en-US"/>
    </w:rPr>
  </w:style>
  <w:style w:type="character" w:customStyle="1" w:styleId="Char6">
    <w:name w:val="文档结构图 Char"/>
    <w:basedOn w:val="a1"/>
    <w:link w:val="a5"/>
    <w:uiPriority w:val="99"/>
    <w:qFormat/>
    <w:rsid w:val="00564C86"/>
    <w:rPr>
      <w:rFonts w:ascii="宋体" w:hAnsi="Calibri"/>
      <w:kern w:val="2"/>
      <w:sz w:val="18"/>
      <w:szCs w:val="18"/>
    </w:rPr>
  </w:style>
  <w:style w:type="character" w:customStyle="1" w:styleId="Char1">
    <w:name w:val="文档结构图 Char1"/>
    <w:basedOn w:val="a1"/>
    <w:link w:val="a5"/>
    <w:uiPriority w:val="99"/>
    <w:qFormat/>
    <w:rsid w:val="00564C86"/>
    <w:rPr>
      <w:rFonts w:ascii="Calibri" w:hAnsi="Calibri"/>
      <w:sz w:val="22"/>
      <w:szCs w:val="22"/>
      <w:shd w:val="clear" w:color="auto" w:fill="000080"/>
      <w:lang w:eastAsia="en-US" w:bidi="en-US"/>
    </w:rPr>
  </w:style>
  <w:style w:type="character" w:customStyle="1" w:styleId="Char7">
    <w:name w:val="批注文字 Char"/>
    <w:basedOn w:val="a1"/>
    <w:link w:val="a6"/>
    <w:uiPriority w:val="99"/>
    <w:semiHidden/>
    <w:qFormat/>
    <w:rsid w:val="00564C86"/>
    <w:rPr>
      <w:rFonts w:ascii="Calibri" w:hAnsi="Calibri"/>
      <w:sz w:val="22"/>
      <w:lang w:eastAsia="en-US" w:bidi="en-US"/>
    </w:rPr>
  </w:style>
  <w:style w:type="character" w:customStyle="1" w:styleId="Char10">
    <w:name w:val="批注文字 Char1"/>
    <w:basedOn w:val="a1"/>
    <w:link w:val="a6"/>
    <w:uiPriority w:val="99"/>
    <w:semiHidden/>
    <w:rsid w:val="00564C86"/>
    <w:rPr>
      <w:rFonts w:ascii="Calibri" w:hAnsi="Calibri"/>
      <w:kern w:val="2"/>
      <w:sz w:val="21"/>
      <w:szCs w:val="22"/>
    </w:rPr>
  </w:style>
  <w:style w:type="character" w:customStyle="1" w:styleId="3Char0">
    <w:name w:val="正文文本 3 Char"/>
    <w:basedOn w:val="a1"/>
    <w:link w:val="30"/>
    <w:qFormat/>
    <w:rsid w:val="00564C86"/>
    <w:rPr>
      <w:rFonts w:ascii="Calibri" w:hAnsi="Calibri"/>
      <w:kern w:val="2"/>
      <w:sz w:val="16"/>
      <w:szCs w:val="16"/>
    </w:rPr>
  </w:style>
  <w:style w:type="character" w:customStyle="1" w:styleId="3Char1">
    <w:name w:val="正文文本 3 Char1"/>
    <w:basedOn w:val="a1"/>
    <w:link w:val="30"/>
    <w:uiPriority w:val="99"/>
    <w:qFormat/>
    <w:rsid w:val="00564C86"/>
    <w:rPr>
      <w:rFonts w:ascii="宋体" w:hAnsi="Calibri"/>
      <w:sz w:val="24"/>
      <w:szCs w:val="22"/>
      <w:lang w:eastAsia="en-US" w:bidi="en-US"/>
    </w:rPr>
  </w:style>
  <w:style w:type="character" w:customStyle="1" w:styleId="Char8">
    <w:name w:val="正文文本 Char"/>
    <w:basedOn w:val="a1"/>
    <w:link w:val="a7"/>
    <w:uiPriority w:val="99"/>
    <w:qFormat/>
    <w:rsid w:val="00564C86"/>
    <w:rPr>
      <w:rFonts w:ascii="Calibri" w:hAnsi="Calibri"/>
      <w:kern w:val="2"/>
      <w:sz w:val="21"/>
      <w:szCs w:val="22"/>
    </w:rPr>
  </w:style>
  <w:style w:type="character" w:customStyle="1" w:styleId="Char11">
    <w:name w:val="正文文本 Char1"/>
    <w:basedOn w:val="a1"/>
    <w:link w:val="a7"/>
    <w:uiPriority w:val="99"/>
    <w:qFormat/>
    <w:rsid w:val="00564C86"/>
    <w:rPr>
      <w:rFonts w:ascii="Calibri" w:hAnsi="Calibri"/>
      <w:sz w:val="28"/>
      <w:szCs w:val="22"/>
      <w:lang w:eastAsia="en-US" w:bidi="en-US"/>
    </w:rPr>
  </w:style>
  <w:style w:type="character" w:customStyle="1" w:styleId="Char9">
    <w:name w:val="正文文本缩进 Char"/>
    <w:basedOn w:val="a1"/>
    <w:link w:val="a8"/>
    <w:uiPriority w:val="99"/>
    <w:qFormat/>
    <w:rsid w:val="00564C86"/>
    <w:rPr>
      <w:rFonts w:ascii="Calibri" w:hAnsi="Calibri"/>
      <w:kern w:val="2"/>
      <w:sz w:val="21"/>
      <w:szCs w:val="22"/>
    </w:rPr>
  </w:style>
  <w:style w:type="character" w:customStyle="1" w:styleId="Char12">
    <w:name w:val="正文文本缩进 Char1"/>
    <w:basedOn w:val="a1"/>
    <w:link w:val="a8"/>
    <w:uiPriority w:val="99"/>
    <w:qFormat/>
    <w:rsid w:val="00564C86"/>
    <w:rPr>
      <w:rFonts w:ascii="Calibri" w:hAnsi="Calibri"/>
      <w:sz w:val="22"/>
      <w:szCs w:val="24"/>
      <w:lang w:eastAsia="en-US" w:bidi="en-US"/>
    </w:rPr>
  </w:style>
  <w:style w:type="character" w:customStyle="1" w:styleId="Chara">
    <w:name w:val="副标题 Char"/>
    <w:basedOn w:val="a1"/>
    <w:link w:val="ae"/>
    <w:uiPriority w:val="11"/>
    <w:qFormat/>
    <w:rsid w:val="00564C86"/>
    <w:rPr>
      <w:rFonts w:asciiTheme="majorHAnsi" w:hAnsiTheme="majorHAnsi" w:cstheme="majorBidi"/>
      <w:b/>
      <w:bCs/>
      <w:kern w:val="28"/>
      <w:sz w:val="32"/>
      <w:szCs w:val="32"/>
    </w:rPr>
  </w:style>
  <w:style w:type="character" w:customStyle="1" w:styleId="Char13">
    <w:name w:val="副标题 Char1"/>
    <w:basedOn w:val="a1"/>
    <w:link w:val="ae"/>
    <w:uiPriority w:val="11"/>
    <w:qFormat/>
    <w:rsid w:val="00564C86"/>
    <w:rPr>
      <w:rFonts w:ascii="Cambria" w:hAnsi="Cambria"/>
      <w:i/>
      <w:iCs/>
      <w:color w:val="4F81BD"/>
      <w:spacing w:val="15"/>
      <w:sz w:val="24"/>
      <w:szCs w:val="24"/>
      <w:lang w:eastAsia="en-US" w:bidi="en-US"/>
    </w:rPr>
  </w:style>
  <w:style w:type="character" w:customStyle="1" w:styleId="3Char2">
    <w:name w:val="正文文本缩进 3 Char"/>
    <w:basedOn w:val="a1"/>
    <w:link w:val="32"/>
    <w:uiPriority w:val="99"/>
    <w:qFormat/>
    <w:rsid w:val="00564C86"/>
    <w:rPr>
      <w:rFonts w:ascii="Calibri" w:hAnsi="Calibri"/>
      <w:kern w:val="2"/>
      <w:sz w:val="16"/>
      <w:szCs w:val="16"/>
    </w:rPr>
  </w:style>
  <w:style w:type="character" w:customStyle="1" w:styleId="3Char10">
    <w:name w:val="正文文本缩进 3 Char1"/>
    <w:basedOn w:val="a1"/>
    <w:link w:val="32"/>
    <w:uiPriority w:val="99"/>
    <w:qFormat/>
    <w:rsid w:val="00564C86"/>
    <w:rPr>
      <w:rFonts w:ascii="Calibri" w:hAnsi="Calibri"/>
      <w:sz w:val="16"/>
      <w:szCs w:val="16"/>
      <w:lang w:eastAsia="en-US" w:bidi="en-US"/>
    </w:rPr>
  </w:style>
  <w:style w:type="character" w:customStyle="1" w:styleId="Charb">
    <w:name w:val="批注主题 Char"/>
    <w:basedOn w:val="Char10"/>
    <w:link w:val="af1"/>
    <w:uiPriority w:val="99"/>
    <w:semiHidden/>
    <w:qFormat/>
    <w:rsid w:val="00564C86"/>
    <w:rPr>
      <w:b/>
      <w:bCs/>
    </w:rPr>
  </w:style>
  <w:style w:type="character" w:customStyle="1" w:styleId="Char15">
    <w:name w:val="批注主题 Char1"/>
    <w:basedOn w:val="Char7"/>
    <w:link w:val="af1"/>
    <w:uiPriority w:val="99"/>
    <w:semiHidden/>
    <w:qFormat/>
    <w:rsid w:val="00564C86"/>
    <w:rPr>
      <w:b/>
      <w:bCs/>
    </w:rPr>
  </w:style>
  <w:style w:type="paragraph" w:customStyle="1" w:styleId="Default">
    <w:name w:val="Default"/>
    <w:link w:val="DefaultCharChar"/>
    <w:qFormat/>
    <w:rsid w:val="00564C86"/>
    <w:pPr>
      <w:widowControl w:val="0"/>
      <w:autoSpaceDE w:val="0"/>
      <w:autoSpaceDN w:val="0"/>
      <w:adjustRightInd w:val="0"/>
      <w:spacing w:after="200" w:line="276" w:lineRule="auto"/>
    </w:pPr>
    <w:rPr>
      <w:rFonts w:ascii="宋体" w:cs="宋体"/>
      <w:color w:val="000000"/>
      <w:sz w:val="24"/>
      <w:szCs w:val="24"/>
      <w:lang w:eastAsia="en-US" w:bidi="en-US"/>
    </w:rPr>
  </w:style>
  <w:style w:type="character" w:customStyle="1" w:styleId="DefaultCharChar">
    <w:name w:val="Default Char Char"/>
    <w:link w:val="Default"/>
    <w:uiPriority w:val="99"/>
    <w:qFormat/>
    <w:rsid w:val="00564C86"/>
    <w:rPr>
      <w:rFonts w:ascii="宋体" w:cs="宋体"/>
      <w:color w:val="000000"/>
      <w:sz w:val="24"/>
      <w:szCs w:val="24"/>
      <w:lang w:eastAsia="en-US" w:bidi="en-US"/>
    </w:rPr>
  </w:style>
  <w:style w:type="paragraph" w:customStyle="1" w:styleId="14">
    <w:name w:val="引用1"/>
    <w:basedOn w:val="a0"/>
    <w:next w:val="a0"/>
    <w:link w:val="Char16"/>
    <w:uiPriority w:val="29"/>
    <w:qFormat/>
    <w:rsid w:val="00564C86"/>
    <w:pPr>
      <w:widowControl/>
      <w:spacing w:after="200" w:line="276" w:lineRule="auto"/>
      <w:jc w:val="left"/>
    </w:pPr>
    <w:rPr>
      <w:i/>
      <w:iCs/>
      <w:color w:val="000000"/>
      <w:kern w:val="0"/>
      <w:sz w:val="22"/>
      <w:lang w:eastAsia="en-US" w:bidi="en-US"/>
    </w:rPr>
  </w:style>
  <w:style w:type="character" w:customStyle="1" w:styleId="Char16">
    <w:name w:val="引用 Char1"/>
    <w:basedOn w:val="a1"/>
    <w:link w:val="14"/>
    <w:uiPriority w:val="29"/>
    <w:qFormat/>
    <w:rsid w:val="00564C86"/>
    <w:rPr>
      <w:rFonts w:ascii="Calibri" w:hAnsi="Calibri"/>
      <w:i/>
      <w:iCs/>
      <w:color w:val="000000"/>
      <w:sz w:val="22"/>
      <w:szCs w:val="22"/>
      <w:lang w:eastAsia="en-US" w:bidi="en-US"/>
    </w:rPr>
  </w:style>
  <w:style w:type="paragraph" w:customStyle="1" w:styleId="15">
    <w:name w:val="明显引用1"/>
    <w:basedOn w:val="a0"/>
    <w:next w:val="a0"/>
    <w:link w:val="Char17"/>
    <w:uiPriority w:val="30"/>
    <w:qFormat/>
    <w:rsid w:val="00564C86"/>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7">
    <w:name w:val="明显引用 Char1"/>
    <w:basedOn w:val="a1"/>
    <w:link w:val="15"/>
    <w:uiPriority w:val="30"/>
    <w:qFormat/>
    <w:rsid w:val="00564C86"/>
    <w:rPr>
      <w:rFonts w:ascii="Calibri" w:hAnsi="Calibri"/>
      <w:b/>
      <w:bCs/>
      <w:i/>
      <w:iCs/>
      <w:color w:val="4F81BD"/>
      <w:sz w:val="22"/>
      <w:szCs w:val="22"/>
      <w:lang w:eastAsia="en-US" w:bidi="en-US"/>
    </w:rPr>
  </w:style>
  <w:style w:type="character" w:customStyle="1" w:styleId="CharChar">
    <w:name w:val="纯文本 Char Char"/>
    <w:qFormat/>
    <w:rsid w:val="00564C86"/>
    <w:rPr>
      <w:rFonts w:ascii="宋体" w:eastAsia="宋体" w:hAnsi="Courier New" w:cs="Courier New"/>
      <w:kern w:val="2"/>
      <w:sz w:val="21"/>
      <w:szCs w:val="21"/>
      <w:lang w:val="en-US" w:eastAsia="zh-CN" w:bidi="ar-SA"/>
    </w:rPr>
  </w:style>
  <w:style w:type="paragraph" w:customStyle="1" w:styleId="16">
    <w:name w:val="修订1"/>
    <w:hidden/>
    <w:uiPriority w:val="99"/>
    <w:unhideWhenUsed/>
    <w:qFormat/>
    <w:rsid w:val="00564C86"/>
    <w:rPr>
      <w:rFonts w:ascii="Calibri" w:hAnsi="Calibri"/>
      <w:sz w:val="22"/>
      <w:szCs w:val="22"/>
      <w:lang w:eastAsia="en-US" w:bidi="en-US"/>
    </w:rPr>
  </w:style>
  <w:style w:type="paragraph" w:styleId="afe">
    <w:name w:val="No Spacing"/>
    <w:uiPriority w:val="1"/>
    <w:qFormat/>
    <w:rsid w:val="00564C86"/>
    <w:rPr>
      <w:rFonts w:ascii="Calibri" w:hAnsi="Calibri"/>
      <w:sz w:val="22"/>
      <w:szCs w:val="22"/>
      <w:lang w:eastAsia="en-US" w:bidi="en-US"/>
    </w:rPr>
  </w:style>
  <w:style w:type="paragraph" w:customStyle="1" w:styleId="42">
    <w:name w:val="标题4"/>
    <w:basedOn w:val="a0"/>
    <w:next w:val="a0"/>
    <w:rsid w:val="00564C86"/>
    <w:pPr>
      <w:ind w:firstLineChars="50" w:firstLine="150"/>
      <w:jc w:val="left"/>
    </w:pPr>
    <w:rPr>
      <w:sz w:val="28"/>
      <w:szCs w:val="28"/>
    </w:rPr>
  </w:style>
  <w:style w:type="character" w:customStyle="1" w:styleId="fr3">
    <w:name w:val="fr3"/>
    <w:basedOn w:val="a1"/>
    <w:rsid w:val="00564C86"/>
  </w:style>
  <w:style w:type="character" w:customStyle="1" w:styleId="GB2312">
    <w:name w:val="样式 仿宋_GB2312 小三 加粗"/>
    <w:basedOn w:val="a1"/>
    <w:rsid w:val="00564C86"/>
    <w:rPr>
      <w:rFonts w:ascii="仿宋_GB2312" w:eastAsia="仿宋_GB2312"/>
      <w:bCs/>
      <w:sz w:val="30"/>
    </w:rPr>
  </w:style>
  <w:style w:type="character" w:customStyle="1" w:styleId="blue">
    <w:name w:val="blue"/>
    <w:basedOn w:val="a1"/>
    <w:rsid w:val="00564C86"/>
    <w:rPr>
      <w:color w:val="0371C6"/>
      <w:sz w:val="21"/>
      <w:szCs w:val="21"/>
    </w:rPr>
  </w:style>
  <w:style w:type="character" w:customStyle="1" w:styleId="fl2">
    <w:name w:val="fl2"/>
    <w:basedOn w:val="a1"/>
    <w:rsid w:val="00564C86"/>
    <w:rPr>
      <w:color w:val="666666"/>
    </w:rPr>
  </w:style>
  <w:style w:type="character" w:customStyle="1" w:styleId="hover23">
    <w:name w:val="hover23"/>
    <w:basedOn w:val="a1"/>
    <w:rsid w:val="00564C86"/>
  </w:style>
  <w:style w:type="character" w:customStyle="1" w:styleId="green">
    <w:name w:val="green"/>
    <w:basedOn w:val="a1"/>
    <w:rsid w:val="00564C86"/>
    <w:rPr>
      <w:color w:val="58B200"/>
      <w:sz w:val="21"/>
      <w:szCs w:val="21"/>
    </w:rPr>
  </w:style>
  <w:style w:type="character" w:customStyle="1" w:styleId="fr4">
    <w:name w:val="fr4"/>
    <w:basedOn w:val="a1"/>
    <w:rsid w:val="00564C86"/>
  </w:style>
  <w:style w:type="character" w:customStyle="1" w:styleId="red1">
    <w:name w:val="red1"/>
    <w:basedOn w:val="a1"/>
    <w:rsid w:val="00564C86"/>
    <w:rPr>
      <w:color w:val="FF0000"/>
      <w:sz w:val="24"/>
      <w:szCs w:val="24"/>
    </w:rPr>
  </w:style>
  <w:style w:type="character" w:customStyle="1" w:styleId="red">
    <w:name w:val="red"/>
    <w:basedOn w:val="a1"/>
    <w:rsid w:val="00564C86"/>
    <w:rPr>
      <w:color w:val="FF0000"/>
      <w:sz w:val="21"/>
      <w:szCs w:val="21"/>
    </w:rPr>
  </w:style>
  <w:style w:type="character" w:customStyle="1" w:styleId="gb-jt">
    <w:name w:val="gb-jt"/>
    <w:basedOn w:val="a1"/>
    <w:rsid w:val="00564C86"/>
  </w:style>
  <w:style w:type="character" w:customStyle="1" w:styleId="GB23121">
    <w:name w:val="样式 仿宋_GB2312 小三 加粗1"/>
    <w:basedOn w:val="a1"/>
    <w:rsid w:val="00564C86"/>
    <w:rPr>
      <w:rFonts w:ascii="仿宋_GB2312" w:eastAsia="仿宋_GB2312"/>
      <w:bCs/>
      <w:sz w:val="30"/>
    </w:rPr>
  </w:style>
  <w:style w:type="character" w:customStyle="1" w:styleId="hover24">
    <w:name w:val="hover24"/>
    <w:basedOn w:val="a1"/>
    <w:rsid w:val="00564C86"/>
  </w:style>
  <w:style w:type="character" w:customStyle="1" w:styleId="right">
    <w:name w:val="right"/>
    <w:basedOn w:val="a1"/>
    <w:rsid w:val="00564C86"/>
    <w:rPr>
      <w:color w:val="999999"/>
      <w:sz w:val="18"/>
      <w:szCs w:val="18"/>
    </w:rPr>
  </w:style>
  <w:style w:type="character" w:customStyle="1" w:styleId="hover22">
    <w:name w:val="hover22"/>
    <w:basedOn w:val="a1"/>
    <w:rsid w:val="00564C86"/>
  </w:style>
  <w:style w:type="character" w:customStyle="1" w:styleId="right1">
    <w:name w:val="right1"/>
    <w:basedOn w:val="a1"/>
    <w:rsid w:val="00564C86"/>
    <w:rPr>
      <w:color w:val="999999"/>
    </w:rPr>
  </w:style>
  <w:style w:type="character" w:customStyle="1" w:styleId="hover">
    <w:name w:val="hover"/>
    <w:basedOn w:val="a1"/>
    <w:rsid w:val="00564C86"/>
  </w:style>
  <w:style w:type="character" w:customStyle="1" w:styleId="fl">
    <w:name w:val="fl"/>
    <w:basedOn w:val="a1"/>
    <w:rsid w:val="00564C86"/>
    <w:rPr>
      <w:color w:val="666666"/>
    </w:rPr>
  </w:style>
  <w:style w:type="paragraph" w:customStyle="1" w:styleId="Charc">
    <w:name w:val="Char"/>
    <w:basedOn w:val="a5"/>
    <w:rsid w:val="00564C86"/>
    <w:pPr>
      <w:widowControl w:val="0"/>
      <w:spacing w:after="0" w:line="240" w:lineRule="auto"/>
      <w:jc w:val="both"/>
    </w:pPr>
    <w:rPr>
      <w:rFonts w:ascii="Tahoma" w:hAnsi="Tahoma"/>
      <w:kern w:val="2"/>
      <w:sz w:val="24"/>
      <w:szCs w:val="24"/>
      <w:lang w:eastAsia="zh-CN" w:bidi="ar-SA"/>
    </w:rPr>
  </w:style>
  <w:style w:type="paragraph" w:customStyle="1" w:styleId="CharCharCharCharCharCharChar">
    <w:name w:val="Char Char Char Char Char Char Char"/>
    <w:basedOn w:val="a0"/>
    <w:rsid w:val="00564C86"/>
    <w:rPr>
      <w:szCs w:val="21"/>
    </w:rPr>
  </w:style>
  <w:style w:type="paragraph" w:customStyle="1" w:styleId="17">
    <w:name w:val="样式1"/>
    <w:basedOn w:val="a0"/>
    <w:next w:val="4"/>
    <w:rsid w:val="00564C86"/>
    <w:pPr>
      <w:spacing w:line="360" w:lineRule="auto"/>
      <w:ind w:firstLineChars="200" w:firstLine="200"/>
    </w:pPr>
    <w:rPr>
      <w:rFonts w:ascii="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17008-E97D-40F4-957D-770E1964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65</Pages>
  <Words>4301</Words>
  <Characters>24518</Characters>
  <Application>Microsoft Office Word</Application>
  <DocSecurity>0</DocSecurity>
  <Lines>204</Lines>
  <Paragraphs>57</Paragraphs>
  <ScaleCrop>false</ScaleCrop>
  <Company/>
  <LinksUpToDate>false</LinksUpToDate>
  <CharactersWithSpaces>28762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陕西高信工程造价咨询有限公司:魏小宝</cp:lastModifiedBy>
  <cp:revision>231</cp:revision>
  <cp:lastPrinted>2020-04-26T01:51:00Z</cp:lastPrinted>
  <dcterms:created xsi:type="dcterms:W3CDTF">2020-04-23T14:17:00Z</dcterms:created>
  <dcterms:modified xsi:type="dcterms:W3CDTF">2020-05-25T07:03:00Z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