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79" w:rsidRDefault="007F1A29">
      <w:r>
        <w:rPr>
          <w:noProof/>
        </w:rPr>
        <w:drawing>
          <wp:inline distT="0" distB="0" distL="0" distR="0">
            <wp:extent cx="6096000" cy="8239125"/>
            <wp:effectExtent l="19050" t="0" r="0" b="0"/>
            <wp:docPr id="1" name="图片 0" descr="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206" cy="824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6900" cy="8286750"/>
            <wp:effectExtent l="19050" t="0" r="0" b="0"/>
            <wp:docPr id="2" name="图片 1" descr="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8954" cy="828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24500" cy="8296275"/>
            <wp:effectExtent l="19050" t="0" r="0" b="0"/>
            <wp:docPr id="3" name="图片 2" descr="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499" cy="82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24500" cy="7366000"/>
            <wp:effectExtent l="19050" t="0" r="0" b="0"/>
            <wp:docPr id="4" name="图片 3" descr="公告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38775" cy="8096250"/>
            <wp:effectExtent l="19050" t="0" r="9525" b="0"/>
            <wp:docPr id="5" name="图片 4" descr="公告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告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0743" cy="809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379" w:rsidSect="0066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54" w:rsidRDefault="00001D54" w:rsidP="007F1A29">
      <w:r>
        <w:separator/>
      </w:r>
    </w:p>
  </w:endnote>
  <w:endnote w:type="continuationSeparator" w:id="1">
    <w:p w:rsidR="00001D54" w:rsidRDefault="00001D54" w:rsidP="007F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54" w:rsidRDefault="00001D54" w:rsidP="007F1A29">
      <w:r>
        <w:separator/>
      </w:r>
    </w:p>
  </w:footnote>
  <w:footnote w:type="continuationSeparator" w:id="1">
    <w:p w:rsidR="00001D54" w:rsidRDefault="00001D54" w:rsidP="007F1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A29"/>
    <w:rsid w:val="00001D54"/>
    <w:rsid w:val="003B4B33"/>
    <w:rsid w:val="006663E9"/>
    <w:rsid w:val="007F1A29"/>
    <w:rsid w:val="00A5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A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1A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1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陕西恒瑞项目管理有限公司:陕西恒瑞项目管理有限公司</dc:creator>
  <cp:keywords/>
  <dc:description/>
  <cp:lastModifiedBy>陕西恒瑞项目管理有限公司:陕西恒瑞项目管理有限公司</cp:lastModifiedBy>
  <cp:revision>3</cp:revision>
  <dcterms:created xsi:type="dcterms:W3CDTF">2020-05-27T03:53:00Z</dcterms:created>
  <dcterms:modified xsi:type="dcterms:W3CDTF">2020-05-27T07:14:00Z</dcterms:modified>
</cp:coreProperties>
</file>