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EE" w:rsidRPr="00FD17EE" w:rsidRDefault="00FD17EE" w:rsidP="00FD17EE">
      <w:pPr>
        <w:widowControl/>
        <w:shd w:val="clear" w:color="auto" w:fill="FFFFFF"/>
        <w:spacing w:line="450" w:lineRule="atLeast"/>
        <w:jc w:val="center"/>
        <w:rPr>
          <w:rFonts w:ascii="宋体" w:eastAsia="宋体" w:hAnsi="宋体" w:cs="宋体"/>
          <w:color w:val="333333"/>
          <w:kern w:val="0"/>
          <w:sz w:val="24"/>
          <w:szCs w:val="24"/>
        </w:rPr>
      </w:pPr>
      <w:r w:rsidRPr="00FD17EE">
        <w:rPr>
          <w:rFonts w:ascii="宋体" w:eastAsia="宋体" w:hAnsi="宋体" w:cs="宋体" w:hint="eastAsia"/>
          <w:b/>
          <w:bCs/>
          <w:color w:val="333333"/>
          <w:kern w:val="0"/>
          <w:sz w:val="32"/>
          <w:szCs w:val="32"/>
        </w:rPr>
        <w:t>杞县2020年美国白蛾防控服务项目中标结果公告</w:t>
      </w:r>
    </w:p>
    <w:p w:rsidR="00FD17EE" w:rsidRPr="00FD17EE" w:rsidRDefault="00FD17EE" w:rsidP="00FD17EE">
      <w:pPr>
        <w:widowControl/>
        <w:shd w:val="clear" w:color="auto" w:fill="FFFFFF"/>
        <w:spacing w:line="450" w:lineRule="atLeast"/>
        <w:ind w:firstLine="480"/>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杞县2020年美国白蛾防控服务项目，采用竞争性磋商方式采购，在县</w:t>
      </w:r>
      <w:proofErr w:type="gramStart"/>
      <w:r w:rsidRPr="00FD17EE">
        <w:rPr>
          <w:rFonts w:ascii="仿宋" w:eastAsia="仿宋" w:hAnsi="仿宋" w:cs="宋体" w:hint="eastAsia"/>
          <w:color w:val="333333"/>
          <w:kern w:val="0"/>
          <w:sz w:val="24"/>
          <w:szCs w:val="24"/>
        </w:rPr>
        <w:t>采购办</w:t>
      </w:r>
      <w:proofErr w:type="gramEnd"/>
      <w:r w:rsidRPr="00FD17EE">
        <w:rPr>
          <w:rFonts w:ascii="仿宋" w:eastAsia="仿宋" w:hAnsi="仿宋" w:cs="宋体" w:hint="eastAsia"/>
          <w:color w:val="333333"/>
          <w:kern w:val="0"/>
          <w:sz w:val="24"/>
          <w:szCs w:val="24"/>
        </w:rPr>
        <w:t>及杞县林业发展中心的监督下，于2020年</w:t>
      </w:r>
      <w:r>
        <w:rPr>
          <w:rFonts w:ascii="仿宋" w:eastAsia="仿宋" w:hAnsi="仿宋" w:cs="宋体" w:hint="eastAsia"/>
          <w:color w:val="333333"/>
          <w:kern w:val="0"/>
          <w:sz w:val="24"/>
          <w:szCs w:val="24"/>
        </w:rPr>
        <w:t>7</w:t>
      </w:r>
      <w:r w:rsidRPr="00FD17EE">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6</w:t>
      </w:r>
      <w:r w:rsidRPr="00FD17EE">
        <w:rPr>
          <w:rFonts w:ascii="仿宋" w:eastAsia="仿宋" w:hAnsi="仿宋" w:cs="宋体" w:hint="eastAsia"/>
          <w:color w:val="333333"/>
          <w:kern w:val="0"/>
          <w:sz w:val="24"/>
          <w:szCs w:val="24"/>
        </w:rPr>
        <w:t>日10点30分在杞县公共资源交易中心四楼开标室准时开标。现将本项目的评标结果公布如下：</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b/>
          <w:bCs/>
          <w:color w:val="333333"/>
          <w:kern w:val="0"/>
          <w:sz w:val="24"/>
          <w:szCs w:val="24"/>
        </w:rPr>
        <w:t>一、项目概况</w:t>
      </w:r>
    </w:p>
    <w:p w:rsidR="00FD17EE" w:rsidRPr="00FD17EE" w:rsidRDefault="00FD17EE" w:rsidP="00FD17EE">
      <w:pPr>
        <w:widowControl/>
        <w:shd w:val="clear" w:color="auto" w:fill="FFFFFF"/>
        <w:spacing w:line="40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1、项目名称：杞县2020年美国白蛾防控服务项目</w:t>
      </w:r>
    </w:p>
    <w:p w:rsidR="00FD17EE" w:rsidRPr="00FD17EE" w:rsidRDefault="00FD17EE" w:rsidP="00FD17EE">
      <w:pPr>
        <w:widowControl/>
        <w:shd w:val="clear" w:color="auto" w:fill="FFFFFF"/>
        <w:spacing w:line="40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2、项目编号：HWFW-2020-0</w:t>
      </w:r>
      <w:r>
        <w:rPr>
          <w:rFonts w:ascii="仿宋" w:eastAsia="仿宋" w:hAnsi="仿宋" w:cs="宋体" w:hint="eastAsia"/>
          <w:color w:val="333333"/>
          <w:kern w:val="0"/>
          <w:sz w:val="24"/>
          <w:szCs w:val="24"/>
        </w:rPr>
        <w:t>14</w:t>
      </w:r>
    </w:p>
    <w:p w:rsidR="00FD17EE" w:rsidRDefault="00FD17EE" w:rsidP="00FD17EE">
      <w:pPr>
        <w:widowControl/>
        <w:shd w:val="clear" w:color="auto" w:fill="FFFFFF"/>
        <w:spacing w:line="400" w:lineRule="atLeast"/>
        <w:jc w:val="left"/>
        <w:rPr>
          <w:rFonts w:ascii="仿宋" w:eastAsia="仿宋" w:hAnsi="仿宋" w:cs="宋体" w:hint="eastAsia"/>
          <w:color w:val="333333"/>
          <w:kern w:val="0"/>
          <w:sz w:val="24"/>
          <w:szCs w:val="24"/>
          <w:shd w:val="clear" w:color="auto" w:fill="FFFFFF"/>
        </w:rPr>
      </w:pPr>
      <w:r>
        <w:rPr>
          <w:rFonts w:ascii="仿宋" w:eastAsia="仿宋" w:hAnsi="仿宋" w:cs="宋体" w:hint="eastAsia"/>
          <w:color w:val="333333"/>
          <w:kern w:val="0"/>
          <w:sz w:val="24"/>
          <w:szCs w:val="24"/>
        </w:rPr>
        <w:t>3</w:t>
      </w:r>
      <w:r w:rsidRPr="00FD17EE">
        <w:rPr>
          <w:rFonts w:ascii="仿宋" w:eastAsia="仿宋" w:hAnsi="仿宋" w:cs="宋体" w:hint="eastAsia"/>
          <w:color w:val="333333"/>
          <w:kern w:val="0"/>
          <w:sz w:val="24"/>
          <w:szCs w:val="24"/>
        </w:rPr>
        <w:t>、项目金额：79万元(第一标段40万元，第二标段39万元)</w:t>
      </w:r>
    </w:p>
    <w:p w:rsidR="00FD17EE" w:rsidRPr="00FD17EE" w:rsidRDefault="00FD17EE" w:rsidP="00FD17EE">
      <w:pPr>
        <w:widowControl/>
        <w:shd w:val="clear" w:color="auto" w:fill="FFFFFF"/>
        <w:spacing w:line="400" w:lineRule="atLeast"/>
        <w:jc w:val="left"/>
        <w:rPr>
          <w:rFonts w:ascii="宋体" w:eastAsia="宋体" w:hAnsi="宋体" w:cs="宋体"/>
          <w:color w:val="333333"/>
          <w:kern w:val="0"/>
          <w:sz w:val="24"/>
          <w:szCs w:val="24"/>
        </w:rPr>
      </w:pPr>
      <w:r>
        <w:rPr>
          <w:rFonts w:ascii="仿宋" w:eastAsia="仿宋" w:hAnsi="仿宋" w:cs="宋体" w:hint="eastAsia"/>
          <w:color w:val="333333"/>
          <w:kern w:val="0"/>
          <w:sz w:val="24"/>
          <w:szCs w:val="24"/>
          <w:shd w:val="clear" w:color="auto" w:fill="FFFFFF"/>
        </w:rPr>
        <w:t>4</w:t>
      </w:r>
      <w:r w:rsidRPr="00FD17EE">
        <w:rPr>
          <w:rFonts w:ascii="仿宋" w:eastAsia="仿宋" w:hAnsi="仿宋" w:cs="宋体" w:hint="eastAsia"/>
          <w:color w:val="333333"/>
          <w:kern w:val="0"/>
          <w:sz w:val="24"/>
          <w:szCs w:val="24"/>
          <w:shd w:val="clear" w:color="auto" w:fill="FFFFFF"/>
        </w:rPr>
        <w:t>、</w:t>
      </w:r>
      <w:proofErr w:type="gramStart"/>
      <w:r w:rsidRPr="00FD17EE">
        <w:rPr>
          <w:rFonts w:ascii="仿宋" w:eastAsia="仿宋" w:hAnsi="仿宋" w:cs="宋体" w:hint="eastAsia"/>
          <w:color w:val="333333"/>
          <w:kern w:val="0"/>
          <w:sz w:val="24"/>
          <w:szCs w:val="24"/>
          <w:shd w:val="clear" w:color="auto" w:fill="FFFFFF"/>
        </w:rPr>
        <w:t>飞防区域</w:t>
      </w:r>
      <w:proofErr w:type="gramEnd"/>
      <w:r w:rsidRPr="00FD17EE">
        <w:rPr>
          <w:rFonts w:ascii="仿宋" w:eastAsia="仿宋" w:hAnsi="仿宋" w:cs="宋体" w:hint="eastAsia"/>
          <w:color w:val="333333"/>
          <w:kern w:val="0"/>
          <w:sz w:val="24"/>
          <w:szCs w:val="24"/>
          <w:shd w:val="clear" w:color="auto" w:fill="FFFFFF"/>
        </w:rPr>
        <w:t>：</w:t>
      </w:r>
      <w:r w:rsidRPr="00FD17EE">
        <w:rPr>
          <w:rFonts w:ascii="仿宋" w:eastAsia="仿宋" w:hAnsi="仿宋" w:cs="宋体" w:hint="eastAsia"/>
          <w:color w:val="333333"/>
          <w:kern w:val="0"/>
          <w:sz w:val="24"/>
          <w:szCs w:val="24"/>
        </w:rPr>
        <w:t>在杞县域内对美国白蛾等林业有害生物进行适时飞防</w:t>
      </w:r>
    </w:p>
    <w:p w:rsidR="00FD17EE" w:rsidRPr="00FD17EE" w:rsidRDefault="00FD17EE" w:rsidP="00FD17EE">
      <w:pPr>
        <w:widowControl/>
        <w:shd w:val="clear" w:color="auto" w:fill="FFFFFF"/>
        <w:spacing w:line="44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6、</w:t>
      </w:r>
      <w:proofErr w:type="gramStart"/>
      <w:r w:rsidRPr="00FD17EE">
        <w:rPr>
          <w:rFonts w:ascii="仿宋" w:eastAsia="仿宋" w:hAnsi="仿宋" w:cs="宋体" w:hint="eastAsia"/>
          <w:color w:val="333333"/>
          <w:kern w:val="0"/>
          <w:sz w:val="24"/>
          <w:szCs w:val="24"/>
        </w:rPr>
        <w:t>飞防面积</w:t>
      </w:r>
      <w:proofErr w:type="gramEnd"/>
      <w:r w:rsidRPr="00FD17EE">
        <w:rPr>
          <w:rFonts w:ascii="仿宋" w:eastAsia="仿宋" w:hAnsi="仿宋" w:cs="宋体" w:hint="eastAsia"/>
          <w:color w:val="333333"/>
          <w:kern w:val="0"/>
          <w:sz w:val="24"/>
          <w:szCs w:val="24"/>
        </w:rPr>
        <w:t>：约10万亩</w:t>
      </w:r>
    </w:p>
    <w:p w:rsidR="00FD17EE" w:rsidRPr="00FD17EE" w:rsidRDefault="00FD17EE" w:rsidP="00FD17EE">
      <w:pPr>
        <w:widowControl/>
        <w:shd w:val="clear" w:color="auto" w:fill="FFFFFF"/>
        <w:spacing w:line="44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7、</w:t>
      </w:r>
      <w:proofErr w:type="gramStart"/>
      <w:r w:rsidRPr="00FD17EE">
        <w:rPr>
          <w:rFonts w:ascii="仿宋" w:eastAsia="仿宋" w:hAnsi="仿宋" w:cs="宋体" w:hint="eastAsia"/>
          <w:color w:val="333333"/>
          <w:kern w:val="0"/>
          <w:sz w:val="24"/>
          <w:szCs w:val="24"/>
        </w:rPr>
        <w:t>飞防时间</w:t>
      </w:r>
      <w:proofErr w:type="gramEnd"/>
      <w:r w:rsidRPr="00FD17EE">
        <w:rPr>
          <w:rFonts w:ascii="仿宋" w:eastAsia="仿宋" w:hAnsi="仿宋" w:cs="宋体" w:hint="eastAsia"/>
          <w:color w:val="333333"/>
          <w:kern w:val="0"/>
          <w:sz w:val="24"/>
          <w:szCs w:val="24"/>
        </w:rPr>
        <w:t>：合同签订后7天内（可视天气或虫情进行调整）</w:t>
      </w:r>
    </w:p>
    <w:p w:rsidR="00FD17EE" w:rsidRDefault="00FD17EE" w:rsidP="00FD17EE">
      <w:pPr>
        <w:widowControl/>
        <w:shd w:val="clear" w:color="auto" w:fill="FFFFFF"/>
        <w:spacing w:line="44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8、质量要求：合格</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b/>
          <w:bCs/>
          <w:color w:val="333333"/>
          <w:kern w:val="0"/>
          <w:sz w:val="24"/>
          <w:szCs w:val="24"/>
        </w:rPr>
        <w:t>二、公告发布媒体</w:t>
      </w:r>
    </w:p>
    <w:p w:rsidR="00FD17EE" w:rsidRPr="00FD17EE" w:rsidRDefault="00FD17EE" w:rsidP="00FD17EE">
      <w:pPr>
        <w:widowControl/>
        <w:shd w:val="clear" w:color="auto" w:fill="FFFFFF"/>
        <w:spacing w:line="440" w:lineRule="atLeast"/>
        <w:ind w:firstLine="480"/>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本项目的结果公告同时在《河南省政府采购网》、《开封市公共资源交易信息网》上发布。</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b/>
          <w:bCs/>
          <w:color w:val="333333"/>
          <w:kern w:val="0"/>
          <w:sz w:val="24"/>
          <w:szCs w:val="24"/>
        </w:rPr>
        <w:t>三、评标信息</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评标时间：2020年</w:t>
      </w:r>
      <w:r>
        <w:rPr>
          <w:rFonts w:ascii="仿宋" w:eastAsia="仿宋" w:hAnsi="仿宋" w:cs="宋体" w:hint="eastAsia"/>
          <w:color w:val="333333"/>
          <w:kern w:val="0"/>
          <w:sz w:val="24"/>
          <w:szCs w:val="24"/>
        </w:rPr>
        <w:t>7</w:t>
      </w:r>
      <w:r w:rsidRPr="00FD17EE">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6</w:t>
      </w:r>
      <w:r w:rsidRPr="00FD17EE">
        <w:rPr>
          <w:rFonts w:ascii="仿宋" w:eastAsia="仿宋" w:hAnsi="仿宋" w:cs="宋体" w:hint="eastAsia"/>
          <w:color w:val="333333"/>
          <w:kern w:val="0"/>
          <w:sz w:val="24"/>
          <w:szCs w:val="24"/>
        </w:rPr>
        <w:t>日14时00分</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评标地点：杞县综合服务大厦十一楼评标室</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评委组长：</w:t>
      </w:r>
      <w:r>
        <w:rPr>
          <w:rFonts w:ascii="仿宋" w:eastAsia="仿宋" w:hAnsi="仿宋" w:cs="宋体" w:hint="eastAsia"/>
          <w:color w:val="333333"/>
          <w:kern w:val="0"/>
          <w:sz w:val="24"/>
          <w:szCs w:val="24"/>
        </w:rPr>
        <w:t>朱红梅</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评委成员：</w:t>
      </w:r>
      <w:r>
        <w:rPr>
          <w:rFonts w:ascii="仿宋" w:eastAsia="仿宋" w:hAnsi="仿宋" w:cs="宋体" w:hint="eastAsia"/>
          <w:color w:val="333333"/>
          <w:kern w:val="0"/>
          <w:sz w:val="24"/>
          <w:szCs w:val="24"/>
        </w:rPr>
        <w:t>刘</w:t>
      </w:r>
      <w:proofErr w:type="gramStart"/>
      <w:r>
        <w:rPr>
          <w:rFonts w:ascii="仿宋" w:eastAsia="仿宋" w:hAnsi="仿宋" w:cs="宋体" w:hint="eastAsia"/>
          <w:color w:val="333333"/>
          <w:kern w:val="0"/>
          <w:sz w:val="24"/>
          <w:szCs w:val="24"/>
        </w:rPr>
        <w:t>莹莹</w:t>
      </w:r>
      <w:proofErr w:type="gramEnd"/>
      <w:r>
        <w:rPr>
          <w:rFonts w:ascii="仿宋" w:eastAsia="仿宋" w:hAnsi="仿宋" w:cs="宋体" w:hint="eastAsia"/>
          <w:color w:val="333333"/>
          <w:kern w:val="0"/>
          <w:sz w:val="24"/>
          <w:szCs w:val="24"/>
        </w:rPr>
        <w:t>、崔晓莉</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b/>
          <w:bCs/>
          <w:color w:val="333333"/>
          <w:kern w:val="0"/>
          <w:sz w:val="24"/>
          <w:szCs w:val="24"/>
        </w:rPr>
        <w:t>四、否决投标原因</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无</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b/>
          <w:bCs/>
          <w:color w:val="333333"/>
          <w:kern w:val="0"/>
          <w:sz w:val="24"/>
          <w:szCs w:val="24"/>
        </w:rPr>
        <w:t>五、评标结果</w:t>
      </w:r>
    </w:p>
    <w:p w:rsidR="00FD17EE" w:rsidRDefault="00FD17EE" w:rsidP="00FD17EE">
      <w:pPr>
        <w:widowControl/>
        <w:shd w:val="clear" w:color="auto" w:fill="FFFFFF"/>
        <w:spacing w:line="440" w:lineRule="atLeast"/>
        <w:jc w:val="left"/>
        <w:rPr>
          <w:rFonts w:ascii="仿宋" w:eastAsia="仿宋" w:hAnsi="仿宋" w:cs="宋体" w:hint="eastAsia"/>
          <w:color w:val="333333"/>
          <w:kern w:val="0"/>
          <w:sz w:val="24"/>
          <w:szCs w:val="24"/>
        </w:rPr>
      </w:pPr>
      <w:r>
        <w:rPr>
          <w:rFonts w:ascii="仿宋" w:eastAsia="仿宋" w:hAnsi="仿宋" w:cs="宋体" w:hint="eastAsia"/>
          <w:color w:val="333333"/>
          <w:kern w:val="0"/>
          <w:sz w:val="24"/>
          <w:szCs w:val="24"/>
        </w:rPr>
        <w:t>第一标段：</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中标人：</w:t>
      </w:r>
      <w:r>
        <w:rPr>
          <w:rFonts w:ascii="仿宋" w:eastAsia="仿宋" w:hAnsi="仿宋" w:cs="宋体" w:hint="eastAsia"/>
          <w:color w:val="333333"/>
          <w:kern w:val="0"/>
          <w:sz w:val="24"/>
          <w:szCs w:val="24"/>
        </w:rPr>
        <w:t>广东聚翔通用航空有限责任公司</w:t>
      </w:r>
    </w:p>
    <w:p w:rsidR="00FD17EE" w:rsidRDefault="00FD17EE" w:rsidP="00FD17EE">
      <w:pPr>
        <w:widowControl/>
        <w:shd w:val="clear" w:color="auto" w:fill="FFFFFF"/>
        <w:spacing w:line="44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中标金额：</w:t>
      </w:r>
      <w:r>
        <w:rPr>
          <w:rFonts w:ascii="仿宋" w:eastAsia="仿宋" w:hAnsi="仿宋" w:cs="宋体" w:hint="eastAsia"/>
          <w:color w:val="333333"/>
          <w:kern w:val="0"/>
          <w:sz w:val="24"/>
          <w:szCs w:val="24"/>
        </w:rPr>
        <w:t>395000</w:t>
      </w:r>
      <w:r w:rsidRPr="00FD17EE">
        <w:rPr>
          <w:rFonts w:ascii="仿宋" w:eastAsia="仿宋" w:hAnsi="仿宋" w:cs="宋体" w:hint="eastAsia"/>
          <w:color w:val="333333"/>
          <w:kern w:val="0"/>
          <w:sz w:val="24"/>
          <w:szCs w:val="24"/>
        </w:rPr>
        <w:t>.00元</w:t>
      </w:r>
    </w:p>
    <w:p w:rsidR="00FD17EE" w:rsidRDefault="00FD17EE" w:rsidP="00FD17EE">
      <w:pPr>
        <w:widowControl/>
        <w:shd w:val="clear" w:color="auto" w:fill="FFFFFF"/>
        <w:spacing w:line="440" w:lineRule="atLeast"/>
        <w:jc w:val="left"/>
        <w:rPr>
          <w:rFonts w:ascii="仿宋" w:eastAsia="仿宋" w:hAnsi="仿宋" w:cs="宋体" w:hint="eastAsia"/>
          <w:color w:val="333333"/>
          <w:kern w:val="0"/>
          <w:sz w:val="24"/>
          <w:szCs w:val="24"/>
        </w:rPr>
      </w:pPr>
      <w:r>
        <w:rPr>
          <w:rFonts w:ascii="仿宋" w:eastAsia="仿宋" w:hAnsi="仿宋" w:cs="宋体" w:hint="eastAsia"/>
          <w:color w:val="333333"/>
          <w:kern w:val="0"/>
          <w:sz w:val="24"/>
          <w:szCs w:val="24"/>
        </w:rPr>
        <w:t>第二标段：</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中标人：</w:t>
      </w:r>
      <w:r>
        <w:rPr>
          <w:rFonts w:ascii="仿宋" w:eastAsia="仿宋" w:hAnsi="仿宋" w:cs="宋体" w:hint="eastAsia"/>
          <w:color w:val="333333"/>
          <w:kern w:val="0"/>
          <w:sz w:val="24"/>
          <w:szCs w:val="24"/>
        </w:rPr>
        <w:t>河南省佰仟亿农林科技有限公司</w:t>
      </w:r>
    </w:p>
    <w:p w:rsidR="00FD17EE" w:rsidRPr="00FD17EE" w:rsidRDefault="00FD17EE" w:rsidP="00FD17EE">
      <w:pPr>
        <w:widowControl/>
        <w:shd w:val="clear" w:color="auto" w:fill="FFFFFF"/>
        <w:spacing w:line="440" w:lineRule="atLeast"/>
        <w:jc w:val="left"/>
        <w:rPr>
          <w:rFonts w:ascii="仿宋" w:eastAsia="仿宋" w:hAnsi="仿宋" w:cs="宋体"/>
          <w:color w:val="333333"/>
          <w:kern w:val="0"/>
          <w:sz w:val="24"/>
          <w:szCs w:val="24"/>
        </w:rPr>
      </w:pPr>
      <w:r w:rsidRPr="00FD17EE">
        <w:rPr>
          <w:rFonts w:ascii="仿宋" w:eastAsia="仿宋" w:hAnsi="仿宋" w:cs="宋体" w:hint="eastAsia"/>
          <w:color w:val="333333"/>
          <w:kern w:val="0"/>
          <w:sz w:val="24"/>
          <w:szCs w:val="24"/>
        </w:rPr>
        <w:t>中标金额：</w:t>
      </w:r>
      <w:r>
        <w:rPr>
          <w:rFonts w:ascii="仿宋" w:eastAsia="仿宋" w:hAnsi="仿宋" w:cs="宋体" w:hint="eastAsia"/>
          <w:color w:val="333333"/>
          <w:kern w:val="0"/>
          <w:sz w:val="24"/>
          <w:szCs w:val="24"/>
        </w:rPr>
        <w:t>388700.00</w:t>
      </w:r>
      <w:r w:rsidRPr="00FD17EE">
        <w:rPr>
          <w:rFonts w:ascii="仿宋" w:eastAsia="仿宋" w:hAnsi="仿宋" w:cs="宋体" w:hint="eastAsia"/>
          <w:color w:val="333333"/>
          <w:kern w:val="0"/>
          <w:sz w:val="24"/>
          <w:szCs w:val="24"/>
        </w:rPr>
        <w:t>元</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b/>
          <w:bCs/>
          <w:color w:val="333333"/>
          <w:kern w:val="0"/>
          <w:sz w:val="24"/>
          <w:szCs w:val="24"/>
        </w:rPr>
        <w:t>六、公示期限</w:t>
      </w:r>
    </w:p>
    <w:p w:rsidR="00FD17EE" w:rsidRPr="00FD17EE" w:rsidRDefault="00FD17EE" w:rsidP="00FD17EE">
      <w:pPr>
        <w:widowControl/>
        <w:shd w:val="clear" w:color="auto" w:fill="FFFFFF"/>
        <w:spacing w:line="38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2020 年07月0</w:t>
      </w:r>
      <w:r>
        <w:rPr>
          <w:rFonts w:ascii="仿宋" w:eastAsia="仿宋" w:hAnsi="仿宋" w:cs="宋体" w:hint="eastAsia"/>
          <w:color w:val="333333"/>
          <w:kern w:val="0"/>
          <w:sz w:val="24"/>
          <w:szCs w:val="24"/>
        </w:rPr>
        <w:t>7</w:t>
      </w:r>
      <w:r w:rsidRPr="00FD17EE">
        <w:rPr>
          <w:rFonts w:ascii="仿宋" w:eastAsia="仿宋" w:hAnsi="仿宋" w:cs="宋体" w:hint="eastAsia"/>
          <w:color w:val="333333"/>
          <w:kern w:val="0"/>
          <w:sz w:val="24"/>
          <w:szCs w:val="24"/>
        </w:rPr>
        <w:t>日至2020年07月0</w:t>
      </w:r>
      <w:r>
        <w:rPr>
          <w:rFonts w:ascii="仿宋" w:eastAsia="仿宋" w:hAnsi="仿宋" w:cs="宋体" w:hint="eastAsia"/>
          <w:color w:val="333333"/>
          <w:kern w:val="0"/>
          <w:sz w:val="24"/>
          <w:szCs w:val="24"/>
        </w:rPr>
        <w:t>7</w:t>
      </w:r>
      <w:r w:rsidRPr="00FD17EE">
        <w:rPr>
          <w:rFonts w:ascii="仿宋" w:eastAsia="仿宋" w:hAnsi="仿宋" w:cs="宋体" w:hint="eastAsia"/>
          <w:color w:val="333333"/>
          <w:kern w:val="0"/>
          <w:sz w:val="24"/>
          <w:szCs w:val="24"/>
        </w:rPr>
        <w:t>日（一个工作日）</w:t>
      </w:r>
    </w:p>
    <w:p w:rsidR="00FD17EE" w:rsidRPr="00FD17EE" w:rsidRDefault="00FD17EE" w:rsidP="00FD17EE">
      <w:pPr>
        <w:widowControl/>
        <w:shd w:val="clear" w:color="auto" w:fill="FFFFFF"/>
        <w:spacing w:line="45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lastRenderedPageBreak/>
        <w:t>1、质疑和投诉提起的渠道及方式：若供应商对上述结果有质疑，可在本公告发布之日起七个工作日内以书面形式向采购人、采购代理机构提出质疑，逾期将不再受理。采购人应当自收到</w:t>
      </w:r>
      <w:proofErr w:type="gramStart"/>
      <w:r w:rsidRPr="00FD17EE">
        <w:rPr>
          <w:rFonts w:ascii="仿宋" w:eastAsia="仿宋" w:hAnsi="仿宋" w:cs="宋体" w:hint="eastAsia"/>
          <w:color w:val="333333"/>
          <w:kern w:val="0"/>
          <w:sz w:val="24"/>
          <w:szCs w:val="24"/>
        </w:rPr>
        <w:t>质疑函起7个</w:t>
      </w:r>
      <w:proofErr w:type="gramEnd"/>
      <w:r w:rsidRPr="00FD17EE">
        <w:rPr>
          <w:rFonts w:ascii="仿宋" w:eastAsia="仿宋" w:hAnsi="仿宋" w:cs="宋体" w:hint="eastAsia"/>
          <w:color w:val="333333"/>
          <w:kern w:val="0"/>
          <w:sz w:val="24"/>
          <w:szCs w:val="24"/>
        </w:rPr>
        <w:t>工作日内</w:t>
      </w:r>
      <w:proofErr w:type="gramStart"/>
      <w:r w:rsidRPr="00FD17EE">
        <w:rPr>
          <w:rFonts w:ascii="仿宋" w:eastAsia="仿宋" w:hAnsi="仿宋" w:cs="宋体" w:hint="eastAsia"/>
          <w:color w:val="333333"/>
          <w:kern w:val="0"/>
          <w:sz w:val="24"/>
          <w:szCs w:val="24"/>
        </w:rPr>
        <w:t>作出</w:t>
      </w:r>
      <w:proofErr w:type="gramEnd"/>
      <w:r w:rsidRPr="00FD17EE">
        <w:rPr>
          <w:rFonts w:ascii="仿宋" w:eastAsia="仿宋" w:hAnsi="仿宋" w:cs="宋体" w:hint="eastAsia"/>
          <w:color w:val="333333"/>
          <w:kern w:val="0"/>
          <w:sz w:val="24"/>
          <w:szCs w:val="24"/>
        </w:rPr>
        <w:t>答复，若质疑供应商对质疑处理结果不满意或者采购人未在规定时间内</w:t>
      </w:r>
      <w:proofErr w:type="gramStart"/>
      <w:r w:rsidRPr="00FD17EE">
        <w:rPr>
          <w:rFonts w:ascii="仿宋" w:eastAsia="仿宋" w:hAnsi="仿宋" w:cs="宋体" w:hint="eastAsia"/>
          <w:color w:val="333333"/>
          <w:kern w:val="0"/>
          <w:sz w:val="24"/>
          <w:szCs w:val="24"/>
        </w:rPr>
        <w:t>作出</w:t>
      </w:r>
      <w:proofErr w:type="gramEnd"/>
      <w:r w:rsidRPr="00FD17EE">
        <w:rPr>
          <w:rFonts w:ascii="仿宋" w:eastAsia="仿宋" w:hAnsi="仿宋" w:cs="宋体" w:hint="eastAsia"/>
          <w:color w:val="333333"/>
          <w:kern w:val="0"/>
          <w:sz w:val="24"/>
          <w:szCs w:val="24"/>
        </w:rPr>
        <w:t>答复的，质疑人可在答复期满后15个工作日内以书面形式向杞县公共资源交易管理委员会办公室递交投诉书（本网站重要文件栏中有政府采购项目质疑、投诉文本格式及要求）。”</w:t>
      </w:r>
    </w:p>
    <w:p w:rsidR="00FD17EE" w:rsidRPr="00FD17EE" w:rsidRDefault="00FD17EE" w:rsidP="00FD17EE">
      <w:pPr>
        <w:widowControl/>
        <w:shd w:val="clear" w:color="auto" w:fill="FFFFFF"/>
        <w:spacing w:line="440" w:lineRule="atLeast"/>
        <w:ind w:firstLine="240"/>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2、投诉材料递交地址：杞县综合服务大厦十二楼（杞县公共资源交易管理委员会办公室），联系电话：0371-28666977。</w:t>
      </w:r>
    </w:p>
    <w:p w:rsidR="00FD17EE" w:rsidRPr="00FD17EE" w:rsidRDefault="00FD17EE" w:rsidP="00FD17EE">
      <w:pPr>
        <w:widowControl/>
        <w:shd w:val="clear" w:color="auto" w:fill="FFFFFF"/>
        <w:spacing w:line="44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七、联系方式：</w:t>
      </w:r>
    </w:p>
    <w:p w:rsidR="00FD17EE" w:rsidRPr="00FD17EE" w:rsidRDefault="00FD17EE" w:rsidP="00FD17EE">
      <w:pPr>
        <w:widowControl/>
        <w:shd w:val="clear" w:color="auto" w:fill="FFFFFF"/>
        <w:spacing w:line="52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采 购 人：杞县林业发展中心</w:t>
      </w:r>
    </w:p>
    <w:p w:rsidR="00FD17EE" w:rsidRPr="00FD17EE" w:rsidRDefault="00FD17EE" w:rsidP="00FD17EE">
      <w:pPr>
        <w:widowControl/>
        <w:shd w:val="clear" w:color="auto" w:fill="FFFFFF"/>
        <w:spacing w:line="52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联 系 人：周先生</w:t>
      </w:r>
    </w:p>
    <w:p w:rsidR="00FD17EE" w:rsidRPr="00FD17EE" w:rsidRDefault="00FD17EE" w:rsidP="00FD17EE">
      <w:pPr>
        <w:widowControl/>
        <w:shd w:val="clear" w:color="auto" w:fill="FFFFFF"/>
        <w:spacing w:line="52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联系电话：13460679399</w:t>
      </w:r>
    </w:p>
    <w:p w:rsidR="008702D7" w:rsidRDefault="00FD17EE" w:rsidP="00FD17EE">
      <w:pPr>
        <w:widowControl/>
        <w:shd w:val="clear" w:color="auto" w:fill="FFFFFF"/>
        <w:spacing w:line="520" w:lineRule="atLeast"/>
        <w:jc w:val="left"/>
        <w:rPr>
          <w:rFonts w:ascii="仿宋" w:eastAsia="仿宋" w:hAnsi="仿宋" w:cs="宋体" w:hint="eastAsia"/>
          <w:color w:val="333333"/>
          <w:kern w:val="0"/>
          <w:sz w:val="24"/>
          <w:szCs w:val="24"/>
        </w:rPr>
      </w:pPr>
      <w:r w:rsidRPr="00FD17EE">
        <w:rPr>
          <w:rFonts w:ascii="仿宋" w:eastAsia="仿宋" w:hAnsi="仿宋" w:cs="宋体" w:hint="eastAsia"/>
          <w:color w:val="333333"/>
          <w:kern w:val="0"/>
          <w:sz w:val="24"/>
          <w:szCs w:val="24"/>
        </w:rPr>
        <w:t>联系地址：河南省开封市杞县金城大道414号</w:t>
      </w:r>
    </w:p>
    <w:p w:rsidR="00FD17EE" w:rsidRPr="00FD17EE" w:rsidRDefault="00FD17EE" w:rsidP="00FD17EE">
      <w:pPr>
        <w:widowControl/>
        <w:shd w:val="clear" w:color="auto" w:fill="FFFFFF"/>
        <w:spacing w:line="52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集采机构：杞县公共资源交易中心有限公司（交易服务所）</w:t>
      </w:r>
    </w:p>
    <w:p w:rsidR="00FD17EE" w:rsidRPr="00FD17EE" w:rsidRDefault="00FD17EE" w:rsidP="00FD17EE">
      <w:pPr>
        <w:widowControl/>
        <w:shd w:val="clear" w:color="auto" w:fill="FFFFFF"/>
        <w:spacing w:line="520"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联 系 人：苏先生</w:t>
      </w:r>
    </w:p>
    <w:p w:rsidR="00795F06" w:rsidRPr="00FD17EE" w:rsidRDefault="00FD17EE" w:rsidP="00FD17EE">
      <w:pPr>
        <w:widowControl/>
        <w:shd w:val="clear" w:color="auto" w:fill="FFFFFF"/>
        <w:spacing w:line="520" w:lineRule="atLeast"/>
        <w:jc w:val="left"/>
        <w:rPr>
          <w:rFonts w:ascii="仿宋" w:eastAsia="仿宋" w:hAnsi="仿宋" w:cs="宋体"/>
          <w:color w:val="333333"/>
          <w:kern w:val="0"/>
          <w:sz w:val="24"/>
          <w:szCs w:val="24"/>
        </w:rPr>
      </w:pPr>
      <w:r w:rsidRPr="00FD17EE">
        <w:rPr>
          <w:rFonts w:ascii="仿宋" w:eastAsia="仿宋" w:hAnsi="仿宋" w:cs="宋体" w:hint="eastAsia"/>
          <w:color w:val="333333"/>
          <w:kern w:val="0"/>
          <w:sz w:val="24"/>
          <w:szCs w:val="24"/>
        </w:rPr>
        <w:t>联系电话：0371-28666996</w:t>
      </w:r>
    </w:p>
    <w:p w:rsidR="00FD17EE" w:rsidRPr="00FD17EE" w:rsidRDefault="00FD17EE" w:rsidP="00FD17EE">
      <w:pPr>
        <w:widowControl/>
        <w:shd w:val="clear" w:color="auto" w:fill="FFFFFF"/>
        <w:spacing w:line="408" w:lineRule="atLeast"/>
        <w:jc w:val="left"/>
        <w:rPr>
          <w:rFonts w:ascii="宋体" w:eastAsia="宋体" w:hAnsi="宋体" w:cs="宋体"/>
          <w:color w:val="333333"/>
          <w:kern w:val="0"/>
          <w:sz w:val="24"/>
          <w:szCs w:val="24"/>
        </w:rPr>
      </w:pPr>
      <w:r w:rsidRPr="00FD17EE">
        <w:rPr>
          <w:rFonts w:ascii="仿宋" w:eastAsia="仿宋" w:hAnsi="仿宋" w:cs="宋体" w:hint="eastAsia"/>
          <w:color w:val="333333"/>
          <w:kern w:val="0"/>
          <w:sz w:val="24"/>
          <w:szCs w:val="24"/>
        </w:rPr>
        <w:t>联系地址：杞县金城大道与经四路交叉口东北</w:t>
      </w:r>
      <w:proofErr w:type="gramStart"/>
      <w:r w:rsidRPr="00FD17EE">
        <w:rPr>
          <w:rFonts w:ascii="仿宋" w:eastAsia="仿宋" w:hAnsi="仿宋" w:cs="宋体" w:hint="eastAsia"/>
          <w:color w:val="333333"/>
          <w:kern w:val="0"/>
          <w:sz w:val="24"/>
          <w:szCs w:val="24"/>
        </w:rPr>
        <w:t>角综合</w:t>
      </w:r>
      <w:proofErr w:type="gramEnd"/>
      <w:r w:rsidRPr="00FD17EE">
        <w:rPr>
          <w:rFonts w:ascii="仿宋" w:eastAsia="仿宋" w:hAnsi="仿宋" w:cs="宋体" w:hint="eastAsia"/>
          <w:color w:val="333333"/>
          <w:kern w:val="0"/>
          <w:sz w:val="24"/>
          <w:szCs w:val="24"/>
        </w:rPr>
        <w:t>服务大厦</w:t>
      </w:r>
    </w:p>
    <w:p w:rsidR="00FD17EE" w:rsidRPr="00FD17EE" w:rsidRDefault="00FD17EE" w:rsidP="00FD17EE">
      <w:pPr>
        <w:widowControl/>
        <w:shd w:val="clear" w:color="auto" w:fill="FFFFFF"/>
        <w:spacing w:line="450" w:lineRule="atLeast"/>
        <w:jc w:val="left"/>
        <w:rPr>
          <w:rFonts w:ascii="宋体" w:eastAsia="宋体" w:hAnsi="宋体" w:cs="宋体"/>
          <w:color w:val="333333"/>
          <w:kern w:val="0"/>
          <w:sz w:val="24"/>
          <w:szCs w:val="24"/>
        </w:rPr>
      </w:pPr>
      <w:r w:rsidRPr="00FD17EE">
        <w:rPr>
          <w:rFonts w:ascii="宋体" w:eastAsia="宋体" w:hAnsi="宋体" w:cs="宋体" w:hint="eastAsia"/>
          <w:color w:val="333333"/>
          <w:kern w:val="0"/>
          <w:sz w:val="24"/>
          <w:szCs w:val="24"/>
        </w:rPr>
        <w:t>                 </w:t>
      </w:r>
    </w:p>
    <w:p w:rsidR="00FD17EE" w:rsidRPr="00FD17EE" w:rsidRDefault="00FD17EE" w:rsidP="00FD17EE">
      <w:pPr>
        <w:widowControl/>
        <w:shd w:val="clear" w:color="auto" w:fill="FFFFFF"/>
        <w:spacing w:line="450" w:lineRule="atLeast"/>
        <w:ind w:firstLine="5160"/>
        <w:jc w:val="left"/>
        <w:rPr>
          <w:rFonts w:ascii="宋体" w:eastAsia="宋体" w:hAnsi="宋体" w:cs="宋体"/>
          <w:color w:val="333333"/>
          <w:kern w:val="0"/>
          <w:sz w:val="24"/>
          <w:szCs w:val="24"/>
        </w:rPr>
      </w:pPr>
      <w:r w:rsidRPr="00FD17EE">
        <w:rPr>
          <w:rFonts w:ascii="宋体" w:eastAsia="宋体" w:hAnsi="宋体" w:cs="宋体" w:hint="eastAsia"/>
          <w:color w:val="333333"/>
          <w:kern w:val="0"/>
          <w:sz w:val="24"/>
          <w:szCs w:val="24"/>
        </w:rPr>
        <w:t> </w:t>
      </w:r>
      <w:r w:rsidRPr="00FD17EE">
        <w:rPr>
          <w:rFonts w:ascii="仿宋" w:eastAsia="仿宋" w:hAnsi="仿宋" w:cs="宋体" w:hint="eastAsia"/>
          <w:color w:val="333333"/>
          <w:kern w:val="0"/>
          <w:sz w:val="24"/>
          <w:szCs w:val="24"/>
        </w:rPr>
        <w:t xml:space="preserve"> 2020年7月</w:t>
      </w:r>
      <w:r>
        <w:rPr>
          <w:rFonts w:ascii="仿宋" w:eastAsia="仿宋" w:hAnsi="仿宋" w:cs="宋体" w:hint="eastAsia"/>
          <w:color w:val="333333"/>
          <w:kern w:val="0"/>
          <w:sz w:val="24"/>
          <w:szCs w:val="24"/>
        </w:rPr>
        <w:t>7</w:t>
      </w:r>
      <w:r w:rsidRPr="00FD17EE">
        <w:rPr>
          <w:rFonts w:ascii="仿宋" w:eastAsia="仿宋" w:hAnsi="仿宋" w:cs="宋体" w:hint="eastAsia"/>
          <w:color w:val="333333"/>
          <w:kern w:val="0"/>
          <w:sz w:val="24"/>
          <w:szCs w:val="24"/>
        </w:rPr>
        <w:t xml:space="preserve">日 </w:t>
      </w:r>
    </w:p>
    <w:p w:rsidR="00303845" w:rsidRDefault="00303845">
      <w:pPr>
        <w:rPr>
          <w:rFonts w:hint="eastAsia"/>
        </w:rPr>
      </w:pPr>
    </w:p>
    <w:sectPr w:rsidR="00303845"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7EE"/>
    <w:rsid w:val="001C346B"/>
    <w:rsid w:val="00303845"/>
    <w:rsid w:val="00514047"/>
    <w:rsid w:val="00795F06"/>
    <w:rsid w:val="008702D7"/>
    <w:rsid w:val="00FD1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996512">
      <w:bodyDiv w:val="1"/>
      <w:marLeft w:val="0"/>
      <w:marRight w:val="0"/>
      <w:marTop w:val="0"/>
      <w:marBottom w:val="0"/>
      <w:divBdr>
        <w:top w:val="none" w:sz="0" w:space="0" w:color="auto"/>
        <w:left w:val="none" w:sz="0" w:space="0" w:color="auto"/>
        <w:bottom w:val="none" w:sz="0" w:space="0" w:color="auto"/>
        <w:right w:val="none" w:sz="0" w:space="0" w:color="auto"/>
      </w:divBdr>
      <w:divsChild>
        <w:div w:id="1209806065">
          <w:marLeft w:val="0"/>
          <w:marRight w:val="0"/>
          <w:marTop w:val="0"/>
          <w:marBottom w:val="0"/>
          <w:divBdr>
            <w:top w:val="none" w:sz="0" w:space="0" w:color="auto"/>
            <w:left w:val="none" w:sz="0" w:space="0" w:color="auto"/>
            <w:bottom w:val="none" w:sz="0" w:space="0" w:color="auto"/>
            <w:right w:val="none" w:sz="0" w:space="0" w:color="auto"/>
          </w:divBdr>
          <w:divsChild>
            <w:div w:id="106200311">
              <w:marLeft w:val="0"/>
              <w:marRight w:val="0"/>
              <w:marTop w:val="0"/>
              <w:marBottom w:val="0"/>
              <w:divBdr>
                <w:top w:val="none" w:sz="0" w:space="0" w:color="auto"/>
                <w:left w:val="none" w:sz="0" w:space="0" w:color="auto"/>
                <w:bottom w:val="none" w:sz="0" w:space="0" w:color="auto"/>
                <w:right w:val="none" w:sz="0" w:space="0" w:color="auto"/>
              </w:divBdr>
              <w:divsChild>
                <w:div w:id="562521822">
                  <w:marLeft w:val="0"/>
                  <w:marRight w:val="0"/>
                  <w:marTop w:val="225"/>
                  <w:marBottom w:val="0"/>
                  <w:divBdr>
                    <w:top w:val="single" w:sz="6" w:space="23" w:color="DBDBDB"/>
                    <w:left w:val="single" w:sz="6" w:space="23" w:color="DBDBDB"/>
                    <w:bottom w:val="single" w:sz="6" w:space="23" w:color="DBDBDB"/>
                    <w:right w:val="single" w:sz="6" w:space="23" w:color="DBDBDB"/>
                  </w:divBdr>
                  <w:divsChild>
                    <w:div w:id="817067674">
                      <w:marLeft w:val="0"/>
                      <w:marRight w:val="0"/>
                      <w:marTop w:val="225"/>
                      <w:marBottom w:val="0"/>
                      <w:divBdr>
                        <w:top w:val="none" w:sz="0" w:space="0" w:color="auto"/>
                        <w:left w:val="none" w:sz="0" w:space="0" w:color="auto"/>
                        <w:bottom w:val="none" w:sz="0" w:space="0" w:color="auto"/>
                        <w:right w:val="none" w:sz="0" w:space="0" w:color="auto"/>
                      </w:divBdr>
                      <w:divsChild>
                        <w:div w:id="923997880">
                          <w:marLeft w:val="0"/>
                          <w:marRight w:val="0"/>
                          <w:marTop w:val="0"/>
                          <w:marBottom w:val="0"/>
                          <w:divBdr>
                            <w:top w:val="none" w:sz="0" w:space="0" w:color="auto"/>
                            <w:left w:val="none" w:sz="0" w:space="0" w:color="auto"/>
                            <w:bottom w:val="none" w:sz="0" w:space="0" w:color="auto"/>
                            <w:right w:val="none" w:sz="0" w:space="0" w:color="auto"/>
                          </w:divBdr>
                          <w:divsChild>
                            <w:div w:id="1146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20</cp:revision>
  <cp:lastPrinted>2020-07-07T01:40:00Z</cp:lastPrinted>
  <dcterms:created xsi:type="dcterms:W3CDTF">2020-07-07T01:28:00Z</dcterms:created>
  <dcterms:modified xsi:type="dcterms:W3CDTF">2020-07-07T01:41:00Z</dcterms:modified>
</cp:coreProperties>
</file>