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jc w:val="center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</w:pPr>
      <w:r w:rsidRPr="00DC4B88"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  <w:t>开封市南部教育园区（一期）项目-结果变更公告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一、项目概况：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1</w:t>
      </w: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、项目名称</w:t>
      </w:r>
      <w:r w:rsidRPr="00B57FBC">
        <w:rPr>
          <w:rFonts w:ascii="宋体" w:eastAsia="宋体" w:hAnsi="宋体" w:cs="宋体" w:hint="eastAsia"/>
          <w:color w:val="000000" w:themeColor="text1"/>
          <w:sz w:val="24"/>
          <w:szCs w:val="24"/>
        </w:rPr>
        <w:t>：</w:t>
      </w:r>
      <w:r w:rsidRPr="00DC4B88">
        <w:rPr>
          <w:rFonts w:ascii="宋体" w:eastAsia="宋体" w:hAnsi="宋体" w:cs="宋体"/>
          <w:color w:val="000000" w:themeColor="text1"/>
          <w:sz w:val="24"/>
          <w:szCs w:val="24"/>
        </w:rPr>
        <w:t>开封市南部教育园区（一期）项目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/>
          <w:color w:val="000000" w:themeColor="text1"/>
          <w:sz w:val="24"/>
          <w:szCs w:val="24"/>
        </w:rPr>
        <w:t>2</w:t>
      </w:r>
      <w:r w:rsidRPr="00B57FBC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项目编号</w:t>
      </w:r>
      <w:r w:rsidRPr="00B57FBC">
        <w:rPr>
          <w:rFonts w:ascii="宋体" w:eastAsia="宋体" w:hAnsi="宋体" w:cs="宋体" w:hint="eastAsia"/>
          <w:color w:val="000000" w:themeColor="text1"/>
          <w:sz w:val="24"/>
          <w:szCs w:val="24"/>
        </w:rPr>
        <w:t>：</w:t>
      </w: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HNXJZB2022(KF)055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二、变更内容：</w:t>
      </w:r>
    </w:p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ind w:firstLineChars="100" w:firstLine="241"/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原结果公告中为：</w:t>
      </w:r>
    </w:p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三、开标时间：2022年12月21日9：30分</w:t>
      </w:r>
    </w:p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ind w:firstLineChars="400" w:firstLine="9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评标时间：2022年12月21日10：30分</w:t>
      </w:r>
    </w:p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ind w:firstLineChars="400" w:firstLine="9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定标时间：2022年12月21日16:30分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ind w:firstLineChars="100" w:firstLine="241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现变更为：</w:t>
      </w:r>
    </w:p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三、开标时间：2022年12月21日9：30分</w:t>
      </w:r>
    </w:p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ind w:firstLineChars="400" w:firstLine="9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评标时间：2022年12月21日10：30分</w:t>
      </w:r>
    </w:p>
    <w:p w:rsidR="00B57FBC" w:rsidRPr="00DC4B88" w:rsidRDefault="00B57FBC" w:rsidP="00FB33B8">
      <w:pPr>
        <w:shd w:val="clear" w:color="auto" w:fill="FFFFFF"/>
        <w:adjustRightInd/>
        <w:snapToGrid/>
        <w:spacing w:after="0" w:line="460" w:lineRule="exact"/>
        <w:ind w:firstLineChars="400" w:firstLine="9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定标时间：2022年12月30日9:30分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三、发布公告的媒体：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 w:hint="eastAsia"/>
          <w:color w:val="000000" w:themeColor="text1"/>
          <w:sz w:val="24"/>
          <w:szCs w:val="24"/>
        </w:rPr>
        <w:t>本次变更公告同时在</w:t>
      </w:r>
      <w:r w:rsidR="00DC4B88"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《中国招标投标公共服务平台》、《河南省电子招标投标公共服务平台》、《开封市公共资源交易信息网》</w:t>
      </w:r>
      <w:r w:rsidRPr="00B57FB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上发布。 </w:t>
      </w:r>
    </w:p>
    <w:p w:rsidR="00B57FBC" w:rsidRPr="00B57FBC" w:rsidRDefault="00B57FBC" w:rsidP="00FB33B8">
      <w:pPr>
        <w:shd w:val="clear" w:color="auto" w:fill="FFFFFF"/>
        <w:adjustRightInd/>
        <w:snapToGrid/>
        <w:spacing w:after="0" w:line="4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B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四、凡对本次招标提出询问，请按照以下方式联系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招 标 人：河南翰墨教育发展有限公司 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地    址：河南省开封市鼓楼区仙人庄街道仙人庄办事处2号楼107室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联 系 人： 李先生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电    话： 18103783399 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招标代理机构：兴建建设管理有限公司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地     址：河南自贸试验区郑州片区（郑东）商务内环路10号金成东方国际1401室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联 系 人：殷女士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电    话：0371-22301058</w:t>
      </w:r>
    </w:p>
    <w:p w:rsidR="00DC4B88" w:rsidRPr="00DC4B8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监督单位：开封市建设工程招投标办公室</w:t>
      </w:r>
    </w:p>
    <w:p w:rsidR="004358AB" w:rsidRPr="00FB33B8" w:rsidRDefault="00DC4B88" w:rsidP="00FB33B8">
      <w:pPr>
        <w:shd w:val="clear" w:color="auto" w:fill="FFFFFF"/>
        <w:adjustRightInd/>
        <w:snapToGrid/>
        <w:spacing w:after="0" w:line="46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C4B88">
        <w:rPr>
          <w:rFonts w:ascii="宋体" w:eastAsia="宋体" w:hAnsi="宋体" w:cs="宋体" w:hint="eastAsia"/>
          <w:color w:val="000000" w:themeColor="text1"/>
          <w:sz w:val="24"/>
          <w:szCs w:val="24"/>
        </w:rPr>
        <w:t>联系电话：0371-23859565</w:t>
      </w:r>
    </w:p>
    <w:sectPr w:rsidR="004358AB" w:rsidRPr="00FB33B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57FBC"/>
    <w:rsid w:val="00D21794"/>
    <w:rsid w:val="00D31D50"/>
    <w:rsid w:val="00DC4B88"/>
    <w:rsid w:val="00FB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0796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1562160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099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8426214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138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4353243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017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0680419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兴建建设管理有限公司:殷素琴</cp:lastModifiedBy>
  <cp:revision>4</cp:revision>
  <dcterms:created xsi:type="dcterms:W3CDTF">2008-09-11T17:20:00Z</dcterms:created>
  <dcterms:modified xsi:type="dcterms:W3CDTF">2023-01-13T02:54:00Z</dcterms:modified>
</cp:coreProperties>
</file>